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FC6F" w14:textId="77777777" w:rsidR="004A2F45" w:rsidRDefault="004A2F45" w:rsidP="00DC65C1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EFDB91" w14:textId="430F423D" w:rsidR="0060241B" w:rsidRDefault="0060241B" w:rsidP="00DC65C1">
      <w:pPr>
        <w:spacing w:after="200" w:line="240" w:lineRule="auto"/>
      </w:pPr>
      <w:r w:rsidRPr="0060241B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1" locked="0" layoutInCell="1" allowOverlap="1" wp14:anchorId="02755E80" wp14:editId="36A44170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3751704" cy="2659543"/>
            <wp:effectExtent l="0" t="0" r="1270" b="7620"/>
            <wp:wrapNone/>
            <wp:docPr id="4" name="Picture 4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04" cy="26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CDCBA" w14:textId="77777777" w:rsidR="003E0DCC" w:rsidRDefault="003E0DCC" w:rsidP="003E0DCC">
      <w:pPr>
        <w:spacing w:after="200" w:line="240" w:lineRule="auto"/>
        <w:jc w:val="right"/>
      </w:pPr>
    </w:p>
    <w:p w14:paraId="661454F8" w14:textId="554E2FA9" w:rsidR="0060241B" w:rsidRDefault="0060241B">
      <w:r w:rsidRPr="0060241B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525826" wp14:editId="3C322F5E">
                <wp:simplePos x="0" y="0"/>
                <wp:positionH relativeFrom="margin">
                  <wp:posOffset>4136390</wp:posOffset>
                </wp:positionH>
                <wp:positionV relativeFrom="paragraph">
                  <wp:posOffset>92075</wp:posOffset>
                </wp:positionV>
                <wp:extent cx="1733550" cy="137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CBCE" w14:textId="24491A9A" w:rsidR="0060241B" w:rsidRPr="00F12444" w:rsidRDefault="003C10A4" w:rsidP="006024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0"/>
                                <w:szCs w:val="40"/>
                              </w:rPr>
                              <w:t>Directed Medical Absence</w:t>
                            </w:r>
                            <w:r w:rsidR="0060241B" w:rsidRPr="00F12444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25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7pt;margin-top:7.25pt;width:136.5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" filled="f" stroked="f">
                <v:textbox>
                  <w:txbxContent>
                    <w:p w14:paraId="1E03CBCE" w14:textId="24491A9A" w:rsidR="0060241B" w:rsidRPr="00F12444" w:rsidRDefault="003C10A4" w:rsidP="006024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82AA"/>
                          <w:sz w:val="40"/>
                          <w:szCs w:val="40"/>
                        </w:rPr>
                        <w:t>Directed Medical Absence</w:t>
                      </w:r>
                      <w:r w:rsidR="0060241B" w:rsidRPr="00F12444">
                        <w:rPr>
                          <w:rFonts w:ascii="Arial Black" w:hAnsi="Arial Black" w:cs="Arial"/>
                          <w:b/>
                          <w:color w:val="0082AA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03C8E" w14:textId="419A3E20" w:rsidR="0060241B" w:rsidRDefault="0060241B"/>
    <w:p w14:paraId="17A8A5D5" w14:textId="44999649" w:rsidR="0060241B" w:rsidRDefault="0060241B"/>
    <w:p w14:paraId="4D8F8E02" w14:textId="1E68A460" w:rsidR="0060241B" w:rsidRDefault="0060241B"/>
    <w:p w14:paraId="396F91F0" w14:textId="29F3CAA7" w:rsidR="0060241B" w:rsidRDefault="0060241B"/>
    <w:p w14:paraId="60F13EA7" w14:textId="3142442A" w:rsidR="0060241B" w:rsidRDefault="0060241B"/>
    <w:p w14:paraId="1371A275" w14:textId="3EFAF0EC" w:rsidR="0060241B" w:rsidRDefault="0060241B"/>
    <w:p w14:paraId="7CB30275" w14:textId="2B525A32" w:rsidR="0060241B" w:rsidRDefault="0060241B"/>
    <w:p w14:paraId="04F304EC" w14:textId="7DBD0103" w:rsidR="0060241B" w:rsidRDefault="0060241B" w:rsidP="00F85353">
      <w:pPr>
        <w:tabs>
          <w:tab w:val="center" w:pos="4513"/>
        </w:tabs>
        <w:spacing w:after="0" w:line="240" w:lineRule="auto"/>
        <w:rPr>
          <w:rFonts w:ascii="Arial Black" w:eastAsia="Times New Roman" w:hAnsi="Arial Black" w:cs="Calibri"/>
          <w:color w:val="2E75B5"/>
          <w:sz w:val="28"/>
          <w:szCs w:val="28"/>
          <w:lang w:eastAsia="en-GB"/>
        </w:rPr>
      </w:pPr>
      <w:r w:rsidRPr="00D75A7D">
        <w:rPr>
          <w:rFonts w:ascii="Arial Black" w:eastAsia="Times New Roman" w:hAnsi="Arial Black" w:cs="Calibri"/>
          <w:color w:val="2E75B5"/>
          <w:sz w:val="28"/>
          <w:szCs w:val="28"/>
          <w:lang w:eastAsia="en-GB"/>
        </w:rPr>
        <w:t>Introduction</w:t>
      </w:r>
      <w:r w:rsidR="00500B4F">
        <w:rPr>
          <w:rFonts w:ascii="Arial Black" w:eastAsia="Times New Roman" w:hAnsi="Arial Black" w:cs="Calibri"/>
          <w:color w:val="2E75B5"/>
          <w:sz w:val="28"/>
          <w:szCs w:val="28"/>
          <w:lang w:eastAsia="en-GB"/>
        </w:rPr>
        <w:tab/>
      </w:r>
    </w:p>
    <w:p w14:paraId="13A60D43" w14:textId="77777777" w:rsidR="003E7F6F" w:rsidRDefault="003E7F6F" w:rsidP="006024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DD03AD" w14:textId="505E1CA9" w:rsidR="007E173D" w:rsidRDefault="009C7881" w:rsidP="0060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may be times when an employee wishes to </w:t>
      </w:r>
      <w:r w:rsidR="009E3E6A">
        <w:rPr>
          <w:rFonts w:ascii="Arial" w:hAnsi="Arial" w:cs="Arial"/>
          <w:sz w:val="24"/>
          <w:szCs w:val="24"/>
        </w:rPr>
        <w:t>attend/</w:t>
      </w:r>
      <w:r>
        <w:rPr>
          <w:rFonts w:ascii="Arial" w:hAnsi="Arial" w:cs="Arial"/>
          <w:sz w:val="24"/>
          <w:szCs w:val="24"/>
        </w:rPr>
        <w:t xml:space="preserve">return to work but due to their role it may be deemed a hazard, either to the individual concerned or to others.  </w:t>
      </w:r>
      <w:r w:rsidR="00A62DB6">
        <w:rPr>
          <w:rFonts w:ascii="Arial" w:hAnsi="Arial" w:cs="Arial"/>
          <w:sz w:val="24"/>
          <w:szCs w:val="24"/>
        </w:rPr>
        <w:t>This allows a</w:t>
      </w:r>
      <w:r w:rsidR="00502B29">
        <w:rPr>
          <w:rFonts w:ascii="Arial" w:hAnsi="Arial" w:cs="Arial"/>
          <w:sz w:val="24"/>
          <w:szCs w:val="24"/>
        </w:rPr>
        <w:t xml:space="preserve">n </w:t>
      </w:r>
      <w:r w:rsidRPr="006462C3">
        <w:rPr>
          <w:rFonts w:ascii="Arial" w:hAnsi="Arial" w:cs="Arial"/>
          <w:sz w:val="24"/>
          <w:szCs w:val="24"/>
        </w:rPr>
        <w:t xml:space="preserve">employee </w:t>
      </w:r>
      <w:r w:rsidR="00A62DB6" w:rsidRPr="006462C3">
        <w:rPr>
          <w:rFonts w:ascii="Arial" w:hAnsi="Arial" w:cs="Arial"/>
          <w:sz w:val="24"/>
          <w:szCs w:val="24"/>
        </w:rPr>
        <w:t xml:space="preserve">to </w:t>
      </w:r>
      <w:r w:rsidRPr="006462C3">
        <w:rPr>
          <w:rFonts w:ascii="Arial" w:hAnsi="Arial" w:cs="Arial"/>
          <w:sz w:val="24"/>
          <w:szCs w:val="24"/>
        </w:rPr>
        <w:t xml:space="preserve">be </w:t>
      </w:r>
      <w:r w:rsidR="006462C3" w:rsidRPr="008723D8">
        <w:rPr>
          <w:rFonts w:ascii="Arial" w:hAnsi="Arial" w:cs="Arial"/>
          <w:sz w:val="24"/>
          <w:szCs w:val="24"/>
        </w:rPr>
        <w:t>absent</w:t>
      </w:r>
      <w:r w:rsidR="006462C3" w:rsidRPr="006462C3">
        <w:rPr>
          <w:rFonts w:ascii="Arial" w:hAnsi="Arial" w:cs="Arial"/>
          <w:sz w:val="24"/>
          <w:szCs w:val="24"/>
        </w:rPr>
        <w:t xml:space="preserve"> </w:t>
      </w:r>
      <w:r w:rsidRPr="006462C3">
        <w:rPr>
          <w:rFonts w:ascii="Arial" w:hAnsi="Arial" w:cs="Arial"/>
          <w:sz w:val="24"/>
          <w:szCs w:val="24"/>
        </w:rPr>
        <w:t>on full</w:t>
      </w:r>
      <w:r>
        <w:rPr>
          <w:rFonts w:ascii="Arial" w:hAnsi="Arial" w:cs="Arial"/>
          <w:sz w:val="24"/>
          <w:szCs w:val="24"/>
        </w:rPr>
        <w:t xml:space="preserve"> pay </w:t>
      </w:r>
      <w:r w:rsidR="00A62DB6">
        <w:rPr>
          <w:rFonts w:ascii="Arial" w:hAnsi="Arial" w:cs="Arial"/>
          <w:sz w:val="24"/>
          <w:szCs w:val="24"/>
        </w:rPr>
        <w:t xml:space="preserve">and their </w:t>
      </w:r>
      <w:r w:rsidR="00502B29">
        <w:rPr>
          <w:rFonts w:ascii="Arial" w:hAnsi="Arial" w:cs="Arial"/>
          <w:sz w:val="24"/>
          <w:szCs w:val="24"/>
        </w:rPr>
        <w:t xml:space="preserve">sick pay entitlement </w:t>
      </w:r>
      <w:r w:rsidR="00A62DB6">
        <w:rPr>
          <w:rFonts w:ascii="Arial" w:hAnsi="Arial" w:cs="Arial"/>
          <w:sz w:val="24"/>
          <w:szCs w:val="24"/>
        </w:rPr>
        <w:t>will not be affected.   Direct</w:t>
      </w:r>
      <w:r w:rsidR="003C10A4">
        <w:rPr>
          <w:rFonts w:ascii="Arial" w:hAnsi="Arial" w:cs="Arial"/>
          <w:sz w:val="24"/>
          <w:szCs w:val="24"/>
        </w:rPr>
        <w:t>ed</w:t>
      </w:r>
      <w:r w:rsidR="00A62DB6">
        <w:rPr>
          <w:rFonts w:ascii="Arial" w:hAnsi="Arial" w:cs="Arial"/>
          <w:sz w:val="24"/>
          <w:szCs w:val="24"/>
        </w:rPr>
        <w:t xml:space="preserve"> medical absence</w:t>
      </w:r>
      <w:r w:rsidR="00305F0A">
        <w:rPr>
          <w:rFonts w:ascii="Arial" w:hAnsi="Arial" w:cs="Arial"/>
          <w:sz w:val="24"/>
          <w:szCs w:val="24"/>
        </w:rPr>
        <w:t xml:space="preserve">s do </w:t>
      </w:r>
      <w:r w:rsidR="00502B29">
        <w:rPr>
          <w:rFonts w:ascii="Arial" w:hAnsi="Arial" w:cs="Arial"/>
          <w:sz w:val="24"/>
          <w:szCs w:val="24"/>
        </w:rPr>
        <w:t>not count</w:t>
      </w:r>
      <w:r w:rsidR="00305F0A">
        <w:rPr>
          <w:rFonts w:ascii="Arial" w:hAnsi="Arial" w:cs="Arial"/>
          <w:sz w:val="24"/>
          <w:szCs w:val="24"/>
        </w:rPr>
        <w:t xml:space="preserve"> towards </w:t>
      </w:r>
      <w:r w:rsidR="00502B29">
        <w:rPr>
          <w:rFonts w:ascii="Arial" w:hAnsi="Arial" w:cs="Arial"/>
          <w:sz w:val="24"/>
          <w:szCs w:val="24"/>
        </w:rPr>
        <w:t>any absence management meetings</w:t>
      </w:r>
      <w:r w:rsidR="00A62DB6" w:rsidRPr="008723D8">
        <w:rPr>
          <w:rFonts w:ascii="Arial" w:hAnsi="Arial" w:cs="Arial"/>
          <w:sz w:val="24"/>
          <w:szCs w:val="24"/>
        </w:rPr>
        <w:t>.</w:t>
      </w:r>
      <w:r w:rsidR="00A62DB6" w:rsidRPr="006462C3">
        <w:rPr>
          <w:rFonts w:ascii="Arial" w:hAnsi="Arial" w:cs="Arial"/>
          <w:sz w:val="24"/>
          <w:szCs w:val="24"/>
        </w:rPr>
        <w:t xml:space="preserve">  Managers should only apply d</w:t>
      </w:r>
      <w:r w:rsidR="00502B29" w:rsidRPr="006462C3">
        <w:rPr>
          <w:rFonts w:ascii="Arial" w:hAnsi="Arial" w:cs="Arial"/>
          <w:sz w:val="24"/>
          <w:szCs w:val="24"/>
        </w:rPr>
        <w:t>irec</w:t>
      </w:r>
      <w:r w:rsidR="00502B29">
        <w:rPr>
          <w:rFonts w:ascii="Arial" w:hAnsi="Arial" w:cs="Arial"/>
          <w:sz w:val="24"/>
          <w:szCs w:val="24"/>
        </w:rPr>
        <w:t xml:space="preserve">ted medical absence </w:t>
      </w:r>
      <w:r w:rsidR="00A62DB6">
        <w:rPr>
          <w:rFonts w:ascii="Arial" w:hAnsi="Arial" w:cs="Arial"/>
          <w:sz w:val="24"/>
          <w:szCs w:val="24"/>
        </w:rPr>
        <w:t>in</w:t>
      </w:r>
      <w:r w:rsidR="00502B29">
        <w:rPr>
          <w:rFonts w:ascii="Arial" w:hAnsi="Arial" w:cs="Arial"/>
          <w:sz w:val="24"/>
          <w:szCs w:val="24"/>
        </w:rPr>
        <w:t xml:space="preserve"> urgent circumstances, and for short periods only.  It is not intended that this should be used for long term </w:t>
      </w:r>
      <w:r w:rsidR="00A62DB6">
        <w:rPr>
          <w:rFonts w:ascii="Arial" w:hAnsi="Arial" w:cs="Arial"/>
          <w:sz w:val="24"/>
          <w:szCs w:val="24"/>
        </w:rPr>
        <w:t xml:space="preserve">sickness </w:t>
      </w:r>
      <w:r w:rsidR="00502B29">
        <w:rPr>
          <w:rFonts w:ascii="Arial" w:hAnsi="Arial" w:cs="Arial"/>
          <w:sz w:val="24"/>
          <w:szCs w:val="24"/>
        </w:rPr>
        <w:t xml:space="preserve">absence. </w:t>
      </w:r>
    </w:p>
    <w:p w14:paraId="2D7A1A8A" w14:textId="77777777" w:rsidR="0091346D" w:rsidRDefault="007E173D" w:rsidP="0091346D">
      <w:pPr>
        <w:spacing w:after="0" w:line="240" w:lineRule="auto"/>
        <w:rPr>
          <w:rFonts w:ascii="Arial Black" w:eastAsia="Times New Roman" w:hAnsi="Arial Black" w:cs="Calibri"/>
          <w:color w:val="2E75B5"/>
          <w:sz w:val="28"/>
          <w:szCs w:val="28"/>
          <w:lang w:eastAsia="en-GB"/>
        </w:rPr>
      </w:pPr>
      <w:r>
        <w:rPr>
          <w:rFonts w:ascii="Arial Black" w:eastAsia="Times New Roman" w:hAnsi="Arial Black" w:cs="Calibri"/>
          <w:color w:val="2E75B5"/>
          <w:sz w:val="28"/>
          <w:szCs w:val="28"/>
          <w:lang w:eastAsia="en-GB"/>
        </w:rPr>
        <w:t xml:space="preserve">Recording </w:t>
      </w:r>
    </w:p>
    <w:p w14:paraId="30387A1B" w14:textId="77777777" w:rsidR="0091346D" w:rsidRPr="0091346D" w:rsidRDefault="0091346D" w:rsidP="0091346D">
      <w:pPr>
        <w:spacing w:after="0" w:line="240" w:lineRule="auto"/>
        <w:rPr>
          <w:rFonts w:ascii="Arial Black" w:eastAsia="Times New Roman" w:hAnsi="Arial Black" w:cs="Calibri"/>
          <w:color w:val="2E75B5"/>
          <w:sz w:val="24"/>
          <w:szCs w:val="24"/>
          <w:lang w:eastAsia="en-GB"/>
        </w:rPr>
      </w:pPr>
    </w:p>
    <w:p w14:paraId="61EC1051" w14:textId="437E6642" w:rsidR="00E538D3" w:rsidRDefault="00E538D3" w:rsidP="009134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Managers in core council should follow the guidance below to accurately record Directed Medical </w:t>
      </w:r>
      <w:r w:rsidR="00591C8F">
        <w:rPr>
          <w:rFonts w:ascii="Arial" w:hAnsi="Arial" w:cs="Arial"/>
          <w:sz w:val="24"/>
          <w:szCs w:val="24"/>
        </w:rPr>
        <w:t xml:space="preserve">Absence on iTrent. </w:t>
      </w:r>
      <w:r>
        <w:rPr>
          <w:rFonts w:ascii="Arial" w:hAnsi="Arial" w:cs="Arial"/>
          <w:sz w:val="24"/>
          <w:szCs w:val="24"/>
        </w:rPr>
        <w:t xml:space="preserve">Schools will need to </w:t>
      </w:r>
      <w:r w:rsidR="00591C8F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their own recording </w:t>
      </w:r>
      <w:r w:rsidR="00591C8F">
        <w:rPr>
          <w:rFonts w:ascii="Arial" w:hAnsi="Arial" w:cs="Arial"/>
          <w:sz w:val="24"/>
          <w:szCs w:val="24"/>
        </w:rPr>
        <w:t>arrangements</w:t>
      </w:r>
      <w:r>
        <w:rPr>
          <w:rFonts w:ascii="Arial" w:hAnsi="Arial" w:cs="Arial"/>
          <w:sz w:val="24"/>
          <w:szCs w:val="24"/>
        </w:rPr>
        <w:t xml:space="preserve"> </w:t>
      </w:r>
      <w:r w:rsidR="00591C8F">
        <w:rPr>
          <w:rFonts w:ascii="Arial" w:hAnsi="Arial" w:cs="Arial"/>
          <w:sz w:val="24"/>
          <w:szCs w:val="24"/>
        </w:rPr>
        <w:t xml:space="preserve">and should contact their HR provider for support where necessary. </w:t>
      </w:r>
    </w:p>
    <w:p w14:paraId="01081367" w14:textId="77777777" w:rsidR="00E538D3" w:rsidRDefault="00E538D3" w:rsidP="00913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98DA76" w14:textId="62F55579" w:rsidR="00AB71E7" w:rsidRDefault="0091346D" w:rsidP="009134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record a directed medical absence on iTrent you need to use option for ‘other </w:t>
      </w:r>
      <w:r w:rsidR="00AB71E7">
        <w:rPr>
          <w:rFonts w:ascii="Arial" w:hAnsi="Arial" w:cs="Arial"/>
          <w:sz w:val="24"/>
          <w:szCs w:val="24"/>
        </w:rPr>
        <w:t xml:space="preserve">absence’ (not sickness absence). You should then select the option ‘Suspension – medical reasons’. </w:t>
      </w:r>
    </w:p>
    <w:p w14:paraId="506C2A4C" w14:textId="77777777" w:rsidR="00E538D3" w:rsidRDefault="00E538D3" w:rsidP="0060241B">
      <w:pPr>
        <w:rPr>
          <w:rFonts w:ascii="Arial" w:hAnsi="Arial" w:cs="Arial"/>
          <w:sz w:val="24"/>
          <w:szCs w:val="24"/>
        </w:rPr>
      </w:pPr>
    </w:p>
    <w:p w14:paraId="47A84060" w14:textId="77777777" w:rsidR="00591C8F" w:rsidRDefault="007E173D" w:rsidP="0060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 absence start</w:t>
      </w:r>
      <w:r w:rsidR="00BA0D22">
        <w:rPr>
          <w:rFonts w:ascii="Arial" w:hAnsi="Arial" w:cs="Arial"/>
          <w:sz w:val="24"/>
          <w:szCs w:val="24"/>
        </w:rPr>
        <w:t>s</w:t>
      </w:r>
      <w:r w:rsidR="00AB71E7">
        <w:rPr>
          <w:rFonts w:ascii="Arial" w:hAnsi="Arial" w:cs="Arial"/>
          <w:sz w:val="24"/>
          <w:szCs w:val="24"/>
        </w:rPr>
        <w:t xml:space="preserve"> out</w:t>
      </w:r>
      <w:r>
        <w:rPr>
          <w:rFonts w:ascii="Arial" w:hAnsi="Arial" w:cs="Arial"/>
          <w:sz w:val="24"/>
          <w:szCs w:val="24"/>
        </w:rPr>
        <w:t xml:space="preserve"> as sickness absence, you will need to end the sickness absence in iTrent first, then start a new</w:t>
      </w:r>
      <w:r w:rsidR="00BA0D22">
        <w:rPr>
          <w:rFonts w:ascii="Arial" w:hAnsi="Arial" w:cs="Arial"/>
          <w:sz w:val="24"/>
          <w:szCs w:val="24"/>
        </w:rPr>
        <w:t xml:space="preserve"> absence under</w:t>
      </w:r>
      <w:r w:rsidR="00AB71E7">
        <w:rPr>
          <w:rFonts w:ascii="Arial" w:hAnsi="Arial" w:cs="Arial"/>
          <w:sz w:val="24"/>
          <w:szCs w:val="24"/>
        </w:rPr>
        <w:t xml:space="preserve"> ‘</w:t>
      </w:r>
      <w:r w:rsidR="00FC41DB">
        <w:rPr>
          <w:rFonts w:ascii="Arial" w:hAnsi="Arial" w:cs="Arial"/>
          <w:sz w:val="24"/>
          <w:szCs w:val="24"/>
        </w:rPr>
        <w:t>S</w:t>
      </w:r>
      <w:r w:rsidR="00AB71E7">
        <w:rPr>
          <w:rFonts w:ascii="Arial" w:hAnsi="Arial" w:cs="Arial"/>
          <w:sz w:val="24"/>
          <w:szCs w:val="24"/>
        </w:rPr>
        <w:t>uspension - medical reasons’</w:t>
      </w:r>
      <w:r w:rsidR="00FC41DB">
        <w:rPr>
          <w:rFonts w:ascii="Arial" w:hAnsi="Arial" w:cs="Arial"/>
          <w:sz w:val="24"/>
          <w:szCs w:val="24"/>
        </w:rPr>
        <w:t>.</w:t>
      </w:r>
      <w:r w:rsidR="00AB71E7">
        <w:rPr>
          <w:rFonts w:ascii="Arial" w:hAnsi="Arial" w:cs="Arial"/>
          <w:sz w:val="24"/>
          <w:szCs w:val="24"/>
        </w:rPr>
        <w:t xml:space="preserve"> </w:t>
      </w:r>
    </w:p>
    <w:p w14:paraId="4DB47090" w14:textId="4DC2DD15" w:rsidR="0091346D" w:rsidRDefault="00C41A4D" w:rsidP="0060241B">
      <w:pPr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Alternatives</w:t>
      </w:r>
      <w:r w:rsidR="007E173D">
        <w:rPr>
          <w:rFonts w:ascii="Arial Black" w:hAnsi="Arial Black" w:cs="Arial"/>
          <w:color w:val="0070C0"/>
          <w:sz w:val="28"/>
          <w:szCs w:val="28"/>
        </w:rPr>
        <w:t xml:space="preserve"> to Directed Medical Absence</w:t>
      </w:r>
    </w:p>
    <w:p w14:paraId="25E2EDAD" w14:textId="77777777" w:rsidR="00F15E93" w:rsidRDefault="006462C3" w:rsidP="0060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</w:t>
      </w:r>
      <w:r w:rsidR="00C41A4D">
        <w:rPr>
          <w:rFonts w:ascii="Arial" w:hAnsi="Arial" w:cs="Arial"/>
          <w:sz w:val="24"/>
          <w:szCs w:val="24"/>
        </w:rPr>
        <w:t xml:space="preserve"> employees are</w:t>
      </w:r>
      <w:r w:rsidR="00BA0D22">
        <w:rPr>
          <w:rFonts w:ascii="Arial" w:hAnsi="Arial" w:cs="Arial"/>
          <w:sz w:val="24"/>
          <w:szCs w:val="24"/>
        </w:rPr>
        <w:t xml:space="preserve"> reporting as</w:t>
      </w:r>
      <w:r w:rsidR="00C41A4D">
        <w:rPr>
          <w:rFonts w:ascii="Arial" w:hAnsi="Arial" w:cs="Arial"/>
          <w:sz w:val="24"/>
          <w:szCs w:val="24"/>
        </w:rPr>
        <w:t xml:space="preserve"> fit to work, </w:t>
      </w:r>
      <w:r w:rsidR="007E173D">
        <w:rPr>
          <w:rFonts w:ascii="Arial" w:hAnsi="Arial" w:cs="Arial"/>
          <w:sz w:val="24"/>
          <w:szCs w:val="24"/>
        </w:rPr>
        <w:t>directed medical absence</w:t>
      </w:r>
      <w:r w:rsidR="00C41A4D">
        <w:rPr>
          <w:rFonts w:ascii="Arial" w:hAnsi="Arial" w:cs="Arial"/>
          <w:sz w:val="24"/>
          <w:szCs w:val="24"/>
        </w:rPr>
        <w:t xml:space="preserve"> </w:t>
      </w:r>
      <w:r w:rsidR="003C10A4" w:rsidRPr="00C41A4D">
        <w:rPr>
          <w:rFonts w:ascii="Arial" w:hAnsi="Arial" w:cs="Arial"/>
          <w:sz w:val="24"/>
          <w:szCs w:val="24"/>
        </w:rPr>
        <w:t>should be</w:t>
      </w:r>
      <w:r w:rsidR="00C41A4D" w:rsidRPr="00C41A4D">
        <w:rPr>
          <w:rFonts w:ascii="Arial" w:hAnsi="Arial" w:cs="Arial"/>
          <w:sz w:val="24"/>
          <w:szCs w:val="24"/>
        </w:rPr>
        <w:t xml:space="preserve"> treat</w:t>
      </w:r>
      <w:r w:rsidR="00624C05">
        <w:rPr>
          <w:rFonts w:ascii="Arial" w:hAnsi="Arial" w:cs="Arial"/>
          <w:sz w:val="24"/>
          <w:szCs w:val="24"/>
        </w:rPr>
        <w:t>ed</w:t>
      </w:r>
      <w:r w:rsidR="00C41A4D" w:rsidRPr="00C41A4D">
        <w:rPr>
          <w:rFonts w:ascii="Arial" w:hAnsi="Arial" w:cs="Arial"/>
          <w:sz w:val="24"/>
          <w:szCs w:val="24"/>
        </w:rPr>
        <w:t xml:space="preserve"> as</w:t>
      </w:r>
      <w:r w:rsidR="003C10A4" w:rsidRPr="00C41A4D">
        <w:rPr>
          <w:rFonts w:ascii="Arial" w:hAnsi="Arial" w:cs="Arial"/>
          <w:sz w:val="24"/>
          <w:szCs w:val="24"/>
        </w:rPr>
        <w:t xml:space="preserve"> a last resort</w:t>
      </w:r>
      <w:r w:rsidR="00C41A4D">
        <w:rPr>
          <w:rFonts w:ascii="Arial" w:hAnsi="Arial" w:cs="Arial"/>
          <w:sz w:val="24"/>
          <w:szCs w:val="24"/>
        </w:rPr>
        <w:t>.</w:t>
      </w:r>
      <w:r w:rsidR="003C10A4" w:rsidRPr="00C41A4D">
        <w:rPr>
          <w:rFonts w:ascii="Arial" w:hAnsi="Arial" w:cs="Arial"/>
          <w:sz w:val="24"/>
          <w:szCs w:val="24"/>
        </w:rPr>
        <w:t xml:space="preserve"> </w:t>
      </w:r>
      <w:r w:rsidR="00624C05">
        <w:rPr>
          <w:rFonts w:ascii="Arial" w:hAnsi="Arial" w:cs="Arial"/>
          <w:sz w:val="24"/>
          <w:szCs w:val="24"/>
        </w:rPr>
        <w:t>In the first instance, m</w:t>
      </w:r>
      <w:r w:rsidR="00C41A4D">
        <w:rPr>
          <w:rFonts w:ascii="Arial" w:hAnsi="Arial" w:cs="Arial"/>
          <w:sz w:val="24"/>
          <w:szCs w:val="24"/>
        </w:rPr>
        <w:t xml:space="preserve">anagers should consider whether </w:t>
      </w:r>
      <w:r w:rsidR="003C10A4" w:rsidRPr="00C41A4D">
        <w:rPr>
          <w:rFonts w:ascii="Arial" w:hAnsi="Arial" w:cs="Arial"/>
          <w:sz w:val="24"/>
          <w:szCs w:val="24"/>
        </w:rPr>
        <w:t xml:space="preserve">alternative arrangements allowing </w:t>
      </w:r>
      <w:r w:rsidR="00C41A4D">
        <w:rPr>
          <w:rFonts w:ascii="Arial" w:hAnsi="Arial" w:cs="Arial"/>
          <w:sz w:val="24"/>
          <w:szCs w:val="24"/>
        </w:rPr>
        <w:t>th</w:t>
      </w:r>
      <w:r w:rsidR="00624C05">
        <w:rPr>
          <w:rFonts w:ascii="Arial" w:hAnsi="Arial" w:cs="Arial"/>
          <w:sz w:val="24"/>
          <w:szCs w:val="24"/>
        </w:rPr>
        <w:t>e</w:t>
      </w:r>
      <w:r w:rsidR="003C10A4" w:rsidRPr="00C41A4D">
        <w:rPr>
          <w:rFonts w:ascii="Arial" w:hAnsi="Arial" w:cs="Arial"/>
          <w:sz w:val="24"/>
          <w:szCs w:val="24"/>
        </w:rPr>
        <w:t xml:space="preserve"> employee to work from home or carry out </w:t>
      </w:r>
      <w:r w:rsidR="00BA0D22">
        <w:rPr>
          <w:rFonts w:ascii="Arial" w:hAnsi="Arial" w:cs="Arial"/>
          <w:sz w:val="24"/>
          <w:szCs w:val="24"/>
        </w:rPr>
        <w:t xml:space="preserve">temporary </w:t>
      </w:r>
      <w:r w:rsidR="003C10A4" w:rsidRPr="00C41A4D">
        <w:rPr>
          <w:rFonts w:ascii="Arial" w:hAnsi="Arial" w:cs="Arial"/>
          <w:sz w:val="24"/>
          <w:szCs w:val="24"/>
        </w:rPr>
        <w:t xml:space="preserve">alternative duties </w:t>
      </w:r>
      <w:r w:rsidR="007E173D">
        <w:rPr>
          <w:rFonts w:ascii="Arial" w:hAnsi="Arial" w:cs="Arial"/>
          <w:sz w:val="24"/>
          <w:szCs w:val="24"/>
        </w:rPr>
        <w:t xml:space="preserve">could </w:t>
      </w:r>
      <w:r w:rsidR="00C41A4D" w:rsidRPr="00C41A4D">
        <w:rPr>
          <w:rFonts w:ascii="Arial" w:hAnsi="Arial" w:cs="Arial"/>
          <w:sz w:val="24"/>
          <w:szCs w:val="24"/>
        </w:rPr>
        <w:t>mitigate any health and safety risks</w:t>
      </w:r>
      <w:r w:rsidR="00624C05">
        <w:rPr>
          <w:rFonts w:ascii="Arial" w:hAnsi="Arial" w:cs="Arial"/>
          <w:sz w:val="24"/>
          <w:szCs w:val="24"/>
        </w:rPr>
        <w:t xml:space="preserve">. Directed </w:t>
      </w:r>
      <w:r w:rsidR="00624C05">
        <w:rPr>
          <w:rFonts w:ascii="Arial" w:hAnsi="Arial" w:cs="Arial"/>
          <w:sz w:val="24"/>
          <w:szCs w:val="24"/>
        </w:rPr>
        <w:lastRenderedPageBreak/>
        <w:t>Medical Absence should</w:t>
      </w:r>
      <w:r w:rsidR="00BA0D22">
        <w:rPr>
          <w:rFonts w:ascii="Arial" w:hAnsi="Arial" w:cs="Arial"/>
          <w:sz w:val="24"/>
          <w:szCs w:val="24"/>
        </w:rPr>
        <w:t xml:space="preserve"> only</w:t>
      </w:r>
      <w:r w:rsidR="00624C05">
        <w:rPr>
          <w:rFonts w:ascii="Arial" w:hAnsi="Arial" w:cs="Arial"/>
          <w:sz w:val="24"/>
          <w:szCs w:val="24"/>
        </w:rPr>
        <w:t xml:space="preserve"> be used where such arrangements</w:t>
      </w:r>
      <w:r w:rsidR="00C41A4D" w:rsidRPr="00C41A4D">
        <w:rPr>
          <w:rFonts w:ascii="Arial" w:hAnsi="Arial" w:cs="Arial"/>
          <w:sz w:val="24"/>
          <w:szCs w:val="24"/>
        </w:rPr>
        <w:t xml:space="preserve"> </w:t>
      </w:r>
      <w:r w:rsidR="003C10A4" w:rsidRPr="00C41A4D">
        <w:rPr>
          <w:rFonts w:ascii="Arial" w:hAnsi="Arial" w:cs="Arial"/>
          <w:sz w:val="24"/>
          <w:szCs w:val="24"/>
        </w:rPr>
        <w:t xml:space="preserve">are either not appropriate or not practicable. </w:t>
      </w:r>
    </w:p>
    <w:p w14:paraId="1EA06133" w14:textId="50AFE3AF" w:rsidR="0091346D" w:rsidRDefault="0091346D" w:rsidP="0060241B">
      <w:pPr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W</w:t>
      </w:r>
      <w:r w:rsidR="00C41A4D">
        <w:rPr>
          <w:rFonts w:ascii="Arial Black" w:hAnsi="Arial Black" w:cs="Arial"/>
          <w:color w:val="0070C0"/>
          <w:sz w:val="28"/>
          <w:szCs w:val="28"/>
        </w:rPr>
        <w:t>hen would this apply?</w:t>
      </w:r>
    </w:p>
    <w:p w14:paraId="1653663E" w14:textId="646AA7F4" w:rsidR="0091346D" w:rsidRPr="0091346D" w:rsidRDefault="00FB14B7" w:rsidP="00E204FC">
      <w:pPr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Two common </w:t>
      </w:r>
      <w:r w:rsidR="0091346D">
        <w:rPr>
          <w:rFonts w:ascii="Arial" w:hAnsi="Arial" w:cs="Arial"/>
          <w:sz w:val="24"/>
          <w:szCs w:val="24"/>
        </w:rPr>
        <w:t>examples</w:t>
      </w:r>
      <w:r w:rsidR="00CC66C4">
        <w:rPr>
          <w:rFonts w:ascii="Arial" w:hAnsi="Arial" w:cs="Arial"/>
          <w:sz w:val="24"/>
          <w:szCs w:val="24"/>
        </w:rPr>
        <w:t xml:space="preserve"> </w:t>
      </w:r>
      <w:r w:rsidR="0091346D">
        <w:rPr>
          <w:rFonts w:ascii="Arial" w:hAnsi="Arial" w:cs="Arial"/>
          <w:sz w:val="24"/>
          <w:szCs w:val="24"/>
        </w:rPr>
        <w:t>where</w:t>
      </w:r>
      <w:r w:rsidR="00CC66C4">
        <w:rPr>
          <w:rFonts w:ascii="Arial" w:hAnsi="Arial" w:cs="Arial"/>
          <w:sz w:val="24"/>
          <w:szCs w:val="24"/>
        </w:rPr>
        <w:t xml:space="preserve"> routine use of Directed Medical Absence</w:t>
      </w:r>
      <w:r w:rsidR="0091346D">
        <w:rPr>
          <w:rFonts w:ascii="Arial" w:hAnsi="Arial" w:cs="Arial"/>
          <w:sz w:val="24"/>
          <w:szCs w:val="24"/>
        </w:rPr>
        <w:t xml:space="preserve"> </w:t>
      </w:r>
      <w:r w:rsidR="00CC66C4">
        <w:rPr>
          <w:rFonts w:ascii="Arial" w:hAnsi="Arial" w:cs="Arial"/>
          <w:sz w:val="24"/>
          <w:szCs w:val="24"/>
        </w:rPr>
        <w:t xml:space="preserve">is likely to be appropriate are </w:t>
      </w:r>
      <w:r w:rsidR="0091346D">
        <w:rPr>
          <w:rFonts w:ascii="Arial" w:hAnsi="Arial" w:cs="Arial"/>
          <w:sz w:val="24"/>
          <w:szCs w:val="24"/>
        </w:rPr>
        <w:t xml:space="preserve">as follows:  </w:t>
      </w:r>
    </w:p>
    <w:p w14:paraId="01826349" w14:textId="2E818F08" w:rsidR="00502B29" w:rsidRDefault="00CC66C4" w:rsidP="0060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Routine Testing for COVID-19</w:t>
      </w:r>
      <w:r w:rsidR="00A62DB6" w:rsidRPr="00A62DB6">
        <w:rPr>
          <w:rFonts w:ascii="Arial" w:hAnsi="Arial" w:cs="Arial"/>
          <w:b/>
          <w:bCs/>
          <w:sz w:val="24"/>
          <w:szCs w:val="24"/>
        </w:rPr>
        <w:t>:</w:t>
      </w:r>
      <w:r w:rsidR="00A62DB6">
        <w:rPr>
          <w:rFonts w:ascii="Arial" w:hAnsi="Arial" w:cs="Arial"/>
          <w:sz w:val="24"/>
          <w:szCs w:val="24"/>
        </w:rPr>
        <w:t xml:space="preserve">  I</w:t>
      </w:r>
      <w:r w:rsidR="00FC41DB">
        <w:rPr>
          <w:rFonts w:ascii="Arial" w:hAnsi="Arial" w:cs="Arial"/>
          <w:sz w:val="24"/>
          <w:szCs w:val="24"/>
        </w:rPr>
        <w:t>n services that conduct routine testing for COVID-</w:t>
      </w:r>
      <w:r w:rsidR="009C7881">
        <w:rPr>
          <w:rFonts w:ascii="Arial" w:hAnsi="Arial" w:cs="Arial"/>
          <w:sz w:val="24"/>
          <w:szCs w:val="24"/>
        </w:rPr>
        <w:t>19</w:t>
      </w:r>
      <w:r w:rsidR="00BA0D22">
        <w:rPr>
          <w:rFonts w:ascii="Arial" w:hAnsi="Arial" w:cs="Arial"/>
          <w:sz w:val="24"/>
          <w:szCs w:val="24"/>
        </w:rPr>
        <w:t>,</w:t>
      </w:r>
      <w:r w:rsidR="00FC41DB">
        <w:rPr>
          <w:rFonts w:ascii="Arial" w:hAnsi="Arial" w:cs="Arial"/>
          <w:sz w:val="24"/>
          <w:szCs w:val="24"/>
        </w:rPr>
        <w:t xml:space="preserve"> an employee may be asymptomatic but still test positive for COVID-19</w:t>
      </w:r>
      <w:r w:rsidR="009C7881">
        <w:rPr>
          <w:rFonts w:ascii="Arial" w:hAnsi="Arial" w:cs="Arial"/>
          <w:sz w:val="24"/>
          <w:szCs w:val="24"/>
        </w:rPr>
        <w:t>.</w:t>
      </w:r>
      <w:r w:rsidR="00502B29">
        <w:rPr>
          <w:rFonts w:ascii="Arial" w:hAnsi="Arial" w:cs="Arial"/>
          <w:sz w:val="24"/>
          <w:szCs w:val="24"/>
        </w:rPr>
        <w:t xml:space="preserve">  To protect employees and service users,</w:t>
      </w:r>
      <w:r w:rsidR="00FC41DB">
        <w:rPr>
          <w:rFonts w:ascii="Arial" w:hAnsi="Arial" w:cs="Arial"/>
          <w:sz w:val="24"/>
          <w:szCs w:val="24"/>
        </w:rPr>
        <w:t xml:space="preserve"> it may be appropriate to instruct the employee to remain off work for the period while they may be infectious. Any such absence should be recorded as a </w:t>
      </w:r>
      <w:r w:rsidR="00502B29">
        <w:rPr>
          <w:rFonts w:ascii="Arial" w:hAnsi="Arial" w:cs="Arial"/>
          <w:sz w:val="24"/>
          <w:szCs w:val="24"/>
        </w:rPr>
        <w:t>directed medical absence</w:t>
      </w:r>
      <w:r w:rsidR="00FC41DB">
        <w:rPr>
          <w:rFonts w:ascii="Arial" w:hAnsi="Arial" w:cs="Arial"/>
          <w:sz w:val="24"/>
          <w:szCs w:val="24"/>
        </w:rPr>
        <w:t xml:space="preserve"> from the outset</w:t>
      </w:r>
      <w:r w:rsidR="00502B29">
        <w:rPr>
          <w:rFonts w:ascii="Arial" w:hAnsi="Arial" w:cs="Arial"/>
          <w:sz w:val="24"/>
          <w:szCs w:val="24"/>
        </w:rPr>
        <w:t>.</w:t>
      </w:r>
    </w:p>
    <w:p w14:paraId="51BA6E99" w14:textId="6D6CD1FF" w:rsidR="00502B29" w:rsidRDefault="00CC66C4" w:rsidP="0060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48 hours clear following D&amp;V</w:t>
      </w:r>
      <w:r w:rsidR="00A62DB6" w:rsidRPr="00A62DB6">
        <w:rPr>
          <w:rFonts w:ascii="Arial" w:hAnsi="Arial" w:cs="Arial"/>
          <w:b/>
          <w:bCs/>
          <w:sz w:val="24"/>
          <w:szCs w:val="24"/>
        </w:rPr>
        <w:t>:</w:t>
      </w:r>
      <w:r w:rsidR="00A62DB6">
        <w:rPr>
          <w:rFonts w:ascii="Arial" w:hAnsi="Arial" w:cs="Arial"/>
          <w:sz w:val="24"/>
          <w:szCs w:val="24"/>
        </w:rPr>
        <w:t xml:space="preserve">  I</w:t>
      </w:r>
      <w:r w:rsidR="00FC41DB">
        <w:rPr>
          <w:rFonts w:ascii="Arial" w:hAnsi="Arial" w:cs="Arial"/>
          <w:sz w:val="24"/>
          <w:szCs w:val="24"/>
        </w:rPr>
        <w:t xml:space="preserve">n some roles </w:t>
      </w:r>
      <w:r w:rsidR="0043684B">
        <w:rPr>
          <w:rFonts w:ascii="Arial" w:hAnsi="Arial" w:cs="Arial"/>
          <w:sz w:val="24"/>
          <w:szCs w:val="24"/>
        </w:rPr>
        <w:t xml:space="preserve">such as those </w:t>
      </w:r>
      <w:r w:rsidR="00A62DB6">
        <w:rPr>
          <w:rFonts w:ascii="Arial" w:hAnsi="Arial" w:cs="Arial"/>
          <w:sz w:val="24"/>
          <w:szCs w:val="24"/>
        </w:rPr>
        <w:t>work</w:t>
      </w:r>
      <w:r w:rsidR="0043684B">
        <w:rPr>
          <w:rFonts w:ascii="Arial" w:hAnsi="Arial" w:cs="Arial"/>
          <w:sz w:val="24"/>
          <w:szCs w:val="24"/>
        </w:rPr>
        <w:t>ing</w:t>
      </w:r>
      <w:r w:rsidR="00A62DB6">
        <w:rPr>
          <w:rFonts w:ascii="Arial" w:hAnsi="Arial" w:cs="Arial"/>
          <w:sz w:val="24"/>
          <w:szCs w:val="24"/>
        </w:rPr>
        <w:t xml:space="preserve"> in a </w:t>
      </w:r>
      <w:r w:rsidR="009C7881">
        <w:rPr>
          <w:rFonts w:ascii="Arial" w:hAnsi="Arial" w:cs="Arial"/>
          <w:sz w:val="24"/>
          <w:szCs w:val="24"/>
        </w:rPr>
        <w:t xml:space="preserve">care </w:t>
      </w:r>
      <w:r w:rsidR="00A62DB6">
        <w:rPr>
          <w:rFonts w:ascii="Arial" w:hAnsi="Arial" w:cs="Arial"/>
          <w:sz w:val="24"/>
          <w:szCs w:val="24"/>
        </w:rPr>
        <w:t xml:space="preserve">setting </w:t>
      </w:r>
      <w:r w:rsidR="009C7881">
        <w:rPr>
          <w:rFonts w:ascii="Arial" w:hAnsi="Arial" w:cs="Arial"/>
          <w:sz w:val="24"/>
          <w:szCs w:val="24"/>
        </w:rPr>
        <w:t xml:space="preserve">or </w:t>
      </w:r>
      <w:r w:rsidR="0043684B">
        <w:rPr>
          <w:rFonts w:ascii="Arial" w:hAnsi="Arial" w:cs="Arial"/>
          <w:sz w:val="24"/>
          <w:szCs w:val="24"/>
        </w:rPr>
        <w:t>handling food,</w:t>
      </w:r>
      <w:r w:rsidR="00305F0A">
        <w:rPr>
          <w:rFonts w:ascii="Arial" w:hAnsi="Arial" w:cs="Arial"/>
          <w:sz w:val="24"/>
          <w:szCs w:val="24"/>
        </w:rPr>
        <w:t xml:space="preserve"> infection control</w:t>
      </w:r>
      <w:r w:rsidR="00A62DB6">
        <w:rPr>
          <w:rFonts w:ascii="Arial" w:hAnsi="Arial" w:cs="Arial"/>
          <w:sz w:val="24"/>
          <w:szCs w:val="24"/>
        </w:rPr>
        <w:t xml:space="preserve"> </w:t>
      </w:r>
      <w:r w:rsidR="0043684B">
        <w:rPr>
          <w:rFonts w:ascii="Arial" w:hAnsi="Arial" w:cs="Arial"/>
          <w:sz w:val="24"/>
          <w:szCs w:val="24"/>
        </w:rPr>
        <w:t xml:space="preserve">and </w:t>
      </w:r>
      <w:r w:rsidR="00305F0A">
        <w:rPr>
          <w:rFonts w:ascii="Arial" w:hAnsi="Arial" w:cs="Arial"/>
          <w:sz w:val="24"/>
          <w:szCs w:val="24"/>
        </w:rPr>
        <w:t>pr</w:t>
      </w:r>
      <w:r w:rsidR="0043684B">
        <w:rPr>
          <w:rFonts w:ascii="Arial" w:hAnsi="Arial" w:cs="Arial"/>
          <w:sz w:val="24"/>
          <w:szCs w:val="24"/>
        </w:rPr>
        <w:t>evention guidance requires that staff are symptom free for</w:t>
      </w:r>
      <w:r w:rsidR="00305F0A">
        <w:rPr>
          <w:rFonts w:ascii="Arial" w:hAnsi="Arial" w:cs="Arial"/>
          <w:sz w:val="24"/>
          <w:szCs w:val="24"/>
        </w:rPr>
        <w:t xml:space="preserve"> </w:t>
      </w:r>
      <w:r w:rsidR="009C7881">
        <w:rPr>
          <w:rFonts w:ascii="Arial" w:hAnsi="Arial" w:cs="Arial"/>
          <w:sz w:val="24"/>
          <w:szCs w:val="24"/>
        </w:rPr>
        <w:t xml:space="preserve">48 hours </w:t>
      </w:r>
      <w:r w:rsidR="00305F0A">
        <w:rPr>
          <w:rFonts w:ascii="Arial" w:hAnsi="Arial" w:cs="Arial"/>
          <w:sz w:val="24"/>
          <w:szCs w:val="24"/>
        </w:rPr>
        <w:t>before returning to work</w:t>
      </w:r>
      <w:r w:rsidR="0043684B">
        <w:rPr>
          <w:rFonts w:ascii="Arial" w:hAnsi="Arial" w:cs="Arial"/>
          <w:sz w:val="24"/>
          <w:szCs w:val="24"/>
        </w:rPr>
        <w:t xml:space="preserve"> following an episode of </w:t>
      </w:r>
      <w:r w:rsidR="006462C3">
        <w:rPr>
          <w:rFonts w:ascii="Arial" w:hAnsi="Arial" w:cs="Arial"/>
          <w:sz w:val="24"/>
          <w:szCs w:val="24"/>
        </w:rPr>
        <w:t>d</w:t>
      </w:r>
      <w:r w:rsidR="0043684B">
        <w:rPr>
          <w:rFonts w:ascii="Arial" w:hAnsi="Arial" w:cs="Arial"/>
          <w:sz w:val="24"/>
          <w:szCs w:val="24"/>
        </w:rPr>
        <w:t>iarrhoea &amp; vomiting</w:t>
      </w:r>
      <w:r w:rsidR="00305F0A">
        <w:rPr>
          <w:rFonts w:ascii="Arial" w:hAnsi="Arial" w:cs="Arial"/>
          <w:sz w:val="24"/>
          <w:szCs w:val="24"/>
        </w:rPr>
        <w:t>.</w:t>
      </w:r>
      <w:r w:rsidR="0043684B">
        <w:rPr>
          <w:rFonts w:ascii="Arial" w:hAnsi="Arial" w:cs="Arial"/>
          <w:sz w:val="24"/>
          <w:szCs w:val="24"/>
        </w:rPr>
        <w:t xml:space="preserve"> In </w:t>
      </w:r>
      <w:r w:rsidR="0091346D">
        <w:rPr>
          <w:rFonts w:ascii="Arial" w:hAnsi="Arial" w:cs="Arial"/>
          <w:sz w:val="24"/>
          <w:szCs w:val="24"/>
        </w:rPr>
        <w:t xml:space="preserve">such cases the </w:t>
      </w:r>
      <w:r>
        <w:rPr>
          <w:rFonts w:ascii="Arial" w:hAnsi="Arial" w:cs="Arial"/>
          <w:sz w:val="24"/>
          <w:szCs w:val="24"/>
        </w:rPr>
        <w:t xml:space="preserve">initial </w:t>
      </w:r>
      <w:r w:rsidR="0091346D">
        <w:rPr>
          <w:rFonts w:ascii="Arial" w:hAnsi="Arial" w:cs="Arial"/>
          <w:sz w:val="24"/>
          <w:szCs w:val="24"/>
        </w:rPr>
        <w:t>absence</w:t>
      </w:r>
      <w:r>
        <w:rPr>
          <w:rFonts w:ascii="Arial" w:hAnsi="Arial" w:cs="Arial"/>
          <w:sz w:val="24"/>
          <w:szCs w:val="24"/>
        </w:rPr>
        <w:t xml:space="preserve"> should</w:t>
      </w:r>
      <w:r w:rsidR="0091346D">
        <w:rPr>
          <w:rFonts w:ascii="Arial" w:hAnsi="Arial" w:cs="Arial"/>
          <w:sz w:val="24"/>
          <w:szCs w:val="24"/>
        </w:rPr>
        <w:t xml:space="preserve"> be recorded as a sickness absence. However, once the employee reports that they are symptom free, the sickness absence should be ended and the final 48 hours should be recorded as directed medical absence.</w:t>
      </w:r>
      <w:r w:rsidR="009C7881">
        <w:rPr>
          <w:rFonts w:ascii="Arial" w:hAnsi="Arial" w:cs="Arial"/>
          <w:sz w:val="24"/>
          <w:szCs w:val="24"/>
        </w:rPr>
        <w:t xml:space="preserve">  </w:t>
      </w:r>
    </w:p>
    <w:p w14:paraId="762C96AC" w14:textId="601F4ED8" w:rsidR="0091346D" w:rsidRDefault="00CC66C4" w:rsidP="00913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not an exhaustive list; i</w:t>
      </w:r>
      <w:r w:rsidR="0091346D">
        <w:rPr>
          <w:rFonts w:ascii="Arial" w:hAnsi="Arial" w:cs="Arial"/>
          <w:sz w:val="24"/>
          <w:szCs w:val="24"/>
        </w:rPr>
        <w:t xml:space="preserve">f you have a different case and are unsure whether Directed Medical Absence is applicable, please contact the </w:t>
      </w:r>
      <w:r w:rsidR="006462C3">
        <w:rPr>
          <w:rFonts w:ascii="Arial" w:hAnsi="Arial" w:cs="Arial"/>
          <w:sz w:val="24"/>
          <w:szCs w:val="24"/>
        </w:rPr>
        <w:t>P</w:t>
      </w:r>
      <w:r w:rsidR="0091346D">
        <w:rPr>
          <w:rFonts w:ascii="Arial" w:hAnsi="Arial" w:cs="Arial"/>
          <w:sz w:val="24"/>
          <w:szCs w:val="24"/>
        </w:rPr>
        <w:t xml:space="preserve">eople </w:t>
      </w:r>
      <w:r w:rsidR="006462C3">
        <w:rPr>
          <w:rFonts w:ascii="Arial" w:hAnsi="Arial" w:cs="Arial"/>
          <w:sz w:val="24"/>
          <w:szCs w:val="24"/>
        </w:rPr>
        <w:t>M</w:t>
      </w:r>
      <w:r w:rsidR="0091346D">
        <w:rPr>
          <w:rFonts w:ascii="Arial" w:hAnsi="Arial" w:cs="Arial"/>
          <w:sz w:val="24"/>
          <w:szCs w:val="24"/>
        </w:rPr>
        <w:t xml:space="preserve">anagement </w:t>
      </w:r>
      <w:r w:rsidR="006462C3">
        <w:rPr>
          <w:rFonts w:ascii="Arial" w:hAnsi="Arial" w:cs="Arial"/>
          <w:sz w:val="24"/>
          <w:szCs w:val="24"/>
        </w:rPr>
        <w:t>Service</w:t>
      </w:r>
      <w:r w:rsidR="0091346D">
        <w:rPr>
          <w:rFonts w:ascii="Arial" w:hAnsi="Arial" w:cs="Arial"/>
          <w:sz w:val="24"/>
          <w:szCs w:val="24"/>
        </w:rPr>
        <w:t xml:space="preserve">/HR provider for </w:t>
      </w:r>
      <w:r w:rsidR="002E3BD3">
        <w:rPr>
          <w:rFonts w:ascii="Arial" w:hAnsi="Arial" w:cs="Arial"/>
          <w:sz w:val="24"/>
          <w:szCs w:val="24"/>
        </w:rPr>
        <w:t>support</w:t>
      </w:r>
      <w:r w:rsidR="0091346D">
        <w:rPr>
          <w:rFonts w:ascii="Arial" w:hAnsi="Arial" w:cs="Arial"/>
          <w:sz w:val="24"/>
          <w:szCs w:val="24"/>
        </w:rPr>
        <w:t>.</w:t>
      </w:r>
      <w:r w:rsidR="0091346D" w:rsidRPr="00C41A4D">
        <w:rPr>
          <w:rFonts w:ascii="Arial" w:hAnsi="Arial" w:cs="Arial"/>
          <w:sz w:val="24"/>
          <w:szCs w:val="24"/>
        </w:rPr>
        <w:t xml:space="preserve"> </w:t>
      </w:r>
    </w:p>
    <w:p w14:paraId="2F300459" w14:textId="726CBA40" w:rsidR="00AC7EE7" w:rsidRDefault="00AC7EE7" w:rsidP="00AC7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non-symptomatic </w:t>
      </w:r>
      <w:r w:rsidRPr="00E204FC">
        <w:rPr>
          <w:rFonts w:ascii="Arial" w:hAnsi="Arial" w:cs="Arial"/>
          <w:sz w:val="24"/>
          <w:szCs w:val="24"/>
        </w:rPr>
        <w:t>employee</w:t>
      </w:r>
      <w:r>
        <w:rPr>
          <w:rFonts w:ascii="Arial" w:hAnsi="Arial" w:cs="Arial"/>
          <w:sz w:val="24"/>
          <w:szCs w:val="24"/>
        </w:rPr>
        <w:t>s</w:t>
      </w:r>
      <w:r w:rsidRPr="00E20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 w:rsidRPr="00E204FC">
        <w:rPr>
          <w:rFonts w:ascii="Arial" w:hAnsi="Arial" w:cs="Arial"/>
          <w:sz w:val="24"/>
          <w:szCs w:val="24"/>
        </w:rPr>
        <w:t xml:space="preserve"> prevented from attending work because of contact with infectious disease</w:t>
      </w:r>
      <w:r>
        <w:rPr>
          <w:rFonts w:ascii="Arial" w:hAnsi="Arial" w:cs="Arial"/>
          <w:sz w:val="24"/>
          <w:szCs w:val="24"/>
        </w:rPr>
        <w:t xml:space="preserve">, the absence will be covered by directed medical absence, which is not </w:t>
      </w:r>
      <w:r w:rsidRPr="00E204FC">
        <w:rPr>
          <w:rFonts w:ascii="Arial" w:hAnsi="Arial" w:cs="Arial"/>
          <w:sz w:val="24"/>
          <w:szCs w:val="24"/>
        </w:rPr>
        <w:t xml:space="preserve">reckoned against </w:t>
      </w:r>
      <w:r>
        <w:rPr>
          <w:rFonts w:ascii="Arial" w:hAnsi="Arial" w:cs="Arial"/>
          <w:sz w:val="24"/>
          <w:szCs w:val="24"/>
        </w:rPr>
        <w:t xml:space="preserve">sickness absence </w:t>
      </w:r>
      <w:r w:rsidRPr="00E204FC">
        <w:rPr>
          <w:rFonts w:ascii="Arial" w:hAnsi="Arial" w:cs="Arial"/>
          <w:sz w:val="24"/>
          <w:szCs w:val="24"/>
        </w:rPr>
        <w:t>entitlements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B271C19" w14:textId="4C5F7B3C" w:rsidR="00AC7EE7" w:rsidRDefault="00BD1EC2" w:rsidP="00AC7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</w:t>
      </w:r>
      <w:r w:rsidR="00AC7EE7">
        <w:rPr>
          <w:rFonts w:ascii="Arial" w:hAnsi="Arial" w:cs="Arial"/>
          <w:sz w:val="24"/>
          <w:szCs w:val="24"/>
        </w:rPr>
        <w:t xml:space="preserve"> employee is unwell because of contact with an infectious disease and there is evidence that it may have been contracted in the workplace</w:t>
      </w:r>
      <w:r w:rsidR="008C7BC4">
        <w:rPr>
          <w:rFonts w:ascii="Arial" w:hAnsi="Arial" w:cs="Arial"/>
          <w:sz w:val="24"/>
          <w:szCs w:val="24"/>
        </w:rPr>
        <w:t xml:space="preserve">, please refer to guidance </w:t>
      </w:r>
      <w:r>
        <w:rPr>
          <w:rFonts w:ascii="Arial" w:hAnsi="Arial" w:cs="Arial"/>
          <w:sz w:val="24"/>
          <w:szCs w:val="24"/>
        </w:rPr>
        <w:t xml:space="preserve">on industrial injury and infectious diseases </w:t>
      </w:r>
      <w:r w:rsidR="008C7BC4">
        <w:rPr>
          <w:rFonts w:ascii="Arial" w:hAnsi="Arial" w:cs="Arial"/>
          <w:sz w:val="24"/>
          <w:szCs w:val="24"/>
        </w:rPr>
        <w:t>and</w:t>
      </w:r>
      <w:r w:rsidR="00AC7EE7">
        <w:rPr>
          <w:rFonts w:ascii="Arial" w:hAnsi="Arial" w:cs="Arial"/>
          <w:sz w:val="24"/>
          <w:szCs w:val="24"/>
        </w:rPr>
        <w:t xml:space="preserve"> </w:t>
      </w:r>
      <w:r w:rsidR="008C7BC4">
        <w:rPr>
          <w:rFonts w:ascii="Arial" w:hAnsi="Arial" w:cs="Arial"/>
          <w:sz w:val="24"/>
          <w:szCs w:val="24"/>
        </w:rPr>
        <w:t>contact People Management/HR provider for support</w:t>
      </w:r>
      <w:r>
        <w:rPr>
          <w:rFonts w:ascii="Arial" w:hAnsi="Arial" w:cs="Arial"/>
          <w:sz w:val="24"/>
          <w:szCs w:val="24"/>
        </w:rPr>
        <w:t>.</w:t>
      </w:r>
      <w:r w:rsidR="00AC7EE7">
        <w:rPr>
          <w:rFonts w:ascii="Arial" w:hAnsi="Arial" w:cs="Arial"/>
          <w:sz w:val="24"/>
          <w:szCs w:val="24"/>
        </w:rPr>
        <w:t xml:space="preserve"> </w:t>
      </w:r>
    </w:p>
    <w:p w14:paraId="06E1F5BD" w14:textId="259D1633" w:rsidR="000A337F" w:rsidRDefault="000A337F" w:rsidP="0060241B">
      <w:pPr>
        <w:rPr>
          <w:rFonts w:ascii="Arial" w:hAnsi="Arial" w:cs="Arial"/>
          <w:sz w:val="24"/>
          <w:szCs w:val="24"/>
        </w:rPr>
      </w:pPr>
    </w:p>
    <w:p w14:paraId="16696165" w14:textId="63CA2260" w:rsidR="000A337F" w:rsidRDefault="000A337F" w:rsidP="0060241B">
      <w:pPr>
        <w:rPr>
          <w:rFonts w:ascii="Arial" w:hAnsi="Arial" w:cs="Arial"/>
          <w:sz w:val="24"/>
          <w:szCs w:val="24"/>
        </w:rPr>
      </w:pPr>
    </w:p>
    <w:sectPr w:rsidR="000A3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3D87" w14:textId="77777777" w:rsidR="00FF776F" w:rsidRDefault="00FF776F" w:rsidP="00786B5F">
      <w:pPr>
        <w:spacing w:after="0" w:line="240" w:lineRule="auto"/>
      </w:pPr>
      <w:r>
        <w:separator/>
      </w:r>
    </w:p>
  </w:endnote>
  <w:endnote w:type="continuationSeparator" w:id="0">
    <w:p w14:paraId="34A47871" w14:textId="77777777" w:rsidR="00FF776F" w:rsidRDefault="00FF776F" w:rsidP="0078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D6B4" w14:textId="77777777" w:rsidR="00974A6C" w:rsidRDefault="00974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9DE5" w14:textId="77777777" w:rsidR="00786B5F" w:rsidRDefault="00786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159C" w14:textId="77777777" w:rsidR="00974A6C" w:rsidRDefault="00974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7984" w14:textId="77777777" w:rsidR="00FF776F" w:rsidRDefault="00FF776F" w:rsidP="00786B5F">
      <w:pPr>
        <w:spacing w:after="0" w:line="240" w:lineRule="auto"/>
      </w:pPr>
      <w:r>
        <w:separator/>
      </w:r>
    </w:p>
  </w:footnote>
  <w:footnote w:type="continuationSeparator" w:id="0">
    <w:p w14:paraId="7B39C096" w14:textId="77777777" w:rsidR="00FF776F" w:rsidRDefault="00FF776F" w:rsidP="0078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7B5C" w14:textId="77777777" w:rsidR="00974A6C" w:rsidRDefault="00974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4E03" w14:textId="468D7172" w:rsidR="00974A6C" w:rsidRDefault="00974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7B85" w14:textId="77777777" w:rsidR="00974A6C" w:rsidRDefault="00974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65"/>
    <w:multiLevelType w:val="hybridMultilevel"/>
    <w:tmpl w:val="38CC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1BD4"/>
    <w:multiLevelType w:val="hybridMultilevel"/>
    <w:tmpl w:val="B9F44A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0070C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08E9"/>
    <w:multiLevelType w:val="hybridMultilevel"/>
    <w:tmpl w:val="B9F44A36"/>
    <w:lvl w:ilvl="0" w:tplc="586C9AB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0070C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71DF"/>
    <w:multiLevelType w:val="multilevel"/>
    <w:tmpl w:val="A7725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F60E4"/>
    <w:multiLevelType w:val="hybridMultilevel"/>
    <w:tmpl w:val="2C342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001"/>
    <w:multiLevelType w:val="multilevel"/>
    <w:tmpl w:val="17DEE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E21B1"/>
    <w:multiLevelType w:val="multilevel"/>
    <w:tmpl w:val="EF60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33E9F"/>
    <w:multiLevelType w:val="hybridMultilevel"/>
    <w:tmpl w:val="FB825F46"/>
    <w:lvl w:ilvl="0" w:tplc="8F16BBE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3715"/>
    <w:multiLevelType w:val="multilevel"/>
    <w:tmpl w:val="A0C4F1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C165D"/>
    <w:multiLevelType w:val="multilevel"/>
    <w:tmpl w:val="8B3A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C0778"/>
    <w:multiLevelType w:val="hybridMultilevel"/>
    <w:tmpl w:val="F3D032D4"/>
    <w:lvl w:ilvl="0" w:tplc="713471B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1E14"/>
    <w:multiLevelType w:val="hybridMultilevel"/>
    <w:tmpl w:val="1CFC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D4F12"/>
    <w:multiLevelType w:val="multilevel"/>
    <w:tmpl w:val="579C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D7192"/>
    <w:multiLevelType w:val="hybridMultilevel"/>
    <w:tmpl w:val="E880193A"/>
    <w:lvl w:ilvl="0" w:tplc="E95C36AC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Calibri" w:hint="default"/>
        <w:color w:val="2E75B5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7B91"/>
    <w:multiLevelType w:val="multilevel"/>
    <w:tmpl w:val="0C7E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271C6D"/>
    <w:multiLevelType w:val="multilevel"/>
    <w:tmpl w:val="7B0E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552417A"/>
    <w:multiLevelType w:val="multilevel"/>
    <w:tmpl w:val="0C7E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FA5809"/>
    <w:multiLevelType w:val="multilevel"/>
    <w:tmpl w:val="8B3A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34776"/>
    <w:multiLevelType w:val="hybridMultilevel"/>
    <w:tmpl w:val="9822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55C38"/>
    <w:multiLevelType w:val="multilevel"/>
    <w:tmpl w:val="4C9C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B38A5"/>
    <w:multiLevelType w:val="multilevel"/>
    <w:tmpl w:val="A57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CB047F"/>
    <w:multiLevelType w:val="multilevel"/>
    <w:tmpl w:val="6A12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110E03"/>
    <w:multiLevelType w:val="multilevel"/>
    <w:tmpl w:val="6C2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311943"/>
    <w:multiLevelType w:val="hybridMultilevel"/>
    <w:tmpl w:val="95066DB4"/>
    <w:lvl w:ilvl="0" w:tplc="F586B5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E1492"/>
    <w:multiLevelType w:val="multilevel"/>
    <w:tmpl w:val="9118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0939FD"/>
    <w:multiLevelType w:val="hybridMultilevel"/>
    <w:tmpl w:val="6ACEDE2E"/>
    <w:lvl w:ilvl="0" w:tplc="62B4FA0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Calibri" w:hint="default"/>
        <w:color w:val="2E75B5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34E2A"/>
    <w:multiLevelType w:val="multilevel"/>
    <w:tmpl w:val="AC3E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D69D4"/>
    <w:multiLevelType w:val="multilevel"/>
    <w:tmpl w:val="67C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15521D"/>
    <w:multiLevelType w:val="multilevel"/>
    <w:tmpl w:val="8530E1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042A4D"/>
    <w:multiLevelType w:val="multilevel"/>
    <w:tmpl w:val="EC143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2123F9"/>
    <w:multiLevelType w:val="multilevel"/>
    <w:tmpl w:val="76365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E753E"/>
    <w:multiLevelType w:val="hybridMultilevel"/>
    <w:tmpl w:val="B3DA2A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55EC0"/>
    <w:multiLevelType w:val="multilevel"/>
    <w:tmpl w:val="0C7E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5B01F8"/>
    <w:multiLevelType w:val="multilevel"/>
    <w:tmpl w:val="849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9982265">
    <w:abstractNumId w:val="15"/>
    <w:lvlOverride w:ilvl="0">
      <w:startOverride w:val="1"/>
    </w:lvlOverride>
  </w:num>
  <w:num w:numId="2" w16cid:durableId="756099564">
    <w:abstractNumId w:val="14"/>
  </w:num>
  <w:num w:numId="3" w16cid:durableId="2082555533">
    <w:abstractNumId w:val="12"/>
    <w:lvlOverride w:ilvl="0">
      <w:startOverride w:val="2"/>
    </w:lvlOverride>
  </w:num>
  <w:num w:numId="4" w16cid:durableId="1652443591">
    <w:abstractNumId w:val="29"/>
  </w:num>
  <w:num w:numId="5" w16cid:durableId="738283448">
    <w:abstractNumId w:val="3"/>
  </w:num>
  <w:num w:numId="6" w16cid:durableId="298340378">
    <w:abstractNumId w:val="24"/>
    <w:lvlOverride w:ilvl="0">
      <w:startOverride w:val="3"/>
    </w:lvlOverride>
  </w:num>
  <w:num w:numId="7" w16cid:durableId="288628534">
    <w:abstractNumId w:val="26"/>
    <w:lvlOverride w:ilvl="0">
      <w:startOverride w:val="4"/>
    </w:lvlOverride>
  </w:num>
  <w:num w:numId="8" w16cid:durableId="938441679">
    <w:abstractNumId w:val="19"/>
    <w:lvlOverride w:ilvl="0">
      <w:startOverride w:val="5"/>
    </w:lvlOverride>
  </w:num>
  <w:num w:numId="9" w16cid:durableId="716199013">
    <w:abstractNumId w:val="2"/>
  </w:num>
  <w:num w:numId="10" w16cid:durableId="1834250847">
    <w:abstractNumId w:val="30"/>
    <w:lvlOverride w:ilvl="0">
      <w:startOverride w:val="1"/>
    </w:lvlOverride>
  </w:num>
  <w:num w:numId="11" w16cid:durableId="2085451379">
    <w:abstractNumId w:val="28"/>
  </w:num>
  <w:num w:numId="12" w16cid:durableId="408581357">
    <w:abstractNumId w:val="5"/>
    <w:lvlOverride w:ilvl="0">
      <w:startOverride w:val="2"/>
    </w:lvlOverride>
  </w:num>
  <w:num w:numId="13" w16cid:durableId="2086224952">
    <w:abstractNumId w:val="5"/>
    <w:lvlOverride w:ilvl="0"/>
    <w:lvlOverride w:ilvl="1">
      <w:startOverride w:val="1"/>
    </w:lvlOverride>
  </w:num>
  <w:num w:numId="14" w16cid:durableId="1363091378">
    <w:abstractNumId w:val="8"/>
    <w:lvlOverride w:ilvl="0">
      <w:startOverride w:val="2"/>
    </w:lvlOverride>
  </w:num>
  <w:num w:numId="15" w16cid:durableId="704719368">
    <w:abstractNumId w:val="27"/>
  </w:num>
  <w:num w:numId="16" w16cid:durableId="6640846">
    <w:abstractNumId w:val="13"/>
  </w:num>
  <w:num w:numId="17" w16cid:durableId="956327913">
    <w:abstractNumId w:val="25"/>
  </w:num>
  <w:num w:numId="18" w16cid:durableId="1373850067">
    <w:abstractNumId w:val="1"/>
  </w:num>
  <w:num w:numId="19" w16cid:durableId="672218998">
    <w:abstractNumId w:val="23"/>
  </w:num>
  <w:num w:numId="20" w16cid:durableId="1775051646">
    <w:abstractNumId w:val="4"/>
  </w:num>
  <w:num w:numId="21" w16cid:durableId="75715132">
    <w:abstractNumId w:val="16"/>
  </w:num>
  <w:num w:numId="22" w16cid:durableId="705251552">
    <w:abstractNumId w:val="31"/>
  </w:num>
  <w:num w:numId="23" w16cid:durableId="2005624527">
    <w:abstractNumId w:val="11"/>
  </w:num>
  <w:num w:numId="24" w16cid:durableId="414939382">
    <w:abstractNumId w:val="17"/>
    <w:lvlOverride w:ilvl="0">
      <w:startOverride w:val="1"/>
    </w:lvlOverride>
  </w:num>
  <w:num w:numId="25" w16cid:durableId="13118269">
    <w:abstractNumId w:val="6"/>
    <w:lvlOverride w:ilvl="0">
      <w:startOverride w:val="5"/>
    </w:lvlOverride>
  </w:num>
  <w:num w:numId="26" w16cid:durableId="1091392272">
    <w:abstractNumId w:val="22"/>
  </w:num>
  <w:num w:numId="27" w16cid:durableId="1207335273">
    <w:abstractNumId w:val="21"/>
  </w:num>
  <w:num w:numId="28" w16cid:durableId="2037659001">
    <w:abstractNumId w:val="20"/>
  </w:num>
  <w:num w:numId="29" w16cid:durableId="1927835730">
    <w:abstractNumId w:val="33"/>
  </w:num>
  <w:num w:numId="30" w16cid:durableId="812528724">
    <w:abstractNumId w:val="32"/>
  </w:num>
  <w:num w:numId="31" w16cid:durableId="953052435">
    <w:abstractNumId w:val="0"/>
  </w:num>
  <w:num w:numId="32" w16cid:durableId="51394439">
    <w:abstractNumId w:val="18"/>
  </w:num>
  <w:num w:numId="33" w16cid:durableId="991644838">
    <w:abstractNumId w:val="10"/>
  </w:num>
  <w:num w:numId="34" w16cid:durableId="1007635742">
    <w:abstractNumId w:val="7"/>
  </w:num>
  <w:num w:numId="35" w16cid:durableId="3887242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wtDQzMrEwM7E0MTJR0lEKTi0uzszPAykwqgUAPHYeeSwAAAA="/>
  </w:docVars>
  <w:rsids>
    <w:rsidRoot w:val="008C688E"/>
    <w:rsid w:val="00002EC5"/>
    <w:rsid w:val="00006AE2"/>
    <w:rsid w:val="00016480"/>
    <w:rsid w:val="00020451"/>
    <w:rsid w:val="000320D9"/>
    <w:rsid w:val="00032A3C"/>
    <w:rsid w:val="00036C18"/>
    <w:rsid w:val="00043D45"/>
    <w:rsid w:val="00051047"/>
    <w:rsid w:val="00084578"/>
    <w:rsid w:val="000849C7"/>
    <w:rsid w:val="00094AE7"/>
    <w:rsid w:val="000A2FAC"/>
    <w:rsid w:val="000A337F"/>
    <w:rsid w:val="000B7CE4"/>
    <w:rsid w:val="000E18C8"/>
    <w:rsid w:val="000F0DBC"/>
    <w:rsid w:val="000F2AF0"/>
    <w:rsid w:val="000F4427"/>
    <w:rsid w:val="000F4A41"/>
    <w:rsid w:val="00102001"/>
    <w:rsid w:val="00113C39"/>
    <w:rsid w:val="00114672"/>
    <w:rsid w:val="00145530"/>
    <w:rsid w:val="0015114F"/>
    <w:rsid w:val="00177C54"/>
    <w:rsid w:val="00184E3F"/>
    <w:rsid w:val="0019535A"/>
    <w:rsid w:val="00195D88"/>
    <w:rsid w:val="001B2053"/>
    <w:rsid w:val="001D0032"/>
    <w:rsid w:val="001D03F5"/>
    <w:rsid w:val="001D6EE0"/>
    <w:rsid w:val="001D7EF3"/>
    <w:rsid w:val="00206289"/>
    <w:rsid w:val="00211FEE"/>
    <w:rsid w:val="0021375C"/>
    <w:rsid w:val="002333D6"/>
    <w:rsid w:val="00235045"/>
    <w:rsid w:val="00267B68"/>
    <w:rsid w:val="002749EC"/>
    <w:rsid w:val="00284427"/>
    <w:rsid w:val="002865A2"/>
    <w:rsid w:val="002A0C35"/>
    <w:rsid w:val="002A1D93"/>
    <w:rsid w:val="002A3398"/>
    <w:rsid w:val="002C19D1"/>
    <w:rsid w:val="002C2E94"/>
    <w:rsid w:val="002C36E2"/>
    <w:rsid w:val="002E3BD3"/>
    <w:rsid w:val="002F4183"/>
    <w:rsid w:val="00305F0A"/>
    <w:rsid w:val="00317972"/>
    <w:rsid w:val="0032025D"/>
    <w:rsid w:val="0033333E"/>
    <w:rsid w:val="00337379"/>
    <w:rsid w:val="00351336"/>
    <w:rsid w:val="00356422"/>
    <w:rsid w:val="00361AD5"/>
    <w:rsid w:val="003624F6"/>
    <w:rsid w:val="003637B6"/>
    <w:rsid w:val="00376426"/>
    <w:rsid w:val="003903FA"/>
    <w:rsid w:val="00392709"/>
    <w:rsid w:val="0039593C"/>
    <w:rsid w:val="003A5E6C"/>
    <w:rsid w:val="003B64E7"/>
    <w:rsid w:val="003C10A4"/>
    <w:rsid w:val="003C3D25"/>
    <w:rsid w:val="003E0DCC"/>
    <w:rsid w:val="003E31DA"/>
    <w:rsid w:val="003E56E5"/>
    <w:rsid w:val="003E7F6F"/>
    <w:rsid w:val="00400C54"/>
    <w:rsid w:val="004262DC"/>
    <w:rsid w:val="00432BC4"/>
    <w:rsid w:val="0043684B"/>
    <w:rsid w:val="004802C9"/>
    <w:rsid w:val="004809A4"/>
    <w:rsid w:val="00482122"/>
    <w:rsid w:val="00483EE7"/>
    <w:rsid w:val="00494B3D"/>
    <w:rsid w:val="004A2F45"/>
    <w:rsid w:val="004A7B35"/>
    <w:rsid w:val="004E4CD0"/>
    <w:rsid w:val="004F1904"/>
    <w:rsid w:val="004F4689"/>
    <w:rsid w:val="00500B4F"/>
    <w:rsid w:val="00501D4F"/>
    <w:rsid w:val="00502B29"/>
    <w:rsid w:val="0050486A"/>
    <w:rsid w:val="00513EAC"/>
    <w:rsid w:val="0053501E"/>
    <w:rsid w:val="0053540B"/>
    <w:rsid w:val="00552855"/>
    <w:rsid w:val="00560E92"/>
    <w:rsid w:val="0056680E"/>
    <w:rsid w:val="005871DB"/>
    <w:rsid w:val="00591499"/>
    <w:rsid w:val="00591C8F"/>
    <w:rsid w:val="005A5D4B"/>
    <w:rsid w:val="005B4C58"/>
    <w:rsid w:val="005D57A1"/>
    <w:rsid w:val="005D622E"/>
    <w:rsid w:val="005F1380"/>
    <w:rsid w:val="005F1B05"/>
    <w:rsid w:val="00600813"/>
    <w:rsid w:val="0060241B"/>
    <w:rsid w:val="0061115F"/>
    <w:rsid w:val="00624B0D"/>
    <w:rsid w:val="00624C05"/>
    <w:rsid w:val="006462C3"/>
    <w:rsid w:val="00663652"/>
    <w:rsid w:val="00664788"/>
    <w:rsid w:val="0066717C"/>
    <w:rsid w:val="00694E6A"/>
    <w:rsid w:val="006952B3"/>
    <w:rsid w:val="00695EE8"/>
    <w:rsid w:val="006A011D"/>
    <w:rsid w:val="006A0AD0"/>
    <w:rsid w:val="006B2A30"/>
    <w:rsid w:val="006C607C"/>
    <w:rsid w:val="006D0CB9"/>
    <w:rsid w:val="006D1096"/>
    <w:rsid w:val="006D289B"/>
    <w:rsid w:val="006D333D"/>
    <w:rsid w:val="006D5DB7"/>
    <w:rsid w:val="006D5FB7"/>
    <w:rsid w:val="006D6D2A"/>
    <w:rsid w:val="007116DD"/>
    <w:rsid w:val="00716BF3"/>
    <w:rsid w:val="00722906"/>
    <w:rsid w:val="00732E01"/>
    <w:rsid w:val="00734757"/>
    <w:rsid w:val="00750B18"/>
    <w:rsid w:val="0076764B"/>
    <w:rsid w:val="0077790A"/>
    <w:rsid w:val="00786B5F"/>
    <w:rsid w:val="00791064"/>
    <w:rsid w:val="007A6C7B"/>
    <w:rsid w:val="007B5890"/>
    <w:rsid w:val="007C429C"/>
    <w:rsid w:val="007E173D"/>
    <w:rsid w:val="007F4C75"/>
    <w:rsid w:val="007F64A8"/>
    <w:rsid w:val="00811107"/>
    <w:rsid w:val="00811137"/>
    <w:rsid w:val="008723D8"/>
    <w:rsid w:val="00881BBD"/>
    <w:rsid w:val="0089472A"/>
    <w:rsid w:val="00895AEE"/>
    <w:rsid w:val="008B6841"/>
    <w:rsid w:val="008C688E"/>
    <w:rsid w:val="008C7BC4"/>
    <w:rsid w:val="008D339B"/>
    <w:rsid w:val="008D585C"/>
    <w:rsid w:val="008E40D6"/>
    <w:rsid w:val="008F66B9"/>
    <w:rsid w:val="009003A3"/>
    <w:rsid w:val="0090685E"/>
    <w:rsid w:val="0091346D"/>
    <w:rsid w:val="0092572D"/>
    <w:rsid w:val="00944547"/>
    <w:rsid w:val="0094538B"/>
    <w:rsid w:val="0096725B"/>
    <w:rsid w:val="00971A77"/>
    <w:rsid w:val="00974A6C"/>
    <w:rsid w:val="00976239"/>
    <w:rsid w:val="009823C1"/>
    <w:rsid w:val="00990C32"/>
    <w:rsid w:val="00994DC8"/>
    <w:rsid w:val="009B399D"/>
    <w:rsid w:val="009B565F"/>
    <w:rsid w:val="009C1A9D"/>
    <w:rsid w:val="009C58F7"/>
    <w:rsid w:val="009C68C0"/>
    <w:rsid w:val="009C7881"/>
    <w:rsid w:val="009D047E"/>
    <w:rsid w:val="009D3410"/>
    <w:rsid w:val="009E164F"/>
    <w:rsid w:val="009E3E6A"/>
    <w:rsid w:val="009E4AB6"/>
    <w:rsid w:val="009F07B3"/>
    <w:rsid w:val="009F3E9D"/>
    <w:rsid w:val="009F531F"/>
    <w:rsid w:val="00A00A93"/>
    <w:rsid w:val="00A04333"/>
    <w:rsid w:val="00A05C31"/>
    <w:rsid w:val="00A2129D"/>
    <w:rsid w:val="00A40E77"/>
    <w:rsid w:val="00A51A63"/>
    <w:rsid w:val="00A62DB6"/>
    <w:rsid w:val="00A72ED0"/>
    <w:rsid w:val="00A871FB"/>
    <w:rsid w:val="00A95D82"/>
    <w:rsid w:val="00AA2C4D"/>
    <w:rsid w:val="00AB006B"/>
    <w:rsid w:val="00AB71E7"/>
    <w:rsid w:val="00AC7EE7"/>
    <w:rsid w:val="00AD00A1"/>
    <w:rsid w:val="00AD1E6B"/>
    <w:rsid w:val="00AD2A63"/>
    <w:rsid w:val="00AD7284"/>
    <w:rsid w:val="00AE39E5"/>
    <w:rsid w:val="00AE3A9A"/>
    <w:rsid w:val="00AE48D6"/>
    <w:rsid w:val="00AF1CF5"/>
    <w:rsid w:val="00AF398A"/>
    <w:rsid w:val="00B00BA4"/>
    <w:rsid w:val="00B03B15"/>
    <w:rsid w:val="00B0578A"/>
    <w:rsid w:val="00B13947"/>
    <w:rsid w:val="00B450EC"/>
    <w:rsid w:val="00B56BD6"/>
    <w:rsid w:val="00B57B1A"/>
    <w:rsid w:val="00B60585"/>
    <w:rsid w:val="00B66A0E"/>
    <w:rsid w:val="00B73F60"/>
    <w:rsid w:val="00B92CC8"/>
    <w:rsid w:val="00B9408B"/>
    <w:rsid w:val="00BA0D22"/>
    <w:rsid w:val="00BB167A"/>
    <w:rsid w:val="00BC4741"/>
    <w:rsid w:val="00BC5849"/>
    <w:rsid w:val="00BD1EC2"/>
    <w:rsid w:val="00BD29D0"/>
    <w:rsid w:val="00BD7961"/>
    <w:rsid w:val="00BE405A"/>
    <w:rsid w:val="00BE7C56"/>
    <w:rsid w:val="00BF7FA5"/>
    <w:rsid w:val="00C062E4"/>
    <w:rsid w:val="00C07897"/>
    <w:rsid w:val="00C153C2"/>
    <w:rsid w:val="00C23E1B"/>
    <w:rsid w:val="00C270A5"/>
    <w:rsid w:val="00C41A4D"/>
    <w:rsid w:val="00C57135"/>
    <w:rsid w:val="00C61729"/>
    <w:rsid w:val="00C62588"/>
    <w:rsid w:val="00C62961"/>
    <w:rsid w:val="00C75712"/>
    <w:rsid w:val="00C813EE"/>
    <w:rsid w:val="00C919D2"/>
    <w:rsid w:val="00C967F1"/>
    <w:rsid w:val="00CC0804"/>
    <w:rsid w:val="00CC66C4"/>
    <w:rsid w:val="00CC7BCB"/>
    <w:rsid w:val="00CD553C"/>
    <w:rsid w:val="00CE3A24"/>
    <w:rsid w:val="00CE4499"/>
    <w:rsid w:val="00CF2067"/>
    <w:rsid w:val="00D05129"/>
    <w:rsid w:val="00D1730B"/>
    <w:rsid w:val="00D60BB9"/>
    <w:rsid w:val="00D70DEC"/>
    <w:rsid w:val="00D75A7D"/>
    <w:rsid w:val="00D95A39"/>
    <w:rsid w:val="00DC65C1"/>
    <w:rsid w:val="00DD0B07"/>
    <w:rsid w:val="00DD4B7D"/>
    <w:rsid w:val="00DE4FED"/>
    <w:rsid w:val="00DF3818"/>
    <w:rsid w:val="00E0786A"/>
    <w:rsid w:val="00E1342B"/>
    <w:rsid w:val="00E204FC"/>
    <w:rsid w:val="00E2076F"/>
    <w:rsid w:val="00E2243F"/>
    <w:rsid w:val="00E44421"/>
    <w:rsid w:val="00E45359"/>
    <w:rsid w:val="00E45F04"/>
    <w:rsid w:val="00E538D3"/>
    <w:rsid w:val="00E54383"/>
    <w:rsid w:val="00E667A0"/>
    <w:rsid w:val="00E75879"/>
    <w:rsid w:val="00E905D8"/>
    <w:rsid w:val="00E92535"/>
    <w:rsid w:val="00E95615"/>
    <w:rsid w:val="00E9640C"/>
    <w:rsid w:val="00EA7F02"/>
    <w:rsid w:val="00EB5DE0"/>
    <w:rsid w:val="00EB7D3B"/>
    <w:rsid w:val="00EE0596"/>
    <w:rsid w:val="00EE2FA8"/>
    <w:rsid w:val="00EE38D1"/>
    <w:rsid w:val="00EF4FC0"/>
    <w:rsid w:val="00F0187A"/>
    <w:rsid w:val="00F04756"/>
    <w:rsid w:val="00F12444"/>
    <w:rsid w:val="00F15E93"/>
    <w:rsid w:val="00F20D48"/>
    <w:rsid w:val="00F2728B"/>
    <w:rsid w:val="00F27752"/>
    <w:rsid w:val="00F34732"/>
    <w:rsid w:val="00F37158"/>
    <w:rsid w:val="00F450BB"/>
    <w:rsid w:val="00F51A9C"/>
    <w:rsid w:val="00F56A96"/>
    <w:rsid w:val="00F66B81"/>
    <w:rsid w:val="00F74467"/>
    <w:rsid w:val="00F77304"/>
    <w:rsid w:val="00F81EC8"/>
    <w:rsid w:val="00F85353"/>
    <w:rsid w:val="00F94DD3"/>
    <w:rsid w:val="00FB06E1"/>
    <w:rsid w:val="00FB14B7"/>
    <w:rsid w:val="00FB3F66"/>
    <w:rsid w:val="00FC41DB"/>
    <w:rsid w:val="00FD1DB9"/>
    <w:rsid w:val="00FF3912"/>
    <w:rsid w:val="00FF5993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3CA1D4"/>
  <w15:chartTrackingRefBased/>
  <w15:docId w15:val="{9C764793-4B72-4A78-87A2-1BD0C38A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8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BF7F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4D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40C"/>
    <w:rPr>
      <w:color w:val="605E5C"/>
      <w:shd w:val="clear" w:color="auto" w:fill="E1DFDD"/>
    </w:rPr>
  </w:style>
  <w:style w:type="paragraph" w:customStyle="1" w:styleId="SubHead">
    <w:name w:val="Sub Head"/>
    <w:basedOn w:val="Normal"/>
    <w:rsid w:val="00F51A9C"/>
    <w:pPr>
      <w:spacing w:after="0" w:line="240" w:lineRule="auto"/>
    </w:pPr>
    <w:rPr>
      <w:rFonts w:ascii="New York" w:eastAsia="Times New Roman" w:hAnsi="New York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5F"/>
  </w:style>
  <w:style w:type="paragraph" w:styleId="Footer">
    <w:name w:val="footer"/>
    <w:basedOn w:val="Normal"/>
    <w:link w:val="FooterChar"/>
    <w:uiPriority w:val="99"/>
    <w:unhideWhenUsed/>
    <w:rsid w:val="00786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5F"/>
  </w:style>
  <w:style w:type="paragraph" w:styleId="Revision">
    <w:name w:val="Revision"/>
    <w:hidden/>
    <w:uiPriority w:val="99"/>
    <w:semiHidden/>
    <w:rsid w:val="00552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5" ma:contentTypeDescription="Create a new document." ma:contentTypeScope="" ma:versionID="56617073d2c3762b87e401e129c6cb47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5e06110cbc9b19683ffa8d7fc90e3bbe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5B86C8-05B9-4CAD-ADBE-A8CA929BE04B}"/>
</file>

<file path=customXml/itemProps2.xml><?xml version="1.0" encoding="utf-8"?>
<ds:datastoreItem xmlns:ds="http://schemas.openxmlformats.org/officeDocument/2006/customXml" ds:itemID="{1079DB9C-5988-48BC-A071-F6CF8D11479D}"/>
</file>

<file path=customXml/itemProps3.xml><?xml version="1.0" encoding="utf-8"?>
<ds:datastoreItem xmlns:ds="http://schemas.openxmlformats.org/officeDocument/2006/customXml" ds:itemID="{2AD040A2-56F9-4BDA-87B2-88243939C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Druvaskalna, Madara</cp:lastModifiedBy>
  <cp:revision>2</cp:revision>
  <dcterms:created xsi:type="dcterms:W3CDTF">2023-02-16T14:47:00Z</dcterms:created>
  <dcterms:modified xsi:type="dcterms:W3CDTF">2023-02-16T14:47:00Z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