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5A5A" w14:textId="77777777" w:rsidR="000E2C35" w:rsidRDefault="00D077D9" w:rsidP="006A2DCC">
      <w:r>
        <w:rPr>
          <w:noProof/>
        </w:rPr>
        <w:drawing>
          <wp:anchor distT="0" distB="0" distL="114300" distR="114300" simplePos="0" relativeHeight="251657728" behindDoc="1" locked="0" layoutInCell="1" allowOverlap="1" wp14:anchorId="79170DB2" wp14:editId="04754D72">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A1F17" w14:textId="77777777" w:rsidR="000E2C35" w:rsidRDefault="000E2C35" w:rsidP="006A2DCC"/>
    <w:p w14:paraId="2DA77A84" w14:textId="77777777"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14:anchorId="2328B18F" wp14:editId="6B3075B1">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D4B03" w14:textId="77777777" w:rsidR="0057593D" w:rsidRPr="00E36C2C" w:rsidRDefault="0057593D"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14:paraId="6D335A79" w14:textId="77777777" w:rsidR="0057593D" w:rsidRPr="00E36C2C" w:rsidRDefault="0057593D"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28B18F"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" filled="f" stroked="f">
                <v:textbox style="mso-fit-shape-to-text:t">
                  <w:txbxContent>
                    <w:p w14:paraId="01FD4B03" w14:textId="77777777" w:rsidR="0057593D" w:rsidRPr="00E36C2C" w:rsidRDefault="0057593D"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14:paraId="6D335A79" w14:textId="77777777" w:rsidR="0057593D" w:rsidRPr="00E36C2C" w:rsidRDefault="0057593D" w:rsidP="00F15879">
                      <w:pPr>
                        <w:rPr>
                          <w:color w:val="FFFFFF"/>
                          <w:sz w:val="36"/>
                          <w:szCs w:val="36"/>
                        </w:rPr>
                      </w:pPr>
                    </w:p>
                  </w:txbxContent>
                </v:textbox>
              </v:shape>
            </w:pict>
          </mc:Fallback>
        </mc:AlternateContent>
      </w:r>
    </w:p>
    <w:p w14:paraId="0D13E689" w14:textId="77777777" w:rsidR="000E2C35" w:rsidRDefault="000E2C35" w:rsidP="006A2DCC"/>
    <w:p w14:paraId="4F7FBB4F" w14:textId="77777777" w:rsidR="000E2C35" w:rsidRDefault="000E2C35" w:rsidP="006A2DCC"/>
    <w:p w14:paraId="72419F9C" w14:textId="77777777" w:rsidR="000E2C35" w:rsidRDefault="00D077D9" w:rsidP="006A2DCC">
      <w:r>
        <w:rPr>
          <w:noProof/>
        </w:rPr>
        <mc:AlternateContent>
          <mc:Choice Requires="wps">
            <w:drawing>
              <wp:anchor distT="0" distB="0" distL="114300" distR="114300" simplePos="0" relativeHeight="251656704" behindDoc="0" locked="0" layoutInCell="1" allowOverlap="1" wp14:anchorId="3D1FF0BA" wp14:editId="0D62D8EE">
                <wp:simplePos x="0" y="0"/>
                <wp:positionH relativeFrom="column">
                  <wp:posOffset>3449955</wp:posOffset>
                </wp:positionH>
                <wp:positionV relativeFrom="paragraph">
                  <wp:posOffset>87630</wp:posOffset>
                </wp:positionV>
                <wp:extent cx="2590165" cy="11118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60A537FB" w14:textId="77777777" w:rsidR="0057593D" w:rsidRPr="00C612CC" w:rsidRDefault="0057593D" w:rsidP="003E2C80">
                            <w:pPr>
                              <w:spacing w:line="240" w:lineRule="auto"/>
                              <w:jc w:val="center"/>
                              <w:rPr>
                                <w:rFonts w:ascii="Arial Black" w:hAnsi="Arial Black" w:cs="Arial"/>
                                <w:b/>
                                <w:color w:val="31849B"/>
                                <w:sz w:val="40"/>
                                <w:szCs w:val="40"/>
                              </w:rPr>
                            </w:pPr>
                            <w:r>
                              <w:rPr>
                                <w:rFonts w:ascii="Arial Black" w:hAnsi="Arial Black" w:cs="Arial"/>
                                <w:b/>
                                <w:color w:val="0082AA"/>
                                <w:sz w:val="40"/>
                                <w:szCs w:val="40"/>
                              </w:rPr>
                              <w:t xml:space="preserve">   </w:t>
                            </w:r>
                            <w:r w:rsidRPr="00C612CC">
                              <w:rPr>
                                <w:rFonts w:ascii="Arial Black" w:hAnsi="Arial Black" w:cs="Arial"/>
                                <w:b/>
                                <w:color w:val="0082AA"/>
                                <w:sz w:val="40"/>
                                <w:szCs w:val="40"/>
                              </w:rPr>
                              <w:t>Recruitment, Appointment and Induction</w:t>
                            </w:r>
                          </w:p>
                          <w:p w14:paraId="3D617997" w14:textId="77777777" w:rsidR="0057593D" w:rsidRDefault="0057593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1FF0BA" id="_x0000_s1027" type="#_x0000_t202" style="position:absolute;margin-left:271.65pt;margin-top:6.9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" filled="f" stroked="f">
                <v:textbox style="mso-fit-shape-to-text:t">
                  <w:txbxContent>
                    <w:p w14:paraId="60A537FB" w14:textId="77777777" w:rsidR="0057593D" w:rsidRPr="00C612CC" w:rsidRDefault="0057593D" w:rsidP="003E2C80">
                      <w:pPr>
                        <w:spacing w:line="240" w:lineRule="auto"/>
                        <w:jc w:val="center"/>
                        <w:rPr>
                          <w:rFonts w:ascii="Arial Black" w:hAnsi="Arial Black" w:cs="Arial"/>
                          <w:b/>
                          <w:color w:val="31849B"/>
                          <w:sz w:val="40"/>
                          <w:szCs w:val="40"/>
                        </w:rPr>
                      </w:pPr>
                      <w:r>
                        <w:rPr>
                          <w:rFonts w:ascii="Arial Black" w:hAnsi="Arial Black" w:cs="Arial"/>
                          <w:b/>
                          <w:color w:val="0082AA"/>
                          <w:sz w:val="40"/>
                          <w:szCs w:val="40"/>
                        </w:rPr>
                        <w:t xml:space="preserve">   </w:t>
                      </w:r>
                      <w:r w:rsidRPr="00C612CC">
                        <w:rPr>
                          <w:rFonts w:ascii="Arial Black" w:hAnsi="Arial Black" w:cs="Arial"/>
                          <w:b/>
                          <w:color w:val="0082AA"/>
                          <w:sz w:val="40"/>
                          <w:szCs w:val="40"/>
                        </w:rPr>
                        <w:t>Recruitment, Appointment and Induction</w:t>
                      </w:r>
                    </w:p>
                    <w:p w14:paraId="3D617997" w14:textId="77777777" w:rsidR="0057593D" w:rsidRDefault="0057593D"/>
                  </w:txbxContent>
                </v:textbox>
              </v:shape>
            </w:pict>
          </mc:Fallback>
        </mc:AlternateContent>
      </w:r>
    </w:p>
    <w:p w14:paraId="5A9522AD" w14:textId="77777777" w:rsidR="000E2C35" w:rsidRDefault="000E2C35" w:rsidP="006A2DCC"/>
    <w:p w14:paraId="26601C31" w14:textId="77777777" w:rsidR="000E2C35" w:rsidRDefault="000E2C35" w:rsidP="006A2DCC"/>
    <w:p w14:paraId="5026595E" w14:textId="77777777" w:rsidR="000E2C35" w:rsidRDefault="000E2C35" w:rsidP="006A2DCC"/>
    <w:p w14:paraId="6A3F559F" w14:textId="77777777" w:rsidR="003E2C80" w:rsidRDefault="003E2C80" w:rsidP="003E2C80">
      <w:pPr>
        <w:pStyle w:val="SubHead"/>
        <w:rPr>
          <w:rFonts w:ascii="Arial" w:hAnsi="Arial" w:cs="Arial"/>
          <w:bCs/>
          <w:sz w:val="24"/>
        </w:rPr>
      </w:pPr>
    </w:p>
    <w:p w14:paraId="1AC492E0" w14:textId="77777777" w:rsidR="003E2C80" w:rsidRDefault="003E2C80" w:rsidP="003E2C80">
      <w:pPr>
        <w:pStyle w:val="SubHead"/>
        <w:rPr>
          <w:rFonts w:ascii="Arial" w:hAnsi="Arial" w:cs="Arial"/>
          <w:bCs/>
          <w:sz w:val="24"/>
        </w:rPr>
      </w:pPr>
    </w:p>
    <w:p w14:paraId="02435440" w14:textId="77777777" w:rsidR="003E2C80" w:rsidRDefault="003E2C80" w:rsidP="003E2C80">
      <w:pPr>
        <w:pStyle w:val="SubHead"/>
        <w:rPr>
          <w:rFonts w:ascii="Arial" w:hAnsi="Arial" w:cs="Arial"/>
          <w:bCs/>
          <w:sz w:val="24"/>
        </w:rPr>
      </w:pPr>
    </w:p>
    <w:p w14:paraId="6C03C98E" w14:textId="77777777" w:rsidR="003E2C80" w:rsidRDefault="003E2C80" w:rsidP="003E2C80">
      <w:pPr>
        <w:pStyle w:val="SubHead"/>
        <w:rPr>
          <w:rFonts w:ascii="Arial" w:hAnsi="Arial" w:cs="Arial"/>
          <w:bCs/>
          <w:sz w:val="24"/>
        </w:rPr>
      </w:pPr>
    </w:p>
    <w:p w14:paraId="6858302A" w14:textId="77777777" w:rsidR="003E2C80" w:rsidRDefault="003E2C80" w:rsidP="003E2C80">
      <w:pPr>
        <w:pStyle w:val="SubHead"/>
        <w:rPr>
          <w:rFonts w:ascii="Arial" w:hAnsi="Arial" w:cs="Arial"/>
          <w:bCs/>
          <w:sz w:val="24"/>
        </w:rPr>
      </w:pPr>
    </w:p>
    <w:p w14:paraId="1A3CBB76" w14:textId="77777777" w:rsidR="003E2C80" w:rsidRDefault="003E2C80" w:rsidP="003E2C80">
      <w:pPr>
        <w:pStyle w:val="SubHead"/>
        <w:rPr>
          <w:rFonts w:ascii="Arial" w:hAnsi="Arial" w:cs="Arial"/>
          <w:bCs/>
          <w:sz w:val="24"/>
        </w:rPr>
      </w:pPr>
    </w:p>
    <w:p w14:paraId="26F06F8A" w14:textId="77777777" w:rsidR="003E2C80" w:rsidRDefault="003E2C80" w:rsidP="003E2C80">
      <w:pPr>
        <w:pStyle w:val="SubHead"/>
        <w:rPr>
          <w:rFonts w:ascii="Arial" w:hAnsi="Arial" w:cs="Arial"/>
          <w:bCs/>
          <w:sz w:val="24"/>
        </w:rPr>
      </w:pPr>
    </w:p>
    <w:p w14:paraId="70F3DA85" w14:textId="77777777" w:rsidR="003E2C80" w:rsidRDefault="003E2C80" w:rsidP="003E2C80">
      <w:pPr>
        <w:pStyle w:val="SubHead"/>
        <w:rPr>
          <w:rFonts w:ascii="Arial" w:hAnsi="Arial" w:cs="Arial"/>
          <w:bCs/>
          <w:sz w:val="24"/>
        </w:rPr>
      </w:pPr>
    </w:p>
    <w:p w14:paraId="561314E7" w14:textId="77777777" w:rsidR="00CA5447" w:rsidRDefault="00CA5447" w:rsidP="003E2C80">
      <w:pPr>
        <w:pStyle w:val="SubHead"/>
        <w:rPr>
          <w:rFonts w:ascii="Arial" w:hAnsi="Arial" w:cs="Arial"/>
          <w:bCs/>
          <w:sz w:val="24"/>
        </w:rPr>
      </w:pPr>
    </w:p>
    <w:p w14:paraId="3515D409" w14:textId="77777777" w:rsidR="00CA5447" w:rsidRDefault="00CA5447" w:rsidP="003E2C80">
      <w:pPr>
        <w:pStyle w:val="SubHead"/>
        <w:rPr>
          <w:rFonts w:ascii="Arial" w:hAnsi="Arial" w:cs="Arial"/>
          <w:b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1"/>
        <w:gridCol w:w="5740"/>
        <w:gridCol w:w="2410"/>
      </w:tblGrid>
      <w:tr w:rsidR="00CA5447" w14:paraId="226E39A4" w14:textId="77777777" w:rsidTr="00CA5447">
        <w:tc>
          <w:tcPr>
            <w:tcW w:w="1631" w:type="dxa"/>
            <w:shd w:val="clear" w:color="auto" w:fill="DBE5F1"/>
            <w:tcMar>
              <w:top w:w="0" w:type="dxa"/>
              <w:left w:w="108" w:type="dxa"/>
              <w:bottom w:w="0" w:type="dxa"/>
              <w:right w:w="108" w:type="dxa"/>
            </w:tcMar>
            <w:hideMark/>
          </w:tcPr>
          <w:p w14:paraId="21742940" w14:textId="77777777" w:rsidR="00CA5447" w:rsidRDefault="00CA5447">
            <w:pPr>
              <w:spacing w:line="276" w:lineRule="auto"/>
              <w:jc w:val="center"/>
              <w:rPr>
                <w:rFonts w:eastAsiaTheme="minorHAnsi" w:cs="Arial"/>
                <w:sz w:val="24"/>
                <w:lang w:eastAsia="en-US"/>
              </w:rPr>
            </w:pPr>
            <w:r>
              <w:rPr>
                <w:rFonts w:cs="Arial"/>
              </w:rPr>
              <w:t>Version Control</w:t>
            </w:r>
          </w:p>
        </w:tc>
        <w:tc>
          <w:tcPr>
            <w:tcW w:w="5740" w:type="dxa"/>
            <w:shd w:val="clear" w:color="auto" w:fill="DBE5F1"/>
            <w:tcMar>
              <w:top w:w="0" w:type="dxa"/>
              <w:left w:w="108" w:type="dxa"/>
              <w:bottom w:w="0" w:type="dxa"/>
              <w:right w:w="108" w:type="dxa"/>
            </w:tcMar>
            <w:hideMark/>
          </w:tcPr>
          <w:p w14:paraId="005F36C6" w14:textId="77777777" w:rsidR="00CA5447" w:rsidRDefault="00CA5447">
            <w:pPr>
              <w:spacing w:line="276" w:lineRule="auto"/>
              <w:jc w:val="center"/>
              <w:rPr>
                <w:rFonts w:eastAsiaTheme="minorHAnsi" w:cs="Arial"/>
                <w:sz w:val="24"/>
                <w:lang w:eastAsia="en-US"/>
              </w:rPr>
            </w:pPr>
            <w:r>
              <w:rPr>
                <w:rFonts w:cs="Arial"/>
              </w:rPr>
              <w:t>Changes Made</w:t>
            </w:r>
          </w:p>
        </w:tc>
        <w:tc>
          <w:tcPr>
            <w:tcW w:w="2410" w:type="dxa"/>
            <w:shd w:val="clear" w:color="auto" w:fill="DBE5F1"/>
            <w:tcMar>
              <w:top w:w="0" w:type="dxa"/>
              <w:left w:w="108" w:type="dxa"/>
              <w:bottom w:w="0" w:type="dxa"/>
              <w:right w:w="108" w:type="dxa"/>
            </w:tcMar>
            <w:hideMark/>
          </w:tcPr>
          <w:p w14:paraId="5FC4F815" w14:textId="77777777" w:rsidR="00CA5447" w:rsidRDefault="00CA5447">
            <w:pPr>
              <w:spacing w:line="276" w:lineRule="auto"/>
              <w:jc w:val="center"/>
              <w:rPr>
                <w:rFonts w:eastAsiaTheme="minorHAnsi" w:cs="Arial"/>
                <w:sz w:val="24"/>
                <w:lang w:eastAsia="en-US"/>
              </w:rPr>
            </w:pPr>
            <w:r>
              <w:rPr>
                <w:rFonts w:cs="Arial"/>
              </w:rPr>
              <w:t>Author</w:t>
            </w:r>
          </w:p>
        </w:tc>
      </w:tr>
      <w:tr w:rsidR="00CA5447" w14:paraId="5F25CD0B" w14:textId="77777777" w:rsidTr="00CA5447">
        <w:tc>
          <w:tcPr>
            <w:tcW w:w="1631" w:type="dxa"/>
            <w:tcMar>
              <w:top w:w="0" w:type="dxa"/>
              <w:left w:w="108" w:type="dxa"/>
              <w:bottom w:w="0" w:type="dxa"/>
              <w:right w:w="108" w:type="dxa"/>
            </w:tcMar>
            <w:hideMark/>
          </w:tcPr>
          <w:p w14:paraId="79A5FBAD" w14:textId="77777777" w:rsidR="00CA5447" w:rsidRDefault="00CA5447">
            <w:pPr>
              <w:spacing w:line="276" w:lineRule="auto"/>
              <w:jc w:val="center"/>
              <w:rPr>
                <w:rFonts w:cs="Arial"/>
              </w:rPr>
            </w:pPr>
            <w:r>
              <w:rPr>
                <w:rFonts w:cs="Arial"/>
              </w:rPr>
              <w:t xml:space="preserve">Version 1 </w:t>
            </w:r>
          </w:p>
          <w:p w14:paraId="6FB51767" w14:textId="77777777" w:rsidR="00CA5447" w:rsidRDefault="00CA5447">
            <w:pPr>
              <w:spacing w:line="276" w:lineRule="auto"/>
              <w:jc w:val="center"/>
              <w:rPr>
                <w:rFonts w:cs="Arial"/>
              </w:rPr>
            </w:pPr>
            <w:r>
              <w:rPr>
                <w:rFonts w:cs="Arial"/>
              </w:rPr>
              <w:t>January 2019</w:t>
            </w:r>
          </w:p>
        </w:tc>
        <w:tc>
          <w:tcPr>
            <w:tcW w:w="5740" w:type="dxa"/>
            <w:tcMar>
              <w:top w:w="0" w:type="dxa"/>
              <w:left w:w="108" w:type="dxa"/>
              <w:bottom w:w="0" w:type="dxa"/>
              <w:right w:w="108" w:type="dxa"/>
            </w:tcMar>
            <w:hideMark/>
          </w:tcPr>
          <w:p w14:paraId="114FB87E" w14:textId="77777777" w:rsidR="00CA5447" w:rsidRDefault="00CA5447">
            <w:pPr>
              <w:spacing w:line="276" w:lineRule="auto"/>
              <w:rPr>
                <w:rFonts w:eastAsiaTheme="minorHAnsi" w:cs="Arial"/>
                <w:szCs w:val="20"/>
                <w:lang w:eastAsia="en-US"/>
              </w:rPr>
            </w:pPr>
            <w:r>
              <w:rPr>
                <w:rFonts w:eastAsiaTheme="minorHAnsi" w:cs="Arial"/>
                <w:szCs w:val="20"/>
                <w:lang w:eastAsia="en-US"/>
              </w:rPr>
              <w:t xml:space="preserve">General housekeeping / fixing broken links </w:t>
            </w:r>
          </w:p>
        </w:tc>
        <w:tc>
          <w:tcPr>
            <w:tcW w:w="2410" w:type="dxa"/>
            <w:tcMar>
              <w:top w:w="0" w:type="dxa"/>
              <w:left w:w="108" w:type="dxa"/>
              <w:bottom w:w="0" w:type="dxa"/>
              <w:right w:w="108" w:type="dxa"/>
            </w:tcMar>
            <w:hideMark/>
          </w:tcPr>
          <w:p w14:paraId="3A6566CE" w14:textId="01A8078A" w:rsidR="00CA5447" w:rsidRDefault="00666BD5">
            <w:pPr>
              <w:spacing w:line="276" w:lineRule="auto"/>
              <w:jc w:val="center"/>
              <w:rPr>
                <w:rFonts w:eastAsiaTheme="minorHAnsi" w:cs="Arial"/>
                <w:szCs w:val="20"/>
                <w:lang w:eastAsia="en-US"/>
              </w:rPr>
            </w:pPr>
            <w:r>
              <w:rPr>
                <w:rFonts w:eastAsiaTheme="minorHAnsi" w:cs="Arial"/>
                <w:szCs w:val="20"/>
                <w:lang w:eastAsia="en-US"/>
              </w:rPr>
              <w:t>People Management</w:t>
            </w:r>
          </w:p>
        </w:tc>
      </w:tr>
      <w:tr w:rsidR="00CA5447" w14:paraId="18A29F4E" w14:textId="77777777" w:rsidTr="00CA5447">
        <w:tc>
          <w:tcPr>
            <w:tcW w:w="1631" w:type="dxa"/>
            <w:tcMar>
              <w:top w:w="0" w:type="dxa"/>
              <w:left w:w="108" w:type="dxa"/>
              <w:bottom w:w="0" w:type="dxa"/>
              <w:right w:w="108" w:type="dxa"/>
            </w:tcMar>
          </w:tcPr>
          <w:p w14:paraId="5B00CAF0" w14:textId="77777777" w:rsidR="00CA5447" w:rsidRDefault="00666BD5">
            <w:pPr>
              <w:spacing w:line="276" w:lineRule="auto"/>
              <w:jc w:val="center"/>
              <w:rPr>
                <w:rFonts w:cs="Arial"/>
              </w:rPr>
            </w:pPr>
            <w:r>
              <w:rPr>
                <w:rFonts w:cs="Arial"/>
              </w:rPr>
              <w:t xml:space="preserve">Version 2 </w:t>
            </w:r>
          </w:p>
          <w:p w14:paraId="48380187" w14:textId="523EEA12" w:rsidR="00666BD5" w:rsidRDefault="00666BD5">
            <w:pPr>
              <w:spacing w:line="276" w:lineRule="auto"/>
              <w:jc w:val="center"/>
              <w:rPr>
                <w:rFonts w:cs="Arial"/>
              </w:rPr>
            </w:pPr>
            <w:r>
              <w:rPr>
                <w:rFonts w:cs="Arial"/>
              </w:rPr>
              <w:t>July 2021</w:t>
            </w:r>
          </w:p>
        </w:tc>
        <w:tc>
          <w:tcPr>
            <w:tcW w:w="5740" w:type="dxa"/>
            <w:tcMar>
              <w:top w:w="0" w:type="dxa"/>
              <w:left w:w="108" w:type="dxa"/>
              <w:bottom w:w="0" w:type="dxa"/>
              <w:right w:w="108" w:type="dxa"/>
            </w:tcMar>
          </w:tcPr>
          <w:p w14:paraId="279F6C6A" w14:textId="5660F093" w:rsidR="00CA5447" w:rsidRDefault="00666BD5">
            <w:pPr>
              <w:spacing w:line="276" w:lineRule="auto"/>
              <w:rPr>
                <w:rFonts w:eastAsiaTheme="minorHAnsi" w:cs="Arial"/>
                <w:szCs w:val="20"/>
                <w:lang w:eastAsia="en-US"/>
              </w:rPr>
            </w:pPr>
            <w:r>
              <w:rPr>
                <w:rFonts w:eastAsiaTheme="minorHAnsi" w:cs="Arial"/>
                <w:szCs w:val="20"/>
                <w:lang w:eastAsia="en-US"/>
              </w:rPr>
              <w:t>Right to work information updated following leaving the EU</w:t>
            </w:r>
          </w:p>
        </w:tc>
        <w:tc>
          <w:tcPr>
            <w:tcW w:w="2410" w:type="dxa"/>
            <w:tcMar>
              <w:top w:w="0" w:type="dxa"/>
              <w:left w:w="108" w:type="dxa"/>
              <w:bottom w:w="0" w:type="dxa"/>
              <w:right w:w="108" w:type="dxa"/>
            </w:tcMar>
          </w:tcPr>
          <w:p w14:paraId="2A0EE637" w14:textId="2635F035" w:rsidR="00CA5447" w:rsidRDefault="00666BD5">
            <w:pPr>
              <w:spacing w:line="276" w:lineRule="auto"/>
              <w:jc w:val="center"/>
              <w:rPr>
                <w:rFonts w:eastAsiaTheme="minorHAnsi" w:cs="Arial"/>
                <w:szCs w:val="20"/>
                <w:lang w:eastAsia="en-US"/>
              </w:rPr>
            </w:pPr>
            <w:r>
              <w:rPr>
                <w:rFonts w:eastAsiaTheme="minorHAnsi" w:cs="Arial"/>
                <w:szCs w:val="20"/>
                <w:lang w:eastAsia="en-US"/>
              </w:rPr>
              <w:t>People Management</w:t>
            </w:r>
          </w:p>
        </w:tc>
      </w:tr>
    </w:tbl>
    <w:p w14:paraId="31C62637" w14:textId="77777777" w:rsidR="00CA5447" w:rsidRDefault="00CA5447" w:rsidP="003E2C80">
      <w:pPr>
        <w:pStyle w:val="SubHead"/>
        <w:rPr>
          <w:rFonts w:ascii="Arial" w:hAnsi="Arial" w:cs="Arial"/>
          <w:bCs/>
          <w:sz w:val="24"/>
        </w:rPr>
      </w:pPr>
    </w:p>
    <w:p w14:paraId="19B4CC46" w14:textId="77777777" w:rsidR="003E2C80" w:rsidRDefault="003E2C80" w:rsidP="003E2C80">
      <w:pPr>
        <w:pStyle w:val="SubHead"/>
        <w:rPr>
          <w:rFonts w:ascii="Arial" w:hAnsi="Arial" w:cs="Arial"/>
          <w:bCs/>
          <w:sz w:val="24"/>
        </w:rPr>
      </w:pPr>
    </w:p>
    <w:p w14:paraId="480D4710" w14:textId="77777777" w:rsidR="003E2C80" w:rsidRDefault="00BC12AE" w:rsidP="00E56122">
      <w:pPr>
        <w:pStyle w:val="SubHead"/>
        <w:rPr>
          <w:rFonts w:ascii="Arial Black" w:hAnsi="Arial Black" w:cs="Arial"/>
          <w:b w:val="0"/>
          <w:bCs/>
          <w:color w:val="0082AA"/>
          <w:szCs w:val="28"/>
        </w:rPr>
      </w:pPr>
      <w:r>
        <w:rPr>
          <w:rFonts w:ascii="Arial Black" w:hAnsi="Arial Black" w:cs="Arial"/>
          <w:b w:val="0"/>
          <w:bCs/>
          <w:color w:val="0082AA"/>
          <w:szCs w:val="28"/>
        </w:rPr>
        <w:t>Introduction</w:t>
      </w:r>
    </w:p>
    <w:p w14:paraId="406BFC0A" w14:textId="77777777" w:rsidR="00FF4920" w:rsidRDefault="00FF4920" w:rsidP="00E56122">
      <w:pPr>
        <w:pStyle w:val="SubHead"/>
        <w:rPr>
          <w:rFonts w:ascii="Arial Black" w:hAnsi="Arial Black" w:cs="Arial"/>
          <w:b w:val="0"/>
          <w:bCs/>
          <w:color w:val="0082AA"/>
          <w:szCs w:val="28"/>
        </w:rPr>
      </w:pPr>
    </w:p>
    <w:p w14:paraId="09B0F390" w14:textId="77777777" w:rsidR="00FF4920" w:rsidRDefault="00FF4920" w:rsidP="00FF4920">
      <w:pPr>
        <w:rPr>
          <w:rFonts w:cs="Arial"/>
          <w:sz w:val="24"/>
        </w:rPr>
      </w:pPr>
      <w:r>
        <w:rPr>
          <w:rFonts w:cs="Arial"/>
          <w:sz w:val="24"/>
        </w:rPr>
        <w:t xml:space="preserve">To provide more detailed background information and factors to be taken into account when </w:t>
      </w:r>
      <w:r w:rsidR="00FF205F">
        <w:rPr>
          <w:rFonts w:cs="Arial"/>
          <w:sz w:val="24"/>
        </w:rPr>
        <w:t>recruiting and</w:t>
      </w:r>
      <w:r>
        <w:rPr>
          <w:rFonts w:cs="Arial"/>
          <w:sz w:val="24"/>
        </w:rPr>
        <w:t xml:space="preserve"> making </w:t>
      </w:r>
      <w:r w:rsidR="00FF205F">
        <w:rPr>
          <w:rFonts w:cs="Arial"/>
          <w:sz w:val="24"/>
        </w:rPr>
        <w:t xml:space="preserve">appointment </w:t>
      </w:r>
      <w:r>
        <w:rPr>
          <w:rFonts w:cs="Arial"/>
          <w:sz w:val="24"/>
        </w:rPr>
        <w:t>decisions.</w:t>
      </w:r>
    </w:p>
    <w:p w14:paraId="647C8C50" w14:textId="77777777" w:rsidR="003D1698" w:rsidRDefault="003D1698" w:rsidP="00FF4920">
      <w:pPr>
        <w:rPr>
          <w:rFonts w:cs="Arial"/>
          <w:sz w:val="24"/>
        </w:rPr>
      </w:pPr>
    </w:p>
    <w:p w14:paraId="191FD153" w14:textId="77777777" w:rsidR="003D1698" w:rsidRDefault="003D1698" w:rsidP="003D1698">
      <w:pPr>
        <w:rPr>
          <w:rFonts w:cs="Arial"/>
          <w:b/>
          <w:color w:val="002060"/>
        </w:rPr>
      </w:pPr>
      <w:r>
        <w:rPr>
          <w:rFonts w:cs="Arial"/>
          <w:sz w:val="24"/>
        </w:rPr>
        <w:t xml:space="preserve">Use these guidance notes and templates in conjunction with the </w:t>
      </w:r>
      <w:hyperlink r:id="rId9" w:history="1">
        <w:r w:rsidRPr="00E1092B">
          <w:rPr>
            <w:rStyle w:val="Hyperlink"/>
            <w:rFonts w:cs="Arial"/>
            <w:sz w:val="24"/>
          </w:rPr>
          <w:t>process map</w:t>
        </w:r>
      </w:hyperlink>
      <w:r>
        <w:rPr>
          <w:rFonts w:cs="Arial"/>
          <w:sz w:val="24"/>
        </w:rPr>
        <w:t xml:space="preserve"> to help guide you through the procedure</w:t>
      </w:r>
      <w:r w:rsidR="00E1092B">
        <w:rPr>
          <w:rFonts w:cs="Arial"/>
          <w:sz w:val="24"/>
        </w:rPr>
        <w:t>.</w:t>
      </w:r>
      <w:r w:rsidRPr="002E6A48">
        <w:rPr>
          <w:rFonts w:cs="Arial"/>
          <w:b/>
          <w:color w:val="002060"/>
        </w:rPr>
        <w:t xml:space="preserve"> </w:t>
      </w:r>
    </w:p>
    <w:p w14:paraId="74AE2515" w14:textId="77777777" w:rsidR="00CA5447" w:rsidRDefault="00CA5447" w:rsidP="003D1698">
      <w:pPr>
        <w:rPr>
          <w:rFonts w:cs="Arial"/>
          <w:b/>
          <w:color w:val="002060"/>
        </w:rPr>
      </w:pPr>
    </w:p>
    <w:p w14:paraId="57D17EDA" w14:textId="77777777" w:rsidR="00CA5447" w:rsidRDefault="00CA5447" w:rsidP="003D1698">
      <w:pPr>
        <w:rPr>
          <w:rFonts w:cs="Arial"/>
          <w:b/>
          <w:color w:val="002060"/>
        </w:rPr>
      </w:pPr>
    </w:p>
    <w:p w14:paraId="1AFC6483" w14:textId="77777777" w:rsidR="00CA5447" w:rsidRDefault="00CA5447" w:rsidP="003D1698">
      <w:pPr>
        <w:rPr>
          <w:rFonts w:cs="Arial"/>
          <w:b/>
          <w:color w:val="002060"/>
        </w:rPr>
      </w:pPr>
    </w:p>
    <w:p w14:paraId="5FA8BDF8" w14:textId="77777777" w:rsidR="00CA5447" w:rsidRDefault="00CA5447" w:rsidP="003D1698">
      <w:pPr>
        <w:rPr>
          <w:rFonts w:cs="Arial"/>
          <w:b/>
          <w:color w:val="002060"/>
        </w:rPr>
      </w:pPr>
    </w:p>
    <w:p w14:paraId="678CBEC3" w14:textId="77777777" w:rsidR="00CA5447" w:rsidRDefault="00CA5447" w:rsidP="003D1698">
      <w:pPr>
        <w:rPr>
          <w:rFonts w:cs="Arial"/>
          <w:b/>
          <w:color w:val="002060"/>
        </w:rPr>
      </w:pPr>
    </w:p>
    <w:p w14:paraId="1D7F3FB8" w14:textId="77777777" w:rsidR="00CA5447" w:rsidRDefault="00CA5447" w:rsidP="003D1698">
      <w:pPr>
        <w:rPr>
          <w:rFonts w:cs="Arial"/>
          <w:b/>
          <w:color w:val="002060"/>
        </w:rPr>
      </w:pPr>
    </w:p>
    <w:p w14:paraId="35BC3981" w14:textId="77777777" w:rsidR="00CA5447" w:rsidRDefault="00CA5447" w:rsidP="003D1698">
      <w:pPr>
        <w:rPr>
          <w:rFonts w:cs="Arial"/>
          <w:b/>
          <w:color w:val="002060"/>
        </w:rPr>
      </w:pPr>
    </w:p>
    <w:p w14:paraId="10F6E488" w14:textId="77777777" w:rsidR="00CA5447" w:rsidRDefault="00CA5447" w:rsidP="003D1698">
      <w:pPr>
        <w:rPr>
          <w:rFonts w:cs="Arial"/>
          <w:b/>
          <w:color w:val="002060"/>
        </w:rPr>
      </w:pPr>
    </w:p>
    <w:p w14:paraId="6AA9E0A3" w14:textId="77777777" w:rsidR="00CA5447" w:rsidRDefault="00CA5447" w:rsidP="003D1698">
      <w:pPr>
        <w:rPr>
          <w:rFonts w:cs="Arial"/>
          <w:b/>
          <w:color w:val="002060"/>
        </w:rPr>
      </w:pPr>
    </w:p>
    <w:p w14:paraId="121BC601" w14:textId="77777777" w:rsidR="00CA5447" w:rsidRDefault="00CA5447" w:rsidP="003D1698">
      <w:pPr>
        <w:rPr>
          <w:rFonts w:cs="Arial"/>
          <w:b/>
          <w:color w:val="002060"/>
        </w:rPr>
      </w:pPr>
    </w:p>
    <w:p w14:paraId="4E87C058" w14:textId="77777777" w:rsidR="00CA5447" w:rsidRDefault="00CA5447" w:rsidP="003D1698">
      <w:pPr>
        <w:rPr>
          <w:rFonts w:cs="Arial"/>
          <w:b/>
          <w:color w:val="002060"/>
        </w:rPr>
      </w:pPr>
    </w:p>
    <w:p w14:paraId="48EAE1B6" w14:textId="77777777" w:rsidR="00CA5447" w:rsidRDefault="00CA5447" w:rsidP="003D1698">
      <w:pPr>
        <w:rPr>
          <w:rFonts w:cs="Arial"/>
          <w:b/>
          <w:color w:val="002060"/>
        </w:rPr>
      </w:pPr>
    </w:p>
    <w:p w14:paraId="75E1D29D" w14:textId="77777777" w:rsidR="00CA5447" w:rsidRDefault="00CA5447" w:rsidP="003D1698">
      <w:pPr>
        <w:rPr>
          <w:rFonts w:cs="Arial"/>
          <w:b/>
          <w:color w:val="002060"/>
        </w:rPr>
      </w:pPr>
    </w:p>
    <w:p w14:paraId="7359C685" w14:textId="77777777" w:rsidR="00CA5447" w:rsidRDefault="00CA5447" w:rsidP="003D1698">
      <w:pPr>
        <w:rPr>
          <w:rFonts w:cs="Arial"/>
          <w:b/>
          <w:color w:val="002060"/>
        </w:rPr>
      </w:pPr>
    </w:p>
    <w:p w14:paraId="5621D553" w14:textId="77777777" w:rsidR="00CA5447" w:rsidRDefault="00CA5447" w:rsidP="003D1698">
      <w:pPr>
        <w:rPr>
          <w:rFonts w:cs="Arial"/>
          <w:b/>
          <w:color w:val="002060"/>
        </w:rPr>
      </w:pPr>
    </w:p>
    <w:p w14:paraId="6B01B87A" w14:textId="77777777" w:rsidR="00CA5447" w:rsidRDefault="00CA5447" w:rsidP="003D1698">
      <w:pPr>
        <w:rPr>
          <w:rFonts w:cs="Arial"/>
          <w:b/>
          <w:color w:val="002060"/>
        </w:rPr>
      </w:pPr>
    </w:p>
    <w:sdt>
      <w:sdtPr>
        <w:rPr>
          <w:rFonts w:ascii="Arial" w:eastAsia="Times New Roman" w:hAnsi="Arial" w:cs="Times New Roman"/>
          <w:b w:val="0"/>
          <w:bCs w:val="0"/>
          <w:color w:val="auto"/>
          <w:sz w:val="20"/>
          <w:szCs w:val="24"/>
          <w:lang w:val="en-GB" w:eastAsia="en-GB"/>
        </w:rPr>
        <w:id w:val="-2080048527"/>
        <w:docPartObj>
          <w:docPartGallery w:val="Table of Contents"/>
          <w:docPartUnique/>
        </w:docPartObj>
      </w:sdtPr>
      <w:sdtEndPr>
        <w:rPr>
          <w:noProof/>
        </w:rPr>
      </w:sdtEndPr>
      <w:sdtContent>
        <w:p w14:paraId="3C0F0CAB" w14:textId="77777777" w:rsidR="00087E20" w:rsidRDefault="00087E20">
          <w:pPr>
            <w:pStyle w:val="TOCHeading"/>
          </w:pPr>
        </w:p>
        <w:p w14:paraId="2865C8C6" w14:textId="77777777" w:rsidR="00087E20" w:rsidRDefault="00087E20">
          <w:pPr>
            <w:pStyle w:val="TOC1"/>
            <w:tabs>
              <w:tab w:val="right" w:leader="dot" w:pos="10194"/>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402340135" w:history="1">
            <w:r w:rsidRPr="00581176">
              <w:rPr>
                <w:rStyle w:val="Hyperlink"/>
                <w:noProof/>
              </w:rPr>
              <w:t>Vacancy Management</w:t>
            </w:r>
            <w:r>
              <w:rPr>
                <w:noProof/>
                <w:webHidden/>
              </w:rPr>
              <w:tab/>
            </w:r>
            <w:r>
              <w:rPr>
                <w:noProof/>
                <w:webHidden/>
              </w:rPr>
              <w:fldChar w:fldCharType="begin"/>
            </w:r>
            <w:r>
              <w:rPr>
                <w:noProof/>
                <w:webHidden/>
              </w:rPr>
              <w:instrText xml:space="preserve"> PAGEREF _Toc402340135 \h </w:instrText>
            </w:r>
            <w:r>
              <w:rPr>
                <w:noProof/>
                <w:webHidden/>
              </w:rPr>
            </w:r>
            <w:r>
              <w:rPr>
                <w:noProof/>
                <w:webHidden/>
              </w:rPr>
              <w:fldChar w:fldCharType="separate"/>
            </w:r>
            <w:r w:rsidR="00E30625">
              <w:rPr>
                <w:noProof/>
                <w:webHidden/>
              </w:rPr>
              <w:t>3</w:t>
            </w:r>
            <w:r>
              <w:rPr>
                <w:noProof/>
                <w:webHidden/>
              </w:rPr>
              <w:fldChar w:fldCharType="end"/>
            </w:r>
          </w:hyperlink>
        </w:p>
        <w:p w14:paraId="63D426CC" w14:textId="77777777" w:rsidR="00087E20" w:rsidRDefault="006D2AD2">
          <w:pPr>
            <w:pStyle w:val="TOC1"/>
            <w:tabs>
              <w:tab w:val="right" w:leader="dot" w:pos="10194"/>
            </w:tabs>
            <w:rPr>
              <w:rFonts w:asciiTheme="minorHAnsi" w:eastAsiaTheme="minorEastAsia" w:hAnsiTheme="minorHAnsi" w:cstheme="minorBidi"/>
              <w:b w:val="0"/>
              <w:noProof/>
              <w:sz w:val="22"/>
              <w:szCs w:val="22"/>
            </w:rPr>
          </w:pPr>
          <w:hyperlink w:anchor="_Toc402340136" w:history="1">
            <w:r w:rsidR="00087E20" w:rsidRPr="00581176">
              <w:rPr>
                <w:rStyle w:val="Hyperlink"/>
                <w:noProof/>
              </w:rPr>
              <w:t>How to Fulfil a Resourcing Need</w:t>
            </w:r>
            <w:r w:rsidR="00087E20">
              <w:rPr>
                <w:noProof/>
                <w:webHidden/>
              </w:rPr>
              <w:tab/>
            </w:r>
            <w:r w:rsidR="00087E20">
              <w:rPr>
                <w:noProof/>
                <w:webHidden/>
              </w:rPr>
              <w:fldChar w:fldCharType="begin"/>
            </w:r>
            <w:r w:rsidR="00087E20">
              <w:rPr>
                <w:noProof/>
                <w:webHidden/>
              </w:rPr>
              <w:instrText xml:space="preserve"> PAGEREF _Toc402340136 \h </w:instrText>
            </w:r>
            <w:r w:rsidR="00087E20">
              <w:rPr>
                <w:noProof/>
                <w:webHidden/>
              </w:rPr>
            </w:r>
            <w:r w:rsidR="00087E20">
              <w:rPr>
                <w:noProof/>
                <w:webHidden/>
              </w:rPr>
              <w:fldChar w:fldCharType="separate"/>
            </w:r>
            <w:r w:rsidR="00E30625">
              <w:rPr>
                <w:noProof/>
                <w:webHidden/>
              </w:rPr>
              <w:t>3</w:t>
            </w:r>
            <w:r w:rsidR="00087E20">
              <w:rPr>
                <w:noProof/>
                <w:webHidden/>
              </w:rPr>
              <w:fldChar w:fldCharType="end"/>
            </w:r>
          </w:hyperlink>
        </w:p>
        <w:p w14:paraId="5CE15C44" w14:textId="77777777" w:rsidR="00087E20" w:rsidRDefault="006D2AD2">
          <w:pPr>
            <w:pStyle w:val="TOC1"/>
            <w:tabs>
              <w:tab w:val="right" w:leader="dot" w:pos="10194"/>
            </w:tabs>
            <w:rPr>
              <w:rFonts w:asciiTheme="minorHAnsi" w:eastAsiaTheme="minorEastAsia" w:hAnsiTheme="minorHAnsi" w:cstheme="minorBidi"/>
              <w:b w:val="0"/>
              <w:noProof/>
              <w:sz w:val="22"/>
              <w:szCs w:val="22"/>
            </w:rPr>
          </w:pPr>
          <w:hyperlink w:anchor="_Toc402340137" w:history="1">
            <w:r w:rsidR="00087E20" w:rsidRPr="00581176">
              <w:rPr>
                <w:rStyle w:val="Hyperlink"/>
                <w:noProof/>
              </w:rPr>
              <w:t>Fixed Term to Permanent post</w:t>
            </w:r>
            <w:r w:rsidR="00087E20">
              <w:rPr>
                <w:noProof/>
                <w:webHidden/>
              </w:rPr>
              <w:tab/>
            </w:r>
            <w:r w:rsidR="00087E20">
              <w:rPr>
                <w:noProof/>
                <w:webHidden/>
              </w:rPr>
              <w:fldChar w:fldCharType="begin"/>
            </w:r>
            <w:r w:rsidR="00087E20">
              <w:rPr>
                <w:noProof/>
                <w:webHidden/>
              </w:rPr>
              <w:instrText xml:space="preserve"> PAGEREF _Toc402340137 \h </w:instrText>
            </w:r>
            <w:r w:rsidR="00087E20">
              <w:rPr>
                <w:noProof/>
                <w:webHidden/>
              </w:rPr>
            </w:r>
            <w:r w:rsidR="00087E20">
              <w:rPr>
                <w:noProof/>
                <w:webHidden/>
              </w:rPr>
              <w:fldChar w:fldCharType="separate"/>
            </w:r>
            <w:r w:rsidR="00E30625">
              <w:rPr>
                <w:noProof/>
                <w:webHidden/>
              </w:rPr>
              <w:t>4</w:t>
            </w:r>
            <w:r w:rsidR="00087E20">
              <w:rPr>
                <w:noProof/>
                <w:webHidden/>
              </w:rPr>
              <w:fldChar w:fldCharType="end"/>
            </w:r>
          </w:hyperlink>
        </w:p>
        <w:p w14:paraId="4C9D75B8" w14:textId="77777777" w:rsidR="00087E20" w:rsidRDefault="006D2AD2">
          <w:pPr>
            <w:pStyle w:val="TOC1"/>
            <w:tabs>
              <w:tab w:val="right" w:leader="dot" w:pos="10194"/>
            </w:tabs>
            <w:rPr>
              <w:rFonts w:asciiTheme="minorHAnsi" w:eastAsiaTheme="minorEastAsia" w:hAnsiTheme="minorHAnsi" w:cstheme="minorBidi"/>
              <w:b w:val="0"/>
              <w:noProof/>
              <w:sz w:val="22"/>
              <w:szCs w:val="22"/>
            </w:rPr>
          </w:pPr>
          <w:hyperlink w:anchor="_Toc402340138" w:history="1">
            <w:r w:rsidR="00087E20" w:rsidRPr="00581176">
              <w:rPr>
                <w:rStyle w:val="Hyperlink"/>
                <w:rFonts w:eastAsia="PMingLiU"/>
                <w:noProof/>
              </w:rPr>
              <w:t xml:space="preserve">Chief Officer and </w:t>
            </w:r>
            <w:r w:rsidR="00F2406F">
              <w:rPr>
                <w:rStyle w:val="Hyperlink"/>
                <w:rFonts w:eastAsia="PMingLiU"/>
                <w:noProof/>
              </w:rPr>
              <w:t xml:space="preserve">Executive Director </w:t>
            </w:r>
            <w:r w:rsidR="00087E20" w:rsidRPr="00581176">
              <w:rPr>
                <w:rStyle w:val="Hyperlink"/>
                <w:rFonts w:eastAsia="PMingLiU"/>
                <w:noProof/>
              </w:rPr>
              <w:t xml:space="preserve"> and Interim Senior Manager recruitment</w:t>
            </w:r>
            <w:r w:rsidR="00087E20">
              <w:rPr>
                <w:noProof/>
                <w:webHidden/>
              </w:rPr>
              <w:tab/>
            </w:r>
            <w:r w:rsidR="00087E20">
              <w:rPr>
                <w:noProof/>
                <w:webHidden/>
              </w:rPr>
              <w:fldChar w:fldCharType="begin"/>
            </w:r>
            <w:r w:rsidR="00087E20">
              <w:rPr>
                <w:noProof/>
                <w:webHidden/>
              </w:rPr>
              <w:instrText xml:space="preserve"> PAGEREF _Toc402340138 \h </w:instrText>
            </w:r>
            <w:r w:rsidR="00087E20">
              <w:rPr>
                <w:noProof/>
                <w:webHidden/>
              </w:rPr>
            </w:r>
            <w:r w:rsidR="00087E20">
              <w:rPr>
                <w:noProof/>
                <w:webHidden/>
              </w:rPr>
              <w:fldChar w:fldCharType="separate"/>
            </w:r>
            <w:r w:rsidR="00E30625">
              <w:rPr>
                <w:noProof/>
                <w:webHidden/>
              </w:rPr>
              <w:t>4</w:t>
            </w:r>
            <w:r w:rsidR="00087E20">
              <w:rPr>
                <w:noProof/>
                <w:webHidden/>
              </w:rPr>
              <w:fldChar w:fldCharType="end"/>
            </w:r>
          </w:hyperlink>
        </w:p>
        <w:p w14:paraId="4FB9E597" w14:textId="77777777" w:rsidR="00087E20" w:rsidRDefault="006D2AD2">
          <w:pPr>
            <w:pStyle w:val="TOC1"/>
            <w:tabs>
              <w:tab w:val="right" w:leader="dot" w:pos="10194"/>
            </w:tabs>
            <w:rPr>
              <w:rFonts w:asciiTheme="minorHAnsi" w:eastAsiaTheme="minorEastAsia" w:hAnsiTheme="minorHAnsi" w:cstheme="minorBidi"/>
              <w:b w:val="0"/>
              <w:noProof/>
              <w:sz w:val="22"/>
              <w:szCs w:val="22"/>
            </w:rPr>
          </w:pPr>
          <w:hyperlink w:anchor="_Toc402340139" w:history="1">
            <w:r w:rsidR="00087E20" w:rsidRPr="00581176">
              <w:rPr>
                <w:rStyle w:val="Hyperlink"/>
                <w:noProof/>
              </w:rPr>
              <w:t>Recruitment Planning and Preparation</w:t>
            </w:r>
            <w:r w:rsidR="00087E20">
              <w:rPr>
                <w:noProof/>
                <w:webHidden/>
              </w:rPr>
              <w:tab/>
            </w:r>
            <w:r w:rsidR="00087E20">
              <w:rPr>
                <w:noProof/>
                <w:webHidden/>
              </w:rPr>
              <w:fldChar w:fldCharType="begin"/>
            </w:r>
            <w:r w:rsidR="00087E20">
              <w:rPr>
                <w:noProof/>
                <w:webHidden/>
              </w:rPr>
              <w:instrText xml:space="preserve"> PAGEREF _Toc402340139 \h </w:instrText>
            </w:r>
            <w:r w:rsidR="00087E20">
              <w:rPr>
                <w:noProof/>
                <w:webHidden/>
              </w:rPr>
            </w:r>
            <w:r w:rsidR="00087E20">
              <w:rPr>
                <w:noProof/>
                <w:webHidden/>
              </w:rPr>
              <w:fldChar w:fldCharType="separate"/>
            </w:r>
            <w:r w:rsidR="00E30625">
              <w:rPr>
                <w:noProof/>
                <w:webHidden/>
              </w:rPr>
              <w:t>4</w:t>
            </w:r>
            <w:r w:rsidR="00087E20">
              <w:rPr>
                <w:noProof/>
                <w:webHidden/>
              </w:rPr>
              <w:fldChar w:fldCharType="end"/>
            </w:r>
          </w:hyperlink>
        </w:p>
        <w:p w14:paraId="29A9B237" w14:textId="77777777" w:rsidR="00087E20" w:rsidRDefault="006D2AD2">
          <w:pPr>
            <w:pStyle w:val="TOC1"/>
            <w:tabs>
              <w:tab w:val="right" w:leader="dot" w:pos="10194"/>
            </w:tabs>
            <w:rPr>
              <w:rFonts w:asciiTheme="minorHAnsi" w:eastAsiaTheme="minorEastAsia" w:hAnsiTheme="minorHAnsi" w:cstheme="minorBidi"/>
              <w:b w:val="0"/>
              <w:noProof/>
              <w:sz w:val="22"/>
              <w:szCs w:val="22"/>
            </w:rPr>
          </w:pPr>
          <w:hyperlink w:anchor="_Toc402340140" w:history="1">
            <w:r w:rsidR="00087E20" w:rsidRPr="00581176">
              <w:rPr>
                <w:rStyle w:val="Hyperlink"/>
                <w:noProof/>
              </w:rPr>
              <w:t>Job Description / Role Profile</w:t>
            </w:r>
            <w:r w:rsidR="00087E20">
              <w:rPr>
                <w:noProof/>
                <w:webHidden/>
              </w:rPr>
              <w:tab/>
            </w:r>
            <w:r w:rsidR="00087E20">
              <w:rPr>
                <w:noProof/>
                <w:webHidden/>
              </w:rPr>
              <w:fldChar w:fldCharType="begin"/>
            </w:r>
            <w:r w:rsidR="00087E20">
              <w:rPr>
                <w:noProof/>
                <w:webHidden/>
              </w:rPr>
              <w:instrText xml:space="preserve"> PAGEREF _Toc402340140 \h </w:instrText>
            </w:r>
            <w:r w:rsidR="00087E20">
              <w:rPr>
                <w:noProof/>
                <w:webHidden/>
              </w:rPr>
            </w:r>
            <w:r w:rsidR="00087E20">
              <w:rPr>
                <w:noProof/>
                <w:webHidden/>
              </w:rPr>
              <w:fldChar w:fldCharType="separate"/>
            </w:r>
            <w:r w:rsidR="00E30625">
              <w:rPr>
                <w:noProof/>
                <w:webHidden/>
              </w:rPr>
              <w:t>5</w:t>
            </w:r>
            <w:r w:rsidR="00087E20">
              <w:rPr>
                <w:noProof/>
                <w:webHidden/>
              </w:rPr>
              <w:fldChar w:fldCharType="end"/>
            </w:r>
          </w:hyperlink>
        </w:p>
        <w:p w14:paraId="6E26B215" w14:textId="77777777" w:rsidR="00087E20" w:rsidRDefault="006D2AD2">
          <w:pPr>
            <w:pStyle w:val="TOC1"/>
            <w:tabs>
              <w:tab w:val="right" w:leader="dot" w:pos="10194"/>
            </w:tabs>
            <w:rPr>
              <w:rFonts w:asciiTheme="minorHAnsi" w:eastAsiaTheme="minorEastAsia" w:hAnsiTheme="minorHAnsi" w:cstheme="minorBidi"/>
              <w:b w:val="0"/>
              <w:noProof/>
              <w:sz w:val="22"/>
              <w:szCs w:val="22"/>
            </w:rPr>
          </w:pPr>
          <w:hyperlink w:anchor="_Toc402340141" w:history="1">
            <w:r w:rsidR="00087E20" w:rsidRPr="00581176">
              <w:rPr>
                <w:rStyle w:val="Hyperlink"/>
                <w:noProof/>
              </w:rPr>
              <w:t>Equality Act 2010</w:t>
            </w:r>
            <w:r w:rsidR="00087E20">
              <w:rPr>
                <w:noProof/>
                <w:webHidden/>
              </w:rPr>
              <w:tab/>
            </w:r>
            <w:r w:rsidR="00087E20">
              <w:rPr>
                <w:noProof/>
                <w:webHidden/>
              </w:rPr>
              <w:fldChar w:fldCharType="begin"/>
            </w:r>
            <w:r w:rsidR="00087E20">
              <w:rPr>
                <w:noProof/>
                <w:webHidden/>
              </w:rPr>
              <w:instrText xml:space="preserve"> PAGEREF _Toc402340141 \h </w:instrText>
            </w:r>
            <w:r w:rsidR="00087E20">
              <w:rPr>
                <w:noProof/>
                <w:webHidden/>
              </w:rPr>
            </w:r>
            <w:r w:rsidR="00087E20">
              <w:rPr>
                <w:noProof/>
                <w:webHidden/>
              </w:rPr>
              <w:fldChar w:fldCharType="separate"/>
            </w:r>
            <w:r w:rsidR="00E30625">
              <w:rPr>
                <w:noProof/>
                <w:webHidden/>
              </w:rPr>
              <w:t>5</w:t>
            </w:r>
            <w:r w:rsidR="00087E20">
              <w:rPr>
                <w:noProof/>
                <w:webHidden/>
              </w:rPr>
              <w:fldChar w:fldCharType="end"/>
            </w:r>
          </w:hyperlink>
        </w:p>
        <w:p w14:paraId="5D8AC21E" w14:textId="77777777" w:rsidR="00087E20" w:rsidRDefault="006D2AD2">
          <w:pPr>
            <w:pStyle w:val="TOC1"/>
            <w:tabs>
              <w:tab w:val="right" w:leader="dot" w:pos="10194"/>
            </w:tabs>
            <w:rPr>
              <w:rFonts w:asciiTheme="minorHAnsi" w:eastAsiaTheme="minorEastAsia" w:hAnsiTheme="minorHAnsi" w:cstheme="minorBidi"/>
              <w:b w:val="0"/>
              <w:noProof/>
              <w:sz w:val="22"/>
              <w:szCs w:val="22"/>
            </w:rPr>
          </w:pPr>
          <w:hyperlink w:anchor="_Toc402340142" w:history="1">
            <w:r w:rsidR="00087E20" w:rsidRPr="00581176">
              <w:rPr>
                <w:rStyle w:val="Hyperlink"/>
                <w:noProof/>
              </w:rPr>
              <w:t>Recruitment - Advertising</w:t>
            </w:r>
            <w:r w:rsidR="00087E20">
              <w:rPr>
                <w:noProof/>
                <w:webHidden/>
              </w:rPr>
              <w:tab/>
            </w:r>
            <w:r w:rsidR="00087E20">
              <w:rPr>
                <w:noProof/>
                <w:webHidden/>
              </w:rPr>
              <w:fldChar w:fldCharType="begin"/>
            </w:r>
            <w:r w:rsidR="00087E20">
              <w:rPr>
                <w:noProof/>
                <w:webHidden/>
              </w:rPr>
              <w:instrText xml:space="preserve"> PAGEREF _Toc402340142 \h </w:instrText>
            </w:r>
            <w:r w:rsidR="00087E20">
              <w:rPr>
                <w:noProof/>
                <w:webHidden/>
              </w:rPr>
            </w:r>
            <w:r w:rsidR="00087E20">
              <w:rPr>
                <w:noProof/>
                <w:webHidden/>
              </w:rPr>
              <w:fldChar w:fldCharType="separate"/>
            </w:r>
            <w:r w:rsidR="00E30625">
              <w:rPr>
                <w:noProof/>
                <w:webHidden/>
              </w:rPr>
              <w:t>6</w:t>
            </w:r>
            <w:r w:rsidR="00087E20">
              <w:rPr>
                <w:noProof/>
                <w:webHidden/>
              </w:rPr>
              <w:fldChar w:fldCharType="end"/>
            </w:r>
          </w:hyperlink>
        </w:p>
        <w:p w14:paraId="2F45E7B8" w14:textId="77777777" w:rsidR="00087E20" w:rsidRDefault="006D2AD2">
          <w:pPr>
            <w:pStyle w:val="TOC1"/>
            <w:tabs>
              <w:tab w:val="right" w:leader="dot" w:pos="10194"/>
            </w:tabs>
            <w:rPr>
              <w:rFonts w:asciiTheme="minorHAnsi" w:eastAsiaTheme="minorEastAsia" w:hAnsiTheme="minorHAnsi" w:cstheme="minorBidi"/>
              <w:b w:val="0"/>
              <w:noProof/>
              <w:sz w:val="22"/>
              <w:szCs w:val="22"/>
            </w:rPr>
          </w:pPr>
          <w:hyperlink w:anchor="_Toc402340143" w:history="1">
            <w:r w:rsidR="00087E20" w:rsidRPr="00581176">
              <w:rPr>
                <w:rStyle w:val="Hyperlink"/>
                <w:noProof/>
              </w:rPr>
              <w:t>Applications</w:t>
            </w:r>
            <w:r w:rsidR="00087E20">
              <w:rPr>
                <w:noProof/>
                <w:webHidden/>
              </w:rPr>
              <w:tab/>
            </w:r>
            <w:r w:rsidR="00087E20">
              <w:rPr>
                <w:noProof/>
                <w:webHidden/>
              </w:rPr>
              <w:fldChar w:fldCharType="begin"/>
            </w:r>
            <w:r w:rsidR="00087E20">
              <w:rPr>
                <w:noProof/>
                <w:webHidden/>
              </w:rPr>
              <w:instrText xml:space="preserve"> PAGEREF _Toc402340143 \h </w:instrText>
            </w:r>
            <w:r w:rsidR="00087E20">
              <w:rPr>
                <w:noProof/>
                <w:webHidden/>
              </w:rPr>
            </w:r>
            <w:r w:rsidR="00087E20">
              <w:rPr>
                <w:noProof/>
                <w:webHidden/>
              </w:rPr>
              <w:fldChar w:fldCharType="separate"/>
            </w:r>
            <w:r w:rsidR="00E30625">
              <w:rPr>
                <w:noProof/>
                <w:webHidden/>
              </w:rPr>
              <w:t>7</w:t>
            </w:r>
            <w:r w:rsidR="00087E20">
              <w:rPr>
                <w:noProof/>
                <w:webHidden/>
              </w:rPr>
              <w:fldChar w:fldCharType="end"/>
            </w:r>
          </w:hyperlink>
        </w:p>
        <w:p w14:paraId="27D74A1F" w14:textId="77777777" w:rsidR="00087E20" w:rsidRDefault="006D2AD2">
          <w:pPr>
            <w:pStyle w:val="TOC1"/>
            <w:tabs>
              <w:tab w:val="right" w:leader="dot" w:pos="10194"/>
            </w:tabs>
            <w:rPr>
              <w:rFonts w:asciiTheme="minorHAnsi" w:eastAsiaTheme="minorEastAsia" w:hAnsiTheme="minorHAnsi" w:cstheme="minorBidi"/>
              <w:b w:val="0"/>
              <w:noProof/>
              <w:sz w:val="22"/>
              <w:szCs w:val="22"/>
            </w:rPr>
          </w:pPr>
          <w:hyperlink w:anchor="_Toc402340144" w:history="1">
            <w:r w:rsidR="00087E20" w:rsidRPr="00581176">
              <w:rPr>
                <w:rStyle w:val="Hyperlink"/>
                <w:rFonts w:eastAsia="PMingLiU"/>
                <w:noProof/>
              </w:rPr>
              <w:t>Selection and Shortlisting for Interview</w:t>
            </w:r>
            <w:r w:rsidR="00087E20">
              <w:rPr>
                <w:noProof/>
                <w:webHidden/>
              </w:rPr>
              <w:tab/>
            </w:r>
            <w:r w:rsidR="00087E20">
              <w:rPr>
                <w:noProof/>
                <w:webHidden/>
              </w:rPr>
              <w:fldChar w:fldCharType="begin"/>
            </w:r>
            <w:r w:rsidR="00087E20">
              <w:rPr>
                <w:noProof/>
                <w:webHidden/>
              </w:rPr>
              <w:instrText xml:space="preserve"> PAGEREF _Toc402340144 \h </w:instrText>
            </w:r>
            <w:r w:rsidR="00087E20">
              <w:rPr>
                <w:noProof/>
                <w:webHidden/>
              </w:rPr>
            </w:r>
            <w:r w:rsidR="00087E20">
              <w:rPr>
                <w:noProof/>
                <w:webHidden/>
              </w:rPr>
              <w:fldChar w:fldCharType="separate"/>
            </w:r>
            <w:r w:rsidR="00E30625">
              <w:rPr>
                <w:noProof/>
                <w:webHidden/>
              </w:rPr>
              <w:t>7</w:t>
            </w:r>
            <w:r w:rsidR="00087E20">
              <w:rPr>
                <w:noProof/>
                <w:webHidden/>
              </w:rPr>
              <w:fldChar w:fldCharType="end"/>
            </w:r>
          </w:hyperlink>
        </w:p>
        <w:p w14:paraId="09435DA8" w14:textId="77777777" w:rsidR="00087E20" w:rsidRDefault="006D2AD2">
          <w:pPr>
            <w:pStyle w:val="TOC1"/>
            <w:tabs>
              <w:tab w:val="right" w:leader="dot" w:pos="10194"/>
            </w:tabs>
            <w:rPr>
              <w:rFonts w:asciiTheme="minorHAnsi" w:eastAsiaTheme="minorEastAsia" w:hAnsiTheme="minorHAnsi" w:cstheme="minorBidi"/>
              <w:b w:val="0"/>
              <w:noProof/>
              <w:sz w:val="22"/>
              <w:szCs w:val="22"/>
            </w:rPr>
          </w:pPr>
          <w:hyperlink w:anchor="_Toc402340145" w:history="1">
            <w:r w:rsidR="00087E20" w:rsidRPr="00581176">
              <w:rPr>
                <w:rStyle w:val="Hyperlink"/>
                <w:rFonts w:eastAsia="PMingLiU"/>
                <w:noProof/>
              </w:rPr>
              <w:t>Invitation to Interview</w:t>
            </w:r>
            <w:r w:rsidR="00087E20">
              <w:rPr>
                <w:noProof/>
                <w:webHidden/>
              </w:rPr>
              <w:tab/>
            </w:r>
            <w:r w:rsidR="00087E20">
              <w:rPr>
                <w:noProof/>
                <w:webHidden/>
              </w:rPr>
              <w:fldChar w:fldCharType="begin"/>
            </w:r>
            <w:r w:rsidR="00087E20">
              <w:rPr>
                <w:noProof/>
                <w:webHidden/>
              </w:rPr>
              <w:instrText xml:space="preserve"> PAGEREF _Toc402340145 \h </w:instrText>
            </w:r>
            <w:r w:rsidR="00087E20">
              <w:rPr>
                <w:noProof/>
                <w:webHidden/>
              </w:rPr>
            </w:r>
            <w:r w:rsidR="00087E20">
              <w:rPr>
                <w:noProof/>
                <w:webHidden/>
              </w:rPr>
              <w:fldChar w:fldCharType="separate"/>
            </w:r>
            <w:r w:rsidR="00E30625">
              <w:rPr>
                <w:noProof/>
                <w:webHidden/>
              </w:rPr>
              <w:t>9</w:t>
            </w:r>
            <w:r w:rsidR="00087E20">
              <w:rPr>
                <w:noProof/>
                <w:webHidden/>
              </w:rPr>
              <w:fldChar w:fldCharType="end"/>
            </w:r>
          </w:hyperlink>
        </w:p>
        <w:p w14:paraId="786CBA10" w14:textId="77777777" w:rsidR="00087E20" w:rsidRDefault="006D2AD2">
          <w:pPr>
            <w:pStyle w:val="TOC1"/>
            <w:tabs>
              <w:tab w:val="right" w:leader="dot" w:pos="10194"/>
            </w:tabs>
            <w:rPr>
              <w:rFonts w:asciiTheme="minorHAnsi" w:eastAsiaTheme="minorEastAsia" w:hAnsiTheme="minorHAnsi" w:cstheme="minorBidi"/>
              <w:b w:val="0"/>
              <w:noProof/>
              <w:sz w:val="22"/>
              <w:szCs w:val="22"/>
            </w:rPr>
          </w:pPr>
          <w:hyperlink w:anchor="_Toc402340146" w:history="1">
            <w:r w:rsidR="00087E20" w:rsidRPr="00581176">
              <w:rPr>
                <w:rStyle w:val="Hyperlink"/>
                <w:rFonts w:eastAsia="PMingLiU"/>
                <w:noProof/>
              </w:rPr>
              <w:t>Interview Process</w:t>
            </w:r>
            <w:r w:rsidR="00087E20">
              <w:rPr>
                <w:noProof/>
                <w:webHidden/>
              </w:rPr>
              <w:tab/>
            </w:r>
            <w:r w:rsidR="00087E20">
              <w:rPr>
                <w:noProof/>
                <w:webHidden/>
              </w:rPr>
              <w:fldChar w:fldCharType="begin"/>
            </w:r>
            <w:r w:rsidR="00087E20">
              <w:rPr>
                <w:noProof/>
                <w:webHidden/>
              </w:rPr>
              <w:instrText xml:space="preserve"> PAGEREF _Toc402340146 \h </w:instrText>
            </w:r>
            <w:r w:rsidR="00087E20">
              <w:rPr>
                <w:noProof/>
                <w:webHidden/>
              </w:rPr>
            </w:r>
            <w:r w:rsidR="00087E20">
              <w:rPr>
                <w:noProof/>
                <w:webHidden/>
              </w:rPr>
              <w:fldChar w:fldCharType="separate"/>
            </w:r>
            <w:r w:rsidR="00E30625">
              <w:rPr>
                <w:noProof/>
                <w:webHidden/>
              </w:rPr>
              <w:t>9</w:t>
            </w:r>
            <w:r w:rsidR="00087E20">
              <w:rPr>
                <w:noProof/>
                <w:webHidden/>
              </w:rPr>
              <w:fldChar w:fldCharType="end"/>
            </w:r>
          </w:hyperlink>
        </w:p>
        <w:p w14:paraId="7E2AF550" w14:textId="77777777" w:rsidR="00087E20" w:rsidRDefault="006D2AD2">
          <w:pPr>
            <w:pStyle w:val="TOC1"/>
            <w:tabs>
              <w:tab w:val="right" w:leader="dot" w:pos="10194"/>
            </w:tabs>
            <w:rPr>
              <w:rFonts w:asciiTheme="minorHAnsi" w:eastAsiaTheme="minorEastAsia" w:hAnsiTheme="minorHAnsi" w:cstheme="minorBidi"/>
              <w:b w:val="0"/>
              <w:noProof/>
              <w:sz w:val="22"/>
              <w:szCs w:val="22"/>
            </w:rPr>
          </w:pPr>
          <w:hyperlink w:anchor="_Toc402340147" w:history="1">
            <w:r w:rsidR="00087E20" w:rsidRPr="00581176">
              <w:rPr>
                <w:rStyle w:val="Hyperlink"/>
                <w:rFonts w:eastAsia="PMingLiU"/>
                <w:noProof/>
              </w:rPr>
              <w:t>Structured Interview Questions and Assessment</w:t>
            </w:r>
            <w:r w:rsidR="00087E20">
              <w:rPr>
                <w:noProof/>
                <w:webHidden/>
              </w:rPr>
              <w:tab/>
            </w:r>
            <w:r w:rsidR="00087E20">
              <w:rPr>
                <w:noProof/>
                <w:webHidden/>
              </w:rPr>
              <w:fldChar w:fldCharType="begin"/>
            </w:r>
            <w:r w:rsidR="00087E20">
              <w:rPr>
                <w:noProof/>
                <w:webHidden/>
              </w:rPr>
              <w:instrText xml:space="preserve"> PAGEREF _Toc402340147 \h </w:instrText>
            </w:r>
            <w:r w:rsidR="00087E20">
              <w:rPr>
                <w:noProof/>
                <w:webHidden/>
              </w:rPr>
            </w:r>
            <w:r w:rsidR="00087E20">
              <w:rPr>
                <w:noProof/>
                <w:webHidden/>
              </w:rPr>
              <w:fldChar w:fldCharType="separate"/>
            </w:r>
            <w:r w:rsidR="00E30625">
              <w:rPr>
                <w:noProof/>
                <w:webHidden/>
              </w:rPr>
              <w:t>10</w:t>
            </w:r>
            <w:r w:rsidR="00087E20">
              <w:rPr>
                <w:noProof/>
                <w:webHidden/>
              </w:rPr>
              <w:fldChar w:fldCharType="end"/>
            </w:r>
          </w:hyperlink>
        </w:p>
        <w:p w14:paraId="511207DB" w14:textId="77777777" w:rsidR="00087E20" w:rsidRDefault="006D2AD2">
          <w:pPr>
            <w:pStyle w:val="TOC1"/>
            <w:tabs>
              <w:tab w:val="right" w:leader="dot" w:pos="10194"/>
            </w:tabs>
            <w:rPr>
              <w:rFonts w:asciiTheme="minorHAnsi" w:eastAsiaTheme="minorEastAsia" w:hAnsiTheme="minorHAnsi" w:cstheme="minorBidi"/>
              <w:b w:val="0"/>
              <w:noProof/>
              <w:sz w:val="22"/>
              <w:szCs w:val="22"/>
            </w:rPr>
          </w:pPr>
          <w:hyperlink w:anchor="_Toc402340148" w:history="1">
            <w:r w:rsidR="00087E20" w:rsidRPr="00581176">
              <w:rPr>
                <w:rStyle w:val="Hyperlink"/>
                <w:rFonts w:eastAsia="PMingLiU"/>
                <w:noProof/>
              </w:rPr>
              <w:t>Other selection methods</w:t>
            </w:r>
            <w:r w:rsidR="00087E20">
              <w:rPr>
                <w:noProof/>
                <w:webHidden/>
              </w:rPr>
              <w:tab/>
            </w:r>
            <w:r w:rsidR="00087E20">
              <w:rPr>
                <w:noProof/>
                <w:webHidden/>
              </w:rPr>
              <w:fldChar w:fldCharType="begin"/>
            </w:r>
            <w:r w:rsidR="00087E20">
              <w:rPr>
                <w:noProof/>
                <w:webHidden/>
              </w:rPr>
              <w:instrText xml:space="preserve"> PAGEREF _Toc402340148 \h </w:instrText>
            </w:r>
            <w:r w:rsidR="00087E20">
              <w:rPr>
                <w:noProof/>
                <w:webHidden/>
              </w:rPr>
            </w:r>
            <w:r w:rsidR="00087E20">
              <w:rPr>
                <w:noProof/>
                <w:webHidden/>
              </w:rPr>
              <w:fldChar w:fldCharType="separate"/>
            </w:r>
            <w:r w:rsidR="00E30625">
              <w:rPr>
                <w:noProof/>
                <w:webHidden/>
              </w:rPr>
              <w:t>11</w:t>
            </w:r>
            <w:r w:rsidR="00087E20">
              <w:rPr>
                <w:noProof/>
                <w:webHidden/>
              </w:rPr>
              <w:fldChar w:fldCharType="end"/>
            </w:r>
          </w:hyperlink>
        </w:p>
        <w:p w14:paraId="3BC437E6" w14:textId="77777777" w:rsidR="00087E20" w:rsidRDefault="006D2AD2">
          <w:pPr>
            <w:pStyle w:val="TOC1"/>
            <w:tabs>
              <w:tab w:val="right" w:leader="dot" w:pos="10194"/>
            </w:tabs>
            <w:rPr>
              <w:rFonts w:asciiTheme="minorHAnsi" w:eastAsiaTheme="minorEastAsia" w:hAnsiTheme="minorHAnsi" w:cstheme="minorBidi"/>
              <w:b w:val="0"/>
              <w:noProof/>
              <w:sz w:val="22"/>
              <w:szCs w:val="22"/>
            </w:rPr>
          </w:pPr>
          <w:hyperlink w:anchor="_Toc402340149" w:history="1">
            <w:r w:rsidR="00087E20" w:rsidRPr="00581176">
              <w:rPr>
                <w:rStyle w:val="Hyperlink"/>
                <w:rFonts w:eastAsia="PMingLiU"/>
                <w:noProof/>
              </w:rPr>
              <w:t>Interview Expenses</w:t>
            </w:r>
            <w:r w:rsidR="00087E20">
              <w:rPr>
                <w:noProof/>
                <w:webHidden/>
              </w:rPr>
              <w:tab/>
            </w:r>
            <w:r w:rsidR="00087E20">
              <w:rPr>
                <w:noProof/>
                <w:webHidden/>
              </w:rPr>
              <w:fldChar w:fldCharType="begin"/>
            </w:r>
            <w:r w:rsidR="00087E20">
              <w:rPr>
                <w:noProof/>
                <w:webHidden/>
              </w:rPr>
              <w:instrText xml:space="preserve"> PAGEREF _Toc402340149 \h </w:instrText>
            </w:r>
            <w:r w:rsidR="00087E20">
              <w:rPr>
                <w:noProof/>
                <w:webHidden/>
              </w:rPr>
            </w:r>
            <w:r w:rsidR="00087E20">
              <w:rPr>
                <w:noProof/>
                <w:webHidden/>
              </w:rPr>
              <w:fldChar w:fldCharType="separate"/>
            </w:r>
            <w:r w:rsidR="00E30625">
              <w:rPr>
                <w:noProof/>
                <w:webHidden/>
              </w:rPr>
              <w:t>12</w:t>
            </w:r>
            <w:r w:rsidR="00087E20">
              <w:rPr>
                <w:noProof/>
                <w:webHidden/>
              </w:rPr>
              <w:fldChar w:fldCharType="end"/>
            </w:r>
          </w:hyperlink>
        </w:p>
        <w:p w14:paraId="71A13623" w14:textId="77777777" w:rsidR="00087E20" w:rsidRDefault="006D2AD2">
          <w:pPr>
            <w:pStyle w:val="TOC1"/>
            <w:tabs>
              <w:tab w:val="right" w:leader="dot" w:pos="10194"/>
            </w:tabs>
            <w:rPr>
              <w:rFonts w:asciiTheme="minorHAnsi" w:eastAsiaTheme="minorEastAsia" w:hAnsiTheme="minorHAnsi" w:cstheme="minorBidi"/>
              <w:b w:val="0"/>
              <w:noProof/>
              <w:sz w:val="22"/>
              <w:szCs w:val="22"/>
            </w:rPr>
          </w:pPr>
          <w:hyperlink w:anchor="_Toc402340150" w:history="1">
            <w:r w:rsidR="00087E20" w:rsidRPr="00581176">
              <w:rPr>
                <w:rStyle w:val="Hyperlink"/>
                <w:rFonts w:eastAsia="PMingLiU"/>
                <w:noProof/>
              </w:rPr>
              <w:t>Appointments – Pre-employment Checks</w:t>
            </w:r>
            <w:r w:rsidR="00087E20">
              <w:rPr>
                <w:noProof/>
                <w:webHidden/>
              </w:rPr>
              <w:tab/>
            </w:r>
            <w:r w:rsidR="00087E20">
              <w:rPr>
                <w:noProof/>
                <w:webHidden/>
              </w:rPr>
              <w:fldChar w:fldCharType="begin"/>
            </w:r>
            <w:r w:rsidR="00087E20">
              <w:rPr>
                <w:noProof/>
                <w:webHidden/>
              </w:rPr>
              <w:instrText xml:space="preserve"> PAGEREF _Toc402340150 \h </w:instrText>
            </w:r>
            <w:r w:rsidR="00087E20">
              <w:rPr>
                <w:noProof/>
                <w:webHidden/>
              </w:rPr>
            </w:r>
            <w:r w:rsidR="00087E20">
              <w:rPr>
                <w:noProof/>
                <w:webHidden/>
              </w:rPr>
              <w:fldChar w:fldCharType="separate"/>
            </w:r>
            <w:r w:rsidR="00E30625">
              <w:rPr>
                <w:noProof/>
                <w:webHidden/>
              </w:rPr>
              <w:t>12</w:t>
            </w:r>
            <w:r w:rsidR="00087E20">
              <w:rPr>
                <w:noProof/>
                <w:webHidden/>
              </w:rPr>
              <w:fldChar w:fldCharType="end"/>
            </w:r>
          </w:hyperlink>
        </w:p>
        <w:p w14:paraId="50A6D6C6" w14:textId="77777777" w:rsidR="00087E20" w:rsidRDefault="006D2AD2">
          <w:pPr>
            <w:pStyle w:val="TOC1"/>
            <w:tabs>
              <w:tab w:val="right" w:leader="dot" w:pos="10194"/>
            </w:tabs>
            <w:rPr>
              <w:rFonts w:asciiTheme="minorHAnsi" w:eastAsiaTheme="minorEastAsia" w:hAnsiTheme="minorHAnsi" w:cstheme="minorBidi"/>
              <w:b w:val="0"/>
              <w:noProof/>
              <w:sz w:val="22"/>
              <w:szCs w:val="22"/>
            </w:rPr>
          </w:pPr>
          <w:hyperlink w:anchor="_Toc402340151" w:history="1">
            <w:r w:rsidR="00087E20" w:rsidRPr="00581176">
              <w:rPr>
                <w:rStyle w:val="Hyperlink"/>
                <w:rFonts w:eastAsia="PMingLiU"/>
                <w:noProof/>
              </w:rPr>
              <w:t>Right to Work in UK</w:t>
            </w:r>
            <w:r w:rsidR="00087E20">
              <w:rPr>
                <w:noProof/>
                <w:webHidden/>
              </w:rPr>
              <w:tab/>
            </w:r>
            <w:r w:rsidR="00087E20">
              <w:rPr>
                <w:noProof/>
                <w:webHidden/>
              </w:rPr>
              <w:fldChar w:fldCharType="begin"/>
            </w:r>
            <w:r w:rsidR="00087E20">
              <w:rPr>
                <w:noProof/>
                <w:webHidden/>
              </w:rPr>
              <w:instrText xml:space="preserve"> PAGEREF _Toc402340151 \h </w:instrText>
            </w:r>
            <w:r w:rsidR="00087E20">
              <w:rPr>
                <w:noProof/>
                <w:webHidden/>
              </w:rPr>
            </w:r>
            <w:r w:rsidR="00087E20">
              <w:rPr>
                <w:noProof/>
                <w:webHidden/>
              </w:rPr>
              <w:fldChar w:fldCharType="separate"/>
            </w:r>
            <w:r w:rsidR="00E30625">
              <w:rPr>
                <w:noProof/>
                <w:webHidden/>
              </w:rPr>
              <w:t>14</w:t>
            </w:r>
            <w:r w:rsidR="00087E20">
              <w:rPr>
                <w:noProof/>
                <w:webHidden/>
              </w:rPr>
              <w:fldChar w:fldCharType="end"/>
            </w:r>
          </w:hyperlink>
        </w:p>
        <w:p w14:paraId="2B8A3FB9" w14:textId="77777777" w:rsidR="00087E20" w:rsidRDefault="006D2AD2">
          <w:pPr>
            <w:pStyle w:val="TOC1"/>
            <w:tabs>
              <w:tab w:val="right" w:leader="dot" w:pos="10194"/>
            </w:tabs>
            <w:rPr>
              <w:rFonts w:asciiTheme="minorHAnsi" w:eastAsiaTheme="minorEastAsia" w:hAnsiTheme="minorHAnsi" w:cstheme="minorBidi"/>
              <w:b w:val="0"/>
              <w:noProof/>
              <w:sz w:val="22"/>
              <w:szCs w:val="22"/>
            </w:rPr>
          </w:pPr>
          <w:hyperlink w:anchor="_Toc402340152" w:history="1">
            <w:r w:rsidR="00087E20" w:rsidRPr="00581176">
              <w:rPr>
                <w:rStyle w:val="Hyperlink"/>
                <w:rFonts w:eastAsia="PMingLiU"/>
                <w:noProof/>
              </w:rPr>
              <w:t>Failure to appoint within 3 months</w:t>
            </w:r>
            <w:r w:rsidR="00087E20">
              <w:rPr>
                <w:noProof/>
                <w:webHidden/>
              </w:rPr>
              <w:tab/>
            </w:r>
            <w:r w:rsidR="00087E20">
              <w:rPr>
                <w:noProof/>
                <w:webHidden/>
              </w:rPr>
              <w:fldChar w:fldCharType="begin"/>
            </w:r>
            <w:r w:rsidR="00087E20">
              <w:rPr>
                <w:noProof/>
                <w:webHidden/>
              </w:rPr>
              <w:instrText xml:space="preserve"> PAGEREF _Toc402340152 \h </w:instrText>
            </w:r>
            <w:r w:rsidR="00087E20">
              <w:rPr>
                <w:noProof/>
                <w:webHidden/>
              </w:rPr>
            </w:r>
            <w:r w:rsidR="00087E20">
              <w:rPr>
                <w:noProof/>
                <w:webHidden/>
              </w:rPr>
              <w:fldChar w:fldCharType="separate"/>
            </w:r>
            <w:r w:rsidR="00E30625">
              <w:rPr>
                <w:noProof/>
                <w:webHidden/>
              </w:rPr>
              <w:t>15</w:t>
            </w:r>
            <w:r w:rsidR="00087E20">
              <w:rPr>
                <w:noProof/>
                <w:webHidden/>
              </w:rPr>
              <w:fldChar w:fldCharType="end"/>
            </w:r>
          </w:hyperlink>
        </w:p>
        <w:p w14:paraId="71BB7538" w14:textId="77777777" w:rsidR="00087E20" w:rsidRDefault="006D2AD2">
          <w:pPr>
            <w:pStyle w:val="TOC1"/>
            <w:tabs>
              <w:tab w:val="right" w:leader="dot" w:pos="10194"/>
            </w:tabs>
            <w:rPr>
              <w:rFonts w:asciiTheme="minorHAnsi" w:eastAsiaTheme="minorEastAsia" w:hAnsiTheme="minorHAnsi" w:cstheme="minorBidi"/>
              <w:b w:val="0"/>
              <w:noProof/>
              <w:sz w:val="22"/>
              <w:szCs w:val="22"/>
            </w:rPr>
          </w:pPr>
          <w:hyperlink w:anchor="_Toc402340153" w:history="1">
            <w:r w:rsidR="00087E20" w:rsidRPr="00581176">
              <w:rPr>
                <w:rStyle w:val="Hyperlink"/>
                <w:rFonts w:eastAsia="PMingLiU"/>
                <w:noProof/>
              </w:rPr>
              <w:t>Contracts</w:t>
            </w:r>
            <w:r w:rsidR="00087E20">
              <w:rPr>
                <w:noProof/>
                <w:webHidden/>
              </w:rPr>
              <w:tab/>
            </w:r>
            <w:r w:rsidR="00087E20">
              <w:rPr>
                <w:noProof/>
                <w:webHidden/>
              </w:rPr>
              <w:fldChar w:fldCharType="begin"/>
            </w:r>
            <w:r w:rsidR="00087E20">
              <w:rPr>
                <w:noProof/>
                <w:webHidden/>
              </w:rPr>
              <w:instrText xml:space="preserve"> PAGEREF _Toc402340153 \h </w:instrText>
            </w:r>
            <w:r w:rsidR="00087E20">
              <w:rPr>
                <w:noProof/>
                <w:webHidden/>
              </w:rPr>
            </w:r>
            <w:r w:rsidR="00087E20">
              <w:rPr>
                <w:noProof/>
                <w:webHidden/>
              </w:rPr>
              <w:fldChar w:fldCharType="separate"/>
            </w:r>
            <w:r w:rsidR="00E30625">
              <w:rPr>
                <w:noProof/>
                <w:webHidden/>
              </w:rPr>
              <w:t>16</w:t>
            </w:r>
            <w:r w:rsidR="00087E20">
              <w:rPr>
                <w:noProof/>
                <w:webHidden/>
              </w:rPr>
              <w:fldChar w:fldCharType="end"/>
            </w:r>
          </w:hyperlink>
        </w:p>
        <w:p w14:paraId="3F8CDD74" w14:textId="77777777" w:rsidR="00087E20" w:rsidRDefault="006D2AD2">
          <w:pPr>
            <w:pStyle w:val="TOC1"/>
            <w:tabs>
              <w:tab w:val="right" w:leader="dot" w:pos="10194"/>
            </w:tabs>
            <w:rPr>
              <w:rFonts w:asciiTheme="minorHAnsi" w:eastAsiaTheme="minorEastAsia" w:hAnsiTheme="minorHAnsi" w:cstheme="minorBidi"/>
              <w:b w:val="0"/>
              <w:noProof/>
              <w:sz w:val="22"/>
              <w:szCs w:val="22"/>
            </w:rPr>
          </w:pPr>
          <w:hyperlink w:anchor="_Toc402340154" w:history="1">
            <w:r w:rsidR="00087E20" w:rsidRPr="00581176">
              <w:rPr>
                <w:rStyle w:val="Hyperlink"/>
                <w:rFonts w:eastAsia="PMingLiU"/>
                <w:noProof/>
              </w:rPr>
              <w:t>Induction</w:t>
            </w:r>
            <w:r w:rsidR="00087E20">
              <w:rPr>
                <w:noProof/>
                <w:webHidden/>
              </w:rPr>
              <w:tab/>
            </w:r>
            <w:r w:rsidR="00087E20">
              <w:rPr>
                <w:noProof/>
                <w:webHidden/>
              </w:rPr>
              <w:fldChar w:fldCharType="begin"/>
            </w:r>
            <w:r w:rsidR="00087E20">
              <w:rPr>
                <w:noProof/>
                <w:webHidden/>
              </w:rPr>
              <w:instrText xml:space="preserve"> PAGEREF _Toc402340154 \h </w:instrText>
            </w:r>
            <w:r w:rsidR="00087E20">
              <w:rPr>
                <w:noProof/>
                <w:webHidden/>
              </w:rPr>
            </w:r>
            <w:r w:rsidR="00087E20">
              <w:rPr>
                <w:noProof/>
                <w:webHidden/>
              </w:rPr>
              <w:fldChar w:fldCharType="separate"/>
            </w:r>
            <w:r w:rsidR="00E30625">
              <w:rPr>
                <w:noProof/>
                <w:webHidden/>
              </w:rPr>
              <w:t>16</w:t>
            </w:r>
            <w:r w:rsidR="00087E20">
              <w:rPr>
                <w:noProof/>
                <w:webHidden/>
              </w:rPr>
              <w:fldChar w:fldCharType="end"/>
            </w:r>
          </w:hyperlink>
        </w:p>
        <w:p w14:paraId="1A188B93" w14:textId="77777777" w:rsidR="00087E20" w:rsidRDefault="006D2AD2">
          <w:pPr>
            <w:pStyle w:val="TOC1"/>
            <w:tabs>
              <w:tab w:val="right" w:leader="dot" w:pos="10194"/>
            </w:tabs>
            <w:rPr>
              <w:rFonts w:asciiTheme="minorHAnsi" w:eastAsiaTheme="minorEastAsia" w:hAnsiTheme="minorHAnsi" w:cstheme="minorBidi"/>
              <w:b w:val="0"/>
              <w:noProof/>
              <w:sz w:val="22"/>
              <w:szCs w:val="22"/>
            </w:rPr>
          </w:pPr>
          <w:hyperlink w:anchor="_Toc402340155" w:history="1">
            <w:r w:rsidR="00087E20" w:rsidRPr="00581176">
              <w:rPr>
                <w:rStyle w:val="Hyperlink"/>
                <w:rFonts w:eastAsia="PMingLiU"/>
                <w:noProof/>
              </w:rPr>
              <w:t>Probation</w:t>
            </w:r>
            <w:r w:rsidR="00087E20">
              <w:rPr>
                <w:noProof/>
                <w:webHidden/>
              </w:rPr>
              <w:tab/>
            </w:r>
            <w:r w:rsidR="00087E20">
              <w:rPr>
                <w:noProof/>
                <w:webHidden/>
              </w:rPr>
              <w:fldChar w:fldCharType="begin"/>
            </w:r>
            <w:r w:rsidR="00087E20">
              <w:rPr>
                <w:noProof/>
                <w:webHidden/>
              </w:rPr>
              <w:instrText xml:space="preserve"> PAGEREF _Toc402340155 \h </w:instrText>
            </w:r>
            <w:r w:rsidR="00087E20">
              <w:rPr>
                <w:noProof/>
                <w:webHidden/>
              </w:rPr>
            </w:r>
            <w:r w:rsidR="00087E20">
              <w:rPr>
                <w:noProof/>
                <w:webHidden/>
              </w:rPr>
              <w:fldChar w:fldCharType="separate"/>
            </w:r>
            <w:r w:rsidR="00E30625">
              <w:rPr>
                <w:noProof/>
                <w:webHidden/>
              </w:rPr>
              <w:t>16</w:t>
            </w:r>
            <w:r w:rsidR="00087E20">
              <w:rPr>
                <w:noProof/>
                <w:webHidden/>
              </w:rPr>
              <w:fldChar w:fldCharType="end"/>
            </w:r>
          </w:hyperlink>
        </w:p>
        <w:p w14:paraId="3AAF577A" w14:textId="77777777" w:rsidR="00087E20" w:rsidRDefault="006D2AD2">
          <w:pPr>
            <w:pStyle w:val="TOC1"/>
            <w:tabs>
              <w:tab w:val="right" w:leader="dot" w:pos="10194"/>
            </w:tabs>
            <w:rPr>
              <w:rFonts w:asciiTheme="minorHAnsi" w:eastAsiaTheme="minorEastAsia" w:hAnsiTheme="minorHAnsi" w:cstheme="minorBidi"/>
              <w:b w:val="0"/>
              <w:noProof/>
              <w:sz w:val="22"/>
              <w:szCs w:val="22"/>
            </w:rPr>
          </w:pPr>
          <w:hyperlink w:anchor="_Toc402340156" w:history="1">
            <w:r w:rsidR="00087E20" w:rsidRPr="00581176">
              <w:rPr>
                <w:rStyle w:val="Hyperlink"/>
                <w:rFonts w:eastAsia="PMingLiU"/>
                <w:noProof/>
              </w:rPr>
              <w:t>Appraisal</w:t>
            </w:r>
            <w:r w:rsidR="00087E20">
              <w:rPr>
                <w:noProof/>
                <w:webHidden/>
              </w:rPr>
              <w:tab/>
            </w:r>
            <w:r w:rsidR="00087E20">
              <w:rPr>
                <w:noProof/>
                <w:webHidden/>
              </w:rPr>
              <w:fldChar w:fldCharType="begin"/>
            </w:r>
            <w:r w:rsidR="00087E20">
              <w:rPr>
                <w:noProof/>
                <w:webHidden/>
              </w:rPr>
              <w:instrText xml:space="preserve"> PAGEREF _Toc402340156 \h </w:instrText>
            </w:r>
            <w:r w:rsidR="00087E20">
              <w:rPr>
                <w:noProof/>
                <w:webHidden/>
              </w:rPr>
            </w:r>
            <w:r w:rsidR="00087E20">
              <w:rPr>
                <w:noProof/>
                <w:webHidden/>
              </w:rPr>
              <w:fldChar w:fldCharType="separate"/>
            </w:r>
            <w:r w:rsidR="00E30625">
              <w:rPr>
                <w:noProof/>
                <w:webHidden/>
              </w:rPr>
              <w:t>16</w:t>
            </w:r>
            <w:r w:rsidR="00087E20">
              <w:rPr>
                <w:noProof/>
                <w:webHidden/>
              </w:rPr>
              <w:fldChar w:fldCharType="end"/>
            </w:r>
          </w:hyperlink>
        </w:p>
        <w:p w14:paraId="73BBAB53" w14:textId="77777777" w:rsidR="00087E20" w:rsidRDefault="00087E20">
          <w:r>
            <w:rPr>
              <w:b/>
              <w:bCs/>
              <w:noProof/>
            </w:rPr>
            <w:fldChar w:fldCharType="end"/>
          </w:r>
        </w:p>
      </w:sdtContent>
    </w:sdt>
    <w:p w14:paraId="01A87E5A" w14:textId="77777777" w:rsidR="00FF205F" w:rsidRDefault="00FF205F">
      <w:pPr>
        <w:spacing w:line="240" w:lineRule="auto"/>
        <w:rPr>
          <w:rFonts w:cs="Arial"/>
          <w:sz w:val="24"/>
        </w:rPr>
      </w:pPr>
      <w:r>
        <w:rPr>
          <w:rFonts w:cs="Arial"/>
          <w:sz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6"/>
      </w:tblGrid>
      <w:tr w:rsidR="008843DA" w14:paraId="7408DF0B" w14:textId="77777777" w:rsidTr="008043F6">
        <w:tc>
          <w:tcPr>
            <w:tcW w:w="9886" w:type="dxa"/>
          </w:tcPr>
          <w:p w14:paraId="3803E517" w14:textId="77777777" w:rsidR="008843DA" w:rsidRDefault="008843DA" w:rsidP="00087E20">
            <w:pPr>
              <w:pStyle w:val="Heading1"/>
            </w:pPr>
            <w:bookmarkStart w:id="0" w:name="_Toc402340135"/>
            <w:r w:rsidRPr="00087E20">
              <w:lastRenderedPageBreak/>
              <w:t>Vacancy Management</w:t>
            </w:r>
            <w:bookmarkEnd w:id="0"/>
          </w:p>
          <w:p w14:paraId="08786526" w14:textId="77777777" w:rsidR="008043F6" w:rsidRPr="008043F6" w:rsidRDefault="008043F6" w:rsidP="008043F6">
            <w:pPr>
              <w:rPr>
                <w:lang w:eastAsia="en-US"/>
              </w:rPr>
            </w:pPr>
          </w:p>
          <w:p w14:paraId="0DCD0DD1" w14:textId="77777777" w:rsidR="008843DA" w:rsidRDefault="008843DA" w:rsidP="006B3A09">
            <w:pPr>
              <w:pStyle w:val="next"/>
              <w:spacing w:after="0"/>
            </w:pPr>
            <w:r>
              <w:t>Where a vacancy occurs managers must give full consideration to alternative resourcing approaches prior to seeking authorisation to recruit to the post. Questions to be considered when a post becomes vacant include:</w:t>
            </w:r>
          </w:p>
          <w:p w14:paraId="0E97C872" w14:textId="77777777" w:rsidR="008843DA" w:rsidRDefault="008843DA" w:rsidP="006B3A09">
            <w:pPr>
              <w:pStyle w:val="next"/>
              <w:spacing w:after="0"/>
            </w:pPr>
          </w:p>
          <w:p w14:paraId="6FF175C2" w14:textId="77777777" w:rsidR="008843DA" w:rsidRDefault="008843DA" w:rsidP="00F8219B">
            <w:pPr>
              <w:pStyle w:val="next"/>
              <w:numPr>
                <w:ilvl w:val="0"/>
                <w:numId w:val="1"/>
              </w:numPr>
              <w:spacing w:after="0"/>
            </w:pPr>
            <w:r>
              <w:t>What are the main tasks, skills, attributes of this post?</w:t>
            </w:r>
          </w:p>
          <w:p w14:paraId="1D3F8419" w14:textId="77777777" w:rsidR="008843DA" w:rsidRDefault="008843DA" w:rsidP="00F8219B">
            <w:pPr>
              <w:pStyle w:val="next"/>
              <w:numPr>
                <w:ilvl w:val="0"/>
                <w:numId w:val="1"/>
              </w:numPr>
              <w:spacing w:after="0"/>
            </w:pPr>
            <w:r>
              <w:t>What are the risks of not filling the vacancy?</w:t>
            </w:r>
          </w:p>
          <w:p w14:paraId="28BB66DC" w14:textId="77777777" w:rsidR="008843DA" w:rsidRDefault="008843DA" w:rsidP="00F8219B">
            <w:pPr>
              <w:pStyle w:val="next"/>
              <w:numPr>
                <w:ilvl w:val="0"/>
                <w:numId w:val="1"/>
              </w:numPr>
              <w:spacing w:after="0"/>
            </w:pPr>
            <w:r>
              <w:t>Can the role be filled through the council’s Apprenticeship scheme?</w:t>
            </w:r>
          </w:p>
          <w:p w14:paraId="3865CD1B" w14:textId="77777777" w:rsidR="008843DA" w:rsidRDefault="008843DA" w:rsidP="00F8219B">
            <w:pPr>
              <w:pStyle w:val="next"/>
              <w:numPr>
                <w:ilvl w:val="0"/>
                <w:numId w:val="1"/>
              </w:numPr>
              <w:spacing w:after="0"/>
            </w:pPr>
            <w:r>
              <w:t>Can the tasks be incorporated into the role of another employee?</w:t>
            </w:r>
          </w:p>
          <w:p w14:paraId="347A4DB7" w14:textId="77777777" w:rsidR="008843DA" w:rsidRDefault="008843DA" w:rsidP="00F8219B">
            <w:pPr>
              <w:pStyle w:val="next"/>
              <w:numPr>
                <w:ilvl w:val="0"/>
                <w:numId w:val="1"/>
              </w:numPr>
              <w:spacing w:after="0"/>
            </w:pPr>
            <w:r>
              <w:t>Is there likely to be a suitable pool of internal candidates for the vacancy?</w:t>
            </w:r>
          </w:p>
          <w:p w14:paraId="53043534" w14:textId="77777777" w:rsidR="008843DA" w:rsidRDefault="008843DA" w:rsidP="00F8219B">
            <w:pPr>
              <w:pStyle w:val="next"/>
              <w:numPr>
                <w:ilvl w:val="0"/>
                <w:numId w:val="1"/>
              </w:numPr>
              <w:spacing w:after="0"/>
            </w:pPr>
            <w:r>
              <w:t>Could another employee move into this post, and in turn create a vacant post which could be deleted?</w:t>
            </w:r>
          </w:p>
          <w:p w14:paraId="6379EFEB" w14:textId="77777777" w:rsidR="008843DA" w:rsidRDefault="008843DA" w:rsidP="00F8219B">
            <w:pPr>
              <w:pStyle w:val="next"/>
              <w:numPr>
                <w:ilvl w:val="0"/>
                <w:numId w:val="1"/>
              </w:numPr>
              <w:spacing w:after="0"/>
            </w:pPr>
            <w:r>
              <w:t>Could the duties be shared with another function with the council?</w:t>
            </w:r>
          </w:p>
          <w:p w14:paraId="57F5F704" w14:textId="77777777" w:rsidR="008843DA" w:rsidRDefault="008843DA" w:rsidP="00F8219B">
            <w:pPr>
              <w:pStyle w:val="next"/>
              <w:numPr>
                <w:ilvl w:val="0"/>
                <w:numId w:val="1"/>
              </w:numPr>
              <w:spacing w:after="0"/>
            </w:pPr>
            <w:r>
              <w:t>Could the post be a development opportunity for another employee?</w:t>
            </w:r>
          </w:p>
          <w:p w14:paraId="12123CD5" w14:textId="77777777" w:rsidR="008843DA" w:rsidRDefault="008843DA" w:rsidP="006B3A09">
            <w:pPr>
              <w:pStyle w:val="next"/>
              <w:spacing w:after="0"/>
            </w:pPr>
          </w:p>
          <w:p w14:paraId="60B46BD4" w14:textId="77777777" w:rsidR="008843DA" w:rsidRDefault="008843DA" w:rsidP="006B3A09">
            <w:pPr>
              <w:pStyle w:val="next"/>
              <w:spacing w:after="0"/>
            </w:pPr>
            <w:r>
              <w:t>Once all options have been exhausted a business case must be put together in order to seek authorisation to recruit.</w:t>
            </w:r>
          </w:p>
          <w:p w14:paraId="0499838E" w14:textId="77777777" w:rsidR="008843DA" w:rsidRDefault="008843DA" w:rsidP="006B3A09">
            <w:pPr>
              <w:pStyle w:val="next"/>
              <w:spacing w:after="0"/>
            </w:pPr>
          </w:p>
          <w:p w14:paraId="10588268" w14:textId="77777777" w:rsidR="008843DA" w:rsidRDefault="008843DA" w:rsidP="006B3A09">
            <w:pPr>
              <w:pStyle w:val="next"/>
              <w:spacing w:after="0"/>
            </w:pPr>
            <w:r w:rsidRPr="000C011B">
              <w:t>As part of the council's approach to delivering its savings plans</w:t>
            </w:r>
            <w:r>
              <w:t>,</w:t>
            </w:r>
            <w:r w:rsidRPr="000C011B">
              <w:t xml:space="preserve"> </w:t>
            </w:r>
            <w:r>
              <w:t>authorisation to proceed with recruitment may initially b</w:t>
            </w:r>
            <w:r w:rsidRPr="000C011B">
              <w:t>e restrict</w:t>
            </w:r>
            <w:r>
              <w:t>ed</w:t>
            </w:r>
            <w:r w:rsidRPr="000C011B">
              <w:t xml:space="preserve"> to internal </w:t>
            </w:r>
            <w:r>
              <w:t xml:space="preserve">candidates only.  </w:t>
            </w:r>
          </w:p>
          <w:p w14:paraId="2E8F7C84" w14:textId="77777777" w:rsidR="008843DA" w:rsidRDefault="008843DA" w:rsidP="006B3A09">
            <w:pPr>
              <w:pStyle w:val="next"/>
              <w:spacing w:after="0"/>
            </w:pPr>
          </w:p>
          <w:p w14:paraId="51A89849" w14:textId="77777777" w:rsidR="008843DA" w:rsidRDefault="008843DA" w:rsidP="006B3A09">
            <w:pPr>
              <w:pStyle w:val="next"/>
              <w:spacing w:after="0"/>
            </w:pPr>
            <w:r>
              <w:t>Managers should follow the appropriate authorisation process to ensure they have permission to recruit either internally or externally.</w:t>
            </w:r>
          </w:p>
          <w:p w14:paraId="4BE71B89" w14:textId="77777777" w:rsidR="008843DA" w:rsidRDefault="008843DA" w:rsidP="006B3A09">
            <w:pPr>
              <w:pStyle w:val="next"/>
              <w:spacing w:after="0"/>
            </w:pPr>
          </w:p>
          <w:p w14:paraId="7C1829A3" w14:textId="77777777" w:rsidR="008843DA" w:rsidRDefault="008843DA" w:rsidP="00F8219B">
            <w:pPr>
              <w:pStyle w:val="next"/>
              <w:numPr>
                <w:ilvl w:val="0"/>
                <w:numId w:val="12"/>
              </w:numPr>
              <w:spacing w:after="0"/>
            </w:pPr>
            <w:r>
              <w:t>Internal – Business case to DMT for approval</w:t>
            </w:r>
          </w:p>
          <w:p w14:paraId="46024E5F" w14:textId="77777777" w:rsidR="008843DA" w:rsidRPr="00ED74BD" w:rsidRDefault="008843DA" w:rsidP="00F8219B">
            <w:pPr>
              <w:pStyle w:val="next"/>
              <w:numPr>
                <w:ilvl w:val="0"/>
                <w:numId w:val="12"/>
              </w:numPr>
              <w:spacing w:after="0"/>
            </w:pPr>
            <w:r>
              <w:t>External – DMT approval</w:t>
            </w:r>
            <w:r w:rsidR="00ED74BD">
              <w:t xml:space="preserve">. If </w:t>
            </w:r>
            <w:r w:rsidR="00ED74BD" w:rsidRPr="00ED74BD">
              <w:rPr>
                <w:rFonts w:cs="Arial"/>
              </w:rPr>
              <w:t>over Grade 1</w:t>
            </w:r>
            <w:r w:rsidR="00ED74BD">
              <w:rPr>
                <w:rFonts w:cs="Arial"/>
              </w:rPr>
              <w:t xml:space="preserve">5 must be authorised by the Chief Executive </w:t>
            </w:r>
          </w:p>
          <w:p w14:paraId="61856B9A" w14:textId="77777777" w:rsidR="00ED74BD" w:rsidRDefault="00ED74BD" w:rsidP="006B3A09">
            <w:pPr>
              <w:pStyle w:val="next"/>
              <w:spacing w:after="0"/>
            </w:pPr>
          </w:p>
          <w:p w14:paraId="567DCBA9" w14:textId="77777777" w:rsidR="008843DA" w:rsidRDefault="008843DA" w:rsidP="0064078C">
            <w:pPr>
              <w:pStyle w:val="next"/>
              <w:spacing w:after="0"/>
            </w:pPr>
            <w:r>
              <w:t xml:space="preserve">Authorisation to proceed externally </w:t>
            </w:r>
            <w:r w:rsidRPr="004921AC">
              <w:rPr>
                <w:u w:val="single"/>
              </w:rPr>
              <w:t>must</w:t>
            </w:r>
            <w:r>
              <w:t xml:space="preserve"> be given by the Chief Executive where: </w:t>
            </w:r>
          </w:p>
          <w:p w14:paraId="32FAEEA2" w14:textId="77777777" w:rsidR="008843DA" w:rsidRDefault="008843DA" w:rsidP="00F8219B">
            <w:pPr>
              <w:pStyle w:val="next"/>
              <w:numPr>
                <w:ilvl w:val="0"/>
                <w:numId w:val="14"/>
              </w:numPr>
              <w:spacing w:after="0"/>
            </w:pPr>
            <w:r>
              <w:t>the internal recruitment process fails to secure a suitable candidate</w:t>
            </w:r>
          </w:p>
          <w:p w14:paraId="5FA18754" w14:textId="77777777" w:rsidR="008843DA" w:rsidRDefault="008843DA" w:rsidP="0064078C">
            <w:pPr>
              <w:pStyle w:val="next"/>
              <w:spacing w:after="0"/>
              <w:ind w:left="720"/>
            </w:pPr>
            <w:r>
              <w:t>or</w:t>
            </w:r>
          </w:p>
          <w:p w14:paraId="52D1907C" w14:textId="77777777" w:rsidR="008843DA" w:rsidRDefault="008843DA" w:rsidP="00F8219B">
            <w:pPr>
              <w:pStyle w:val="next"/>
              <w:numPr>
                <w:ilvl w:val="0"/>
                <w:numId w:val="14"/>
              </w:numPr>
              <w:spacing w:after="0"/>
            </w:pPr>
            <w:r w:rsidRPr="003700BC">
              <w:t>there is recognition that the technical skills or qualifications required for the role</w:t>
            </w:r>
            <w:r>
              <w:t xml:space="preserve"> are not currently within the council</w:t>
            </w:r>
          </w:p>
          <w:p w14:paraId="4CA0BF43" w14:textId="77777777" w:rsidR="008843DA" w:rsidRDefault="008843DA" w:rsidP="00ED74BD">
            <w:pPr>
              <w:pStyle w:val="next"/>
              <w:spacing w:after="0"/>
              <w:ind w:left="737"/>
            </w:pPr>
            <w:r>
              <w:t>except where:</w:t>
            </w:r>
          </w:p>
          <w:p w14:paraId="4DD63B7D" w14:textId="77777777" w:rsidR="008843DA" w:rsidRDefault="008843DA" w:rsidP="00F8219B">
            <w:pPr>
              <w:pStyle w:val="next"/>
              <w:numPr>
                <w:ilvl w:val="0"/>
                <w:numId w:val="14"/>
              </w:numPr>
              <w:spacing w:after="0"/>
            </w:pPr>
            <w:r>
              <w:t xml:space="preserve">the relevant </w:t>
            </w:r>
            <w:r w:rsidR="0096285B">
              <w:t>Executive Director</w:t>
            </w:r>
            <w:r>
              <w:t xml:space="preserve"> has delegated authority from the Chief Executive to approve external recruitment to specific service-critical roles, ie care workers, Childrens Services social workers and supply teachers. </w:t>
            </w:r>
          </w:p>
          <w:p w14:paraId="2EB5158F" w14:textId="77777777" w:rsidR="008843DA" w:rsidRPr="006B3A09" w:rsidRDefault="008843DA" w:rsidP="006B3A09">
            <w:pPr>
              <w:rPr>
                <w:b/>
                <w:sz w:val="24"/>
              </w:rPr>
            </w:pPr>
          </w:p>
        </w:tc>
      </w:tr>
      <w:tr w:rsidR="008843DA" w14:paraId="66995F6F" w14:textId="77777777" w:rsidTr="008043F6">
        <w:tc>
          <w:tcPr>
            <w:tcW w:w="9886" w:type="dxa"/>
          </w:tcPr>
          <w:p w14:paraId="1361AFDF" w14:textId="77777777" w:rsidR="008843DA" w:rsidRPr="007D4FAA" w:rsidRDefault="008843DA" w:rsidP="00087E20">
            <w:pPr>
              <w:pStyle w:val="Heading1"/>
            </w:pPr>
            <w:bookmarkStart w:id="1" w:name="_Toc402340136"/>
            <w:r w:rsidRPr="007D4FAA">
              <w:t>How to Fulfil a Resourcing Need</w:t>
            </w:r>
            <w:bookmarkEnd w:id="1"/>
          </w:p>
          <w:p w14:paraId="25A4AFB1" w14:textId="77777777" w:rsidR="008843DA" w:rsidRPr="00935259" w:rsidRDefault="008843DA" w:rsidP="007D4FAA">
            <w:pPr>
              <w:spacing w:line="240" w:lineRule="auto"/>
              <w:rPr>
                <w:rFonts w:cs="Arial"/>
                <w:b/>
                <w:sz w:val="24"/>
              </w:rPr>
            </w:pPr>
          </w:p>
          <w:p w14:paraId="39F4DD30" w14:textId="77777777" w:rsidR="008843DA" w:rsidRPr="00935259" w:rsidRDefault="008843DA" w:rsidP="007D4FAA">
            <w:pPr>
              <w:spacing w:line="240" w:lineRule="auto"/>
              <w:rPr>
                <w:rFonts w:cs="Arial"/>
                <w:sz w:val="24"/>
              </w:rPr>
            </w:pPr>
            <w:r>
              <w:rPr>
                <w:rFonts w:cs="Arial"/>
                <w:sz w:val="24"/>
              </w:rPr>
              <w:t xml:space="preserve">Where approval to recruit is granted, managers should refer to the </w:t>
            </w:r>
            <w:hyperlink r:id="rId10" w:history="1">
              <w:r w:rsidRPr="00087E20">
                <w:rPr>
                  <w:rStyle w:val="Hyperlink"/>
                  <w:rFonts w:cs="Arial"/>
                  <w:i/>
                  <w:sz w:val="24"/>
                </w:rPr>
                <w:t>Guidance on Resourcing Options For Managers</w:t>
              </w:r>
            </w:hyperlink>
            <w:r w:rsidRPr="007D4FAA">
              <w:rPr>
                <w:rFonts w:cs="Arial"/>
                <w:i/>
                <w:color w:val="FF0000"/>
                <w:sz w:val="24"/>
              </w:rPr>
              <w:t xml:space="preserve"> </w:t>
            </w:r>
            <w:r>
              <w:rPr>
                <w:rFonts w:cs="Arial"/>
                <w:sz w:val="24"/>
              </w:rPr>
              <w:t xml:space="preserve">which </w:t>
            </w:r>
            <w:r w:rsidRPr="00935259">
              <w:rPr>
                <w:rFonts w:cs="Arial"/>
                <w:sz w:val="24"/>
              </w:rPr>
              <w:t>is designed to support and guide managers in engaging and managing the most appropriate resource to best fit their operational need, ie:</w:t>
            </w:r>
          </w:p>
          <w:p w14:paraId="01D643A6" w14:textId="77777777" w:rsidR="008843DA" w:rsidRPr="00935259" w:rsidRDefault="008843DA" w:rsidP="007D4FAA">
            <w:pPr>
              <w:spacing w:line="240" w:lineRule="auto"/>
              <w:rPr>
                <w:rFonts w:cs="Arial"/>
                <w:sz w:val="24"/>
              </w:rPr>
            </w:pPr>
          </w:p>
          <w:p w14:paraId="13EDD62E" w14:textId="77777777" w:rsidR="008843DA" w:rsidRPr="00935259" w:rsidRDefault="008843DA" w:rsidP="00F8219B">
            <w:pPr>
              <w:pStyle w:val="ListParagraph"/>
              <w:numPr>
                <w:ilvl w:val="0"/>
                <w:numId w:val="13"/>
              </w:numPr>
              <w:spacing w:after="200" w:line="276" w:lineRule="auto"/>
              <w:rPr>
                <w:rFonts w:cs="Arial"/>
                <w:sz w:val="24"/>
              </w:rPr>
            </w:pPr>
            <w:r w:rsidRPr="00935259">
              <w:rPr>
                <w:rFonts w:cs="Arial"/>
                <w:sz w:val="24"/>
              </w:rPr>
              <w:t>Employee (contractual arrangement):</w:t>
            </w:r>
          </w:p>
          <w:p w14:paraId="263E4FE6" w14:textId="77777777" w:rsidR="008843DA" w:rsidRPr="00935259" w:rsidRDefault="008843DA" w:rsidP="00F8219B">
            <w:pPr>
              <w:pStyle w:val="ListParagraph"/>
              <w:numPr>
                <w:ilvl w:val="1"/>
                <w:numId w:val="13"/>
              </w:numPr>
              <w:spacing w:after="200" w:line="276" w:lineRule="auto"/>
              <w:rPr>
                <w:rFonts w:cs="Arial"/>
                <w:sz w:val="24"/>
              </w:rPr>
            </w:pPr>
            <w:r w:rsidRPr="00935259">
              <w:rPr>
                <w:rFonts w:cs="Arial"/>
                <w:sz w:val="24"/>
              </w:rPr>
              <w:t xml:space="preserve">permanent or </w:t>
            </w:r>
            <w:r w:rsidRPr="007D4FAA">
              <w:rPr>
                <w:rFonts w:cs="Arial"/>
                <w:sz w:val="24"/>
              </w:rPr>
              <w:t>fixed term</w:t>
            </w:r>
            <w:r w:rsidRPr="00935259">
              <w:rPr>
                <w:rFonts w:cs="Arial"/>
                <w:sz w:val="24"/>
              </w:rPr>
              <w:t xml:space="preserve"> (including fixed term internal transfer); </w:t>
            </w:r>
          </w:p>
          <w:p w14:paraId="3F8BE2FA" w14:textId="77777777" w:rsidR="008843DA" w:rsidRPr="00935259" w:rsidRDefault="008843DA" w:rsidP="00F8219B">
            <w:pPr>
              <w:pStyle w:val="ListParagraph"/>
              <w:numPr>
                <w:ilvl w:val="1"/>
                <w:numId w:val="13"/>
              </w:numPr>
              <w:spacing w:after="200" w:line="276" w:lineRule="auto"/>
              <w:rPr>
                <w:rFonts w:cs="Arial"/>
                <w:sz w:val="24"/>
              </w:rPr>
            </w:pPr>
            <w:r w:rsidRPr="007D4FAA">
              <w:rPr>
                <w:rFonts w:cs="Arial"/>
                <w:sz w:val="24"/>
              </w:rPr>
              <w:t>full</w:t>
            </w:r>
            <w:r w:rsidRPr="00935259">
              <w:rPr>
                <w:rFonts w:cs="Arial"/>
                <w:sz w:val="24"/>
              </w:rPr>
              <w:t xml:space="preserve"> or </w:t>
            </w:r>
            <w:r w:rsidRPr="007D4FAA">
              <w:rPr>
                <w:rFonts w:cs="Arial"/>
                <w:sz w:val="24"/>
              </w:rPr>
              <w:t>part-time</w:t>
            </w:r>
            <w:r w:rsidRPr="00935259">
              <w:rPr>
                <w:rFonts w:cs="Arial"/>
                <w:sz w:val="24"/>
              </w:rPr>
              <w:t xml:space="preserve">; </w:t>
            </w:r>
          </w:p>
          <w:p w14:paraId="748F620A" w14:textId="77777777" w:rsidR="008843DA" w:rsidRPr="00935259" w:rsidRDefault="008843DA" w:rsidP="00F8219B">
            <w:pPr>
              <w:pStyle w:val="ListParagraph"/>
              <w:numPr>
                <w:ilvl w:val="1"/>
                <w:numId w:val="13"/>
              </w:numPr>
              <w:spacing w:after="200" w:line="276" w:lineRule="auto"/>
              <w:rPr>
                <w:rFonts w:cs="Arial"/>
                <w:sz w:val="24"/>
              </w:rPr>
            </w:pPr>
            <w:r w:rsidRPr="007D4FAA">
              <w:rPr>
                <w:rFonts w:cs="Arial"/>
                <w:sz w:val="24"/>
              </w:rPr>
              <w:t>annualised hours</w:t>
            </w:r>
            <w:r w:rsidRPr="00935259">
              <w:rPr>
                <w:rFonts w:cs="Arial"/>
                <w:sz w:val="24"/>
              </w:rPr>
              <w:t xml:space="preserve">; </w:t>
            </w:r>
          </w:p>
          <w:p w14:paraId="3BB115F0" w14:textId="77777777" w:rsidR="008843DA" w:rsidRPr="007D4FAA" w:rsidRDefault="008843DA" w:rsidP="00F8219B">
            <w:pPr>
              <w:pStyle w:val="ListParagraph"/>
              <w:numPr>
                <w:ilvl w:val="1"/>
                <w:numId w:val="13"/>
              </w:numPr>
              <w:spacing w:after="200" w:line="276" w:lineRule="auto"/>
              <w:rPr>
                <w:rFonts w:cs="Arial"/>
                <w:sz w:val="24"/>
              </w:rPr>
            </w:pPr>
            <w:r w:rsidRPr="007D4FAA">
              <w:rPr>
                <w:rFonts w:cs="Arial"/>
                <w:sz w:val="24"/>
              </w:rPr>
              <w:lastRenderedPageBreak/>
              <w:t>term time / part year</w:t>
            </w:r>
          </w:p>
          <w:p w14:paraId="13A37F38" w14:textId="77777777" w:rsidR="008843DA" w:rsidRPr="007D4FAA" w:rsidRDefault="008843DA" w:rsidP="00F8219B">
            <w:pPr>
              <w:pStyle w:val="ListParagraph"/>
              <w:numPr>
                <w:ilvl w:val="1"/>
                <w:numId w:val="13"/>
              </w:numPr>
              <w:spacing w:after="200" w:line="276" w:lineRule="auto"/>
              <w:rPr>
                <w:rFonts w:cs="Arial"/>
                <w:sz w:val="24"/>
              </w:rPr>
            </w:pPr>
            <w:r w:rsidRPr="007D4FAA">
              <w:rPr>
                <w:rFonts w:cs="Arial"/>
                <w:sz w:val="24"/>
              </w:rPr>
              <w:t>zero hours</w:t>
            </w:r>
          </w:p>
          <w:p w14:paraId="02543175" w14:textId="77777777" w:rsidR="008843DA" w:rsidRPr="00935259" w:rsidRDefault="008843DA" w:rsidP="00F8219B">
            <w:pPr>
              <w:pStyle w:val="ListParagraph"/>
              <w:numPr>
                <w:ilvl w:val="0"/>
                <w:numId w:val="13"/>
              </w:numPr>
              <w:spacing w:after="200" w:line="276" w:lineRule="auto"/>
              <w:rPr>
                <w:rFonts w:cs="Arial"/>
                <w:sz w:val="24"/>
              </w:rPr>
            </w:pPr>
            <w:r w:rsidRPr="007D4FAA">
              <w:rPr>
                <w:rFonts w:cs="Arial"/>
                <w:sz w:val="24"/>
              </w:rPr>
              <w:t>Casual Worker Agreement</w:t>
            </w:r>
            <w:r w:rsidRPr="00935259">
              <w:rPr>
                <w:rFonts w:cs="Arial"/>
                <w:sz w:val="24"/>
              </w:rPr>
              <w:t xml:space="preserve"> (not a contractual arrangement)</w:t>
            </w:r>
          </w:p>
          <w:p w14:paraId="72FA0C20" w14:textId="77777777" w:rsidR="008843DA" w:rsidRPr="007D4FAA" w:rsidRDefault="008843DA" w:rsidP="007D4FAA">
            <w:pPr>
              <w:spacing w:line="240" w:lineRule="auto"/>
              <w:rPr>
                <w:rFonts w:cs="Arial"/>
                <w:sz w:val="24"/>
              </w:rPr>
            </w:pPr>
            <w:r w:rsidRPr="00935259">
              <w:rPr>
                <w:rFonts w:cs="Arial"/>
                <w:sz w:val="24"/>
              </w:rPr>
              <w:t xml:space="preserve">These options must all be properly considered before the use of Agency Workers or Self-employed Consultant / Contractor may be undertaken. </w:t>
            </w:r>
          </w:p>
          <w:p w14:paraId="7DB0116C" w14:textId="77777777" w:rsidR="008843DA" w:rsidRDefault="008843DA" w:rsidP="001C7541">
            <w:pPr>
              <w:pStyle w:val="next"/>
              <w:spacing w:after="0"/>
              <w:rPr>
                <w:b/>
              </w:rPr>
            </w:pPr>
          </w:p>
        </w:tc>
      </w:tr>
      <w:tr w:rsidR="008843DA" w14:paraId="0E45872B" w14:textId="77777777" w:rsidTr="008043F6">
        <w:tc>
          <w:tcPr>
            <w:tcW w:w="9886" w:type="dxa"/>
          </w:tcPr>
          <w:p w14:paraId="24EF0143" w14:textId="77777777" w:rsidR="008843DA" w:rsidRDefault="008843DA" w:rsidP="00087E20">
            <w:pPr>
              <w:pStyle w:val="Heading1"/>
            </w:pPr>
            <w:bookmarkStart w:id="2" w:name="_Toc402340137"/>
            <w:r>
              <w:lastRenderedPageBreak/>
              <w:t>Fixed Term to Permanent post</w:t>
            </w:r>
            <w:bookmarkEnd w:id="2"/>
          </w:p>
          <w:p w14:paraId="00103C50" w14:textId="77777777" w:rsidR="008043F6" w:rsidRPr="008043F6" w:rsidRDefault="008043F6" w:rsidP="008043F6">
            <w:pPr>
              <w:rPr>
                <w:lang w:eastAsia="en-US"/>
              </w:rPr>
            </w:pPr>
          </w:p>
          <w:p w14:paraId="09E67BCB" w14:textId="77777777" w:rsidR="008843DA" w:rsidRDefault="008843DA" w:rsidP="006B3A09">
            <w:pPr>
              <w:pStyle w:val="next"/>
              <w:spacing w:after="0"/>
            </w:pPr>
            <w:r>
              <w:t xml:space="preserve">Where funding becomes available to allow for a fixed term post to be made permanent </w:t>
            </w:r>
          </w:p>
          <w:p w14:paraId="6A27CD19" w14:textId="77777777" w:rsidR="008843DA" w:rsidRDefault="008843DA" w:rsidP="00A849BE">
            <w:pPr>
              <w:pStyle w:val="next"/>
              <w:spacing w:after="0"/>
              <w:ind w:left="360"/>
              <w:rPr>
                <w:b/>
                <w:u w:val="single"/>
              </w:rPr>
            </w:pPr>
            <w:r>
              <w:rPr>
                <w:b/>
                <w:u w:val="single"/>
              </w:rPr>
              <w:t>and</w:t>
            </w:r>
          </w:p>
          <w:p w14:paraId="13F421FA" w14:textId="77777777" w:rsidR="008843DA" w:rsidRDefault="008843DA" w:rsidP="00F8219B">
            <w:pPr>
              <w:pStyle w:val="next"/>
              <w:numPr>
                <w:ilvl w:val="0"/>
                <w:numId w:val="15"/>
              </w:numPr>
              <w:spacing w:after="0"/>
            </w:pPr>
            <w:r>
              <w:t>where the current post holder has a ye</w:t>
            </w:r>
            <w:r w:rsidR="00ED74BD">
              <w:t xml:space="preserve">ar or more service in the post </w:t>
            </w:r>
          </w:p>
          <w:p w14:paraId="17C838AF" w14:textId="77777777" w:rsidR="008843DA" w:rsidRDefault="008843DA" w:rsidP="00A849BE">
            <w:pPr>
              <w:pStyle w:val="next"/>
              <w:spacing w:after="0"/>
              <w:ind w:left="360"/>
            </w:pPr>
            <w:r w:rsidRPr="003807CE">
              <w:rPr>
                <w:b/>
                <w:u w:val="single"/>
              </w:rPr>
              <w:t>and</w:t>
            </w:r>
            <w:r>
              <w:t xml:space="preserve"> </w:t>
            </w:r>
          </w:p>
          <w:p w14:paraId="77334246" w14:textId="77777777" w:rsidR="008843DA" w:rsidRDefault="008843DA" w:rsidP="00F8219B">
            <w:pPr>
              <w:pStyle w:val="next"/>
              <w:numPr>
                <w:ilvl w:val="0"/>
                <w:numId w:val="15"/>
              </w:numPr>
              <w:spacing w:after="0"/>
            </w:pPr>
            <w:r>
              <w:t xml:space="preserve">where a selection process was originally undertaken, then the employee may be confirmed as being permanent in post without having to advertise the position. </w:t>
            </w:r>
          </w:p>
          <w:p w14:paraId="04827A2F" w14:textId="77777777" w:rsidR="008843DA" w:rsidRDefault="008843DA" w:rsidP="006B3A09">
            <w:pPr>
              <w:pStyle w:val="next"/>
              <w:spacing w:after="0"/>
            </w:pPr>
          </w:p>
          <w:p w14:paraId="1C960F34" w14:textId="77777777" w:rsidR="008843DA" w:rsidRDefault="008843DA" w:rsidP="006B3A09">
            <w:pPr>
              <w:pStyle w:val="next"/>
              <w:spacing w:after="0"/>
            </w:pPr>
            <w:r>
              <w:t>This is subject to there being no disciplinary, capability or performance issues outstanding with the current post holder and that they have not been subject to the formal Positive Attendance Procedure.</w:t>
            </w:r>
          </w:p>
          <w:p w14:paraId="43D20539" w14:textId="77777777" w:rsidR="008843DA" w:rsidRDefault="008843DA" w:rsidP="006B3A09">
            <w:pPr>
              <w:pStyle w:val="next"/>
              <w:spacing w:after="0"/>
            </w:pPr>
          </w:p>
          <w:p w14:paraId="6B1F328C" w14:textId="77777777" w:rsidR="008843DA" w:rsidRDefault="008843DA" w:rsidP="006B3A09">
            <w:pPr>
              <w:pStyle w:val="next"/>
              <w:spacing w:after="0"/>
            </w:pPr>
            <w:r>
              <w:t>Where a permanent post becomes available and there is more than one person carrying out the role then all candidates must go through a competitive interview process.</w:t>
            </w:r>
          </w:p>
          <w:p w14:paraId="26E312B5" w14:textId="77777777" w:rsidR="008843DA" w:rsidRDefault="008843DA" w:rsidP="006B3A09">
            <w:pPr>
              <w:pStyle w:val="next"/>
              <w:spacing w:after="0"/>
            </w:pPr>
          </w:p>
          <w:p w14:paraId="70516851" w14:textId="77777777" w:rsidR="008843DA" w:rsidRDefault="008843DA" w:rsidP="006B3A09">
            <w:pPr>
              <w:pStyle w:val="next"/>
              <w:spacing w:after="0"/>
              <w:rPr>
                <w:b/>
              </w:rPr>
            </w:pPr>
            <w:r>
              <w:rPr>
                <w:b/>
              </w:rPr>
              <w:t>This does not apply to casual employees, or employees who are acting up in the role or to external secondees.</w:t>
            </w:r>
          </w:p>
          <w:p w14:paraId="7E1BDEF6" w14:textId="77777777" w:rsidR="008843DA" w:rsidRPr="006B3A09" w:rsidRDefault="008843DA" w:rsidP="006B3A09">
            <w:pPr>
              <w:rPr>
                <w:b/>
                <w:sz w:val="24"/>
              </w:rPr>
            </w:pPr>
          </w:p>
        </w:tc>
      </w:tr>
      <w:tr w:rsidR="008843DA" w14:paraId="17D3CFCA" w14:textId="77777777" w:rsidTr="008043F6">
        <w:tc>
          <w:tcPr>
            <w:tcW w:w="9886" w:type="dxa"/>
          </w:tcPr>
          <w:p w14:paraId="1C5F4395" w14:textId="77777777" w:rsidR="008843DA" w:rsidRDefault="008843DA" w:rsidP="00087E20">
            <w:pPr>
              <w:pStyle w:val="Heading1"/>
              <w:rPr>
                <w:rFonts w:eastAsia="PMingLiU"/>
              </w:rPr>
            </w:pPr>
            <w:bookmarkStart w:id="3" w:name="_Toc402340138"/>
            <w:r w:rsidRPr="00793668">
              <w:rPr>
                <w:rFonts w:eastAsia="PMingLiU"/>
              </w:rPr>
              <w:t xml:space="preserve">Chief Officer and </w:t>
            </w:r>
            <w:r w:rsidR="00F2406F">
              <w:rPr>
                <w:rFonts w:eastAsia="PMingLiU"/>
              </w:rPr>
              <w:t xml:space="preserve">Executive Director </w:t>
            </w:r>
            <w:r w:rsidR="00F2406F" w:rsidRPr="00793668">
              <w:rPr>
                <w:rFonts w:eastAsia="PMingLiU"/>
              </w:rPr>
              <w:t>and</w:t>
            </w:r>
            <w:r>
              <w:rPr>
                <w:rFonts w:eastAsia="PMingLiU"/>
              </w:rPr>
              <w:t xml:space="preserve"> Interim Senior Manager </w:t>
            </w:r>
            <w:bookmarkEnd w:id="3"/>
            <w:r w:rsidR="00F2406F" w:rsidRPr="00793668">
              <w:rPr>
                <w:rFonts w:eastAsia="PMingLiU"/>
              </w:rPr>
              <w:t>Recruitment</w:t>
            </w:r>
          </w:p>
          <w:p w14:paraId="0DB05F22" w14:textId="77777777" w:rsidR="008043F6" w:rsidRPr="008043F6" w:rsidRDefault="008043F6" w:rsidP="008043F6">
            <w:pPr>
              <w:rPr>
                <w:rFonts w:eastAsia="PMingLiU"/>
                <w:lang w:eastAsia="en-US"/>
              </w:rPr>
            </w:pPr>
          </w:p>
          <w:p w14:paraId="423E5113" w14:textId="77777777" w:rsidR="008843DA" w:rsidRPr="00793668" w:rsidRDefault="008843DA" w:rsidP="00BB09DE">
            <w:pPr>
              <w:pStyle w:val="next"/>
              <w:spacing w:after="0"/>
              <w:rPr>
                <w:rFonts w:eastAsia="PMingLiU"/>
              </w:rPr>
            </w:pPr>
            <w:r>
              <w:rPr>
                <w:rFonts w:eastAsia="PMingLiU"/>
              </w:rPr>
              <w:t xml:space="preserve">For </w:t>
            </w:r>
            <w:r w:rsidR="00F2406F">
              <w:rPr>
                <w:rFonts w:eastAsia="PMingLiU"/>
              </w:rPr>
              <w:t xml:space="preserve">Executive Director </w:t>
            </w:r>
            <w:r>
              <w:rPr>
                <w:rFonts w:eastAsia="PMingLiU"/>
              </w:rPr>
              <w:t xml:space="preserve">or Chief Officer appointments the council may procure the services of an executive search agency to manage some or all of the recruitment / assessment process.  </w:t>
            </w:r>
          </w:p>
          <w:p w14:paraId="6BB928CE" w14:textId="77777777" w:rsidR="008843DA" w:rsidRPr="00793668" w:rsidRDefault="008843DA" w:rsidP="00D7212F">
            <w:pPr>
              <w:pStyle w:val="next"/>
              <w:spacing w:after="0"/>
              <w:rPr>
                <w:rFonts w:eastAsia="PMingLiU"/>
              </w:rPr>
            </w:pPr>
          </w:p>
          <w:p w14:paraId="395F5E0C" w14:textId="77777777" w:rsidR="008843DA" w:rsidRDefault="008843DA" w:rsidP="00A440CD">
            <w:pPr>
              <w:pStyle w:val="next"/>
              <w:spacing w:after="0"/>
              <w:rPr>
                <w:rFonts w:eastAsia="PMingLiU"/>
              </w:rPr>
            </w:pPr>
            <w:r>
              <w:rPr>
                <w:rFonts w:eastAsia="PMingLiU"/>
              </w:rPr>
              <w:t xml:space="preserve">A </w:t>
            </w:r>
            <w:r w:rsidRPr="0096285B">
              <w:rPr>
                <w:rFonts w:eastAsia="PMingLiU"/>
              </w:rPr>
              <w:t>process flowchart</w:t>
            </w:r>
            <w:r w:rsidRPr="0096285B">
              <w:rPr>
                <w:rFonts w:eastAsia="PMingLiU"/>
                <w:i/>
              </w:rPr>
              <w:t xml:space="preserve"> </w:t>
            </w:r>
            <w:r w:rsidRPr="00A440CD">
              <w:rPr>
                <w:rFonts w:eastAsia="PMingLiU"/>
              </w:rPr>
              <w:t xml:space="preserve">is </w:t>
            </w:r>
            <w:r>
              <w:rPr>
                <w:rFonts w:eastAsia="PMingLiU"/>
              </w:rPr>
              <w:t xml:space="preserve">provided. </w:t>
            </w:r>
          </w:p>
          <w:p w14:paraId="1AA7CBE7" w14:textId="77777777" w:rsidR="0096285B" w:rsidRDefault="0096285B" w:rsidP="00A440CD">
            <w:pPr>
              <w:pStyle w:val="next"/>
              <w:spacing w:after="0"/>
              <w:rPr>
                <w:rFonts w:eastAsia="PMingLiU"/>
              </w:rPr>
            </w:pPr>
          </w:p>
          <w:p w14:paraId="324612B8" w14:textId="77777777" w:rsidR="008843DA" w:rsidRDefault="00F6325B" w:rsidP="00A440CD">
            <w:pPr>
              <w:pStyle w:val="next"/>
              <w:spacing w:after="0"/>
              <w:rPr>
                <w:rFonts w:eastAsia="PMingLiU"/>
              </w:rPr>
            </w:pPr>
            <w:r>
              <w:rPr>
                <w:rFonts w:eastAsia="PMingLiU"/>
              </w:rPr>
              <w:t>People Management</w:t>
            </w:r>
            <w:r w:rsidR="008843DA">
              <w:rPr>
                <w:rFonts w:eastAsia="PMingLiU"/>
              </w:rPr>
              <w:t xml:space="preserve"> advice should be sought at the start of any recruitment to a senior post in the council.</w:t>
            </w:r>
          </w:p>
          <w:p w14:paraId="4548E05B" w14:textId="77777777" w:rsidR="008843DA" w:rsidRPr="00A440CD" w:rsidRDefault="008843DA" w:rsidP="00A440CD">
            <w:pPr>
              <w:pStyle w:val="next"/>
              <w:spacing w:after="0"/>
              <w:rPr>
                <w:rFonts w:eastAsia="PMingLiU"/>
                <w:b/>
              </w:rPr>
            </w:pPr>
          </w:p>
        </w:tc>
      </w:tr>
      <w:tr w:rsidR="008843DA" w14:paraId="03AD5F1A" w14:textId="77777777" w:rsidTr="008043F6">
        <w:tc>
          <w:tcPr>
            <w:tcW w:w="9886" w:type="dxa"/>
          </w:tcPr>
          <w:p w14:paraId="33D72BDC" w14:textId="77777777" w:rsidR="008843DA" w:rsidRDefault="008843DA" w:rsidP="00087E20">
            <w:pPr>
              <w:pStyle w:val="Heading1"/>
            </w:pPr>
            <w:bookmarkStart w:id="4" w:name="_Toc402340139"/>
            <w:r>
              <w:t>Recruitment Planning and Preparation</w:t>
            </w:r>
            <w:bookmarkEnd w:id="4"/>
          </w:p>
          <w:p w14:paraId="60BA6898" w14:textId="77777777" w:rsidR="008043F6" w:rsidRPr="008043F6" w:rsidRDefault="008043F6" w:rsidP="008043F6">
            <w:pPr>
              <w:rPr>
                <w:lang w:eastAsia="en-US"/>
              </w:rPr>
            </w:pPr>
          </w:p>
          <w:p w14:paraId="6A4B689B" w14:textId="77777777" w:rsidR="008843DA" w:rsidRDefault="008843DA" w:rsidP="006B3A09">
            <w:pPr>
              <w:pStyle w:val="next"/>
              <w:spacing w:after="0"/>
            </w:pPr>
            <w:r>
              <w:t>Prior to the commencement of recruitment managers should:</w:t>
            </w:r>
          </w:p>
          <w:p w14:paraId="69F8F6E5" w14:textId="77777777" w:rsidR="008843DA" w:rsidRDefault="008843DA" w:rsidP="00F8219B">
            <w:pPr>
              <w:pStyle w:val="next"/>
              <w:numPr>
                <w:ilvl w:val="0"/>
                <w:numId w:val="1"/>
              </w:numPr>
              <w:spacing w:after="0"/>
            </w:pPr>
            <w:r>
              <w:t>(if the vacancy is a completely new post) plan to allow time for a new job allocation to take place</w:t>
            </w:r>
          </w:p>
          <w:p w14:paraId="0F24A14F" w14:textId="77777777" w:rsidR="008843DA" w:rsidRDefault="008843DA" w:rsidP="00F8219B">
            <w:pPr>
              <w:pStyle w:val="next"/>
              <w:numPr>
                <w:ilvl w:val="0"/>
                <w:numId w:val="1"/>
              </w:numPr>
              <w:spacing w:after="0"/>
            </w:pPr>
            <w:r>
              <w:t>allocate time and secure resources for shortlisting of applications and interview panels - to avoid any delays or changes during the process</w:t>
            </w:r>
          </w:p>
          <w:p w14:paraId="0B4D1FAE" w14:textId="77777777" w:rsidR="008843DA" w:rsidRDefault="008843DA" w:rsidP="00F8219B">
            <w:pPr>
              <w:pStyle w:val="next"/>
              <w:numPr>
                <w:ilvl w:val="0"/>
                <w:numId w:val="1"/>
              </w:numPr>
              <w:spacing w:after="0"/>
            </w:pPr>
            <w:r>
              <w:t>ensure that people involved in any aspect of the recruitment process are aware of council policy and procedures and employment and equality legislation</w:t>
            </w:r>
          </w:p>
          <w:p w14:paraId="28C510BB" w14:textId="77777777" w:rsidR="008843DA" w:rsidRDefault="008843DA" w:rsidP="00F8219B">
            <w:pPr>
              <w:pStyle w:val="next"/>
              <w:numPr>
                <w:ilvl w:val="0"/>
                <w:numId w:val="1"/>
              </w:numPr>
              <w:spacing w:after="0"/>
            </w:pPr>
            <w:r>
              <w:t>ensure that at least one member of the interview panel has completed the required training and development to ensure policy and procedures are followed</w:t>
            </w:r>
          </w:p>
          <w:p w14:paraId="2B1FAA74" w14:textId="77777777" w:rsidR="008843DA" w:rsidRPr="00B81187" w:rsidRDefault="008843DA" w:rsidP="00F8219B">
            <w:pPr>
              <w:pStyle w:val="next"/>
              <w:numPr>
                <w:ilvl w:val="0"/>
                <w:numId w:val="1"/>
              </w:numPr>
              <w:spacing w:after="0"/>
            </w:pPr>
            <w:r>
              <w:t>ensure a</w:t>
            </w:r>
            <w:r w:rsidRPr="00EB76D8">
              <w:t xml:space="preserve">ll interviews </w:t>
            </w:r>
            <w:r>
              <w:t>are</w:t>
            </w:r>
            <w:r w:rsidRPr="00EB76D8">
              <w:t xml:space="preserve"> held in venues and rooms which are disability friendly</w:t>
            </w:r>
            <w:r>
              <w:t>,</w:t>
            </w:r>
            <w:r w:rsidRPr="00EB76D8">
              <w:t xml:space="preserve"> to </w:t>
            </w:r>
            <w:r>
              <w:lastRenderedPageBreak/>
              <w:t>guarantee</w:t>
            </w:r>
            <w:r w:rsidRPr="00EB76D8">
              <w:t xml:space="preserve"> all applicants have easy access and</w:t>
            </w:r>
            <w:r>
              <w:t>,</w:t>
            </w:r>
            <w:r w:rsidRPr="00EB76D8">
              <w:t xml:space="preserve"> supporting services</w:t>
            </w:r>
            <w:r>
              <w:t xml:space="preserve"> can be provided</w:t>
            </w:r>
            <w:r w:rsidRPr="00EB76D8">
              <w:t xml:space="preserve"> if a disabled candidate requests reasonable adjustments to assist their attendance at interview.</w:t>
            </w:r>
          </w:p>
          <w:p w14:paraId="78DAF9C8" w14:textId="77777777" w:rsidR="008843DA" w:rsidRPr="00C60C3E" w:rsidRDefault="008843DA" w:rsidP="006B3A09">
            <w:pPr>
              <w:pStyle w:val="next"/>
              <w:spacing w:after="0"/>
              <w:rPr>
                <w:b/>
              </w:rPr>
            </w:pPr>
          </w:p>
        </w:tc>
      </w:tr>
      <w:tr w:rsidR="008843DA" w14:paraId="092A8310" w14:textId="77777777" w:rsidTr="008043F6">
        <w:tc>
          <w:tcPr>
            <w:tcW w:w="9886" w:type="dxa"/>
          </w:tcPr>
          <w:p w14:paraId="2D261C39" w14:textId="77777777" w:rsidR="008843DA" w:rsidRDefault="008843DA" w:rsidP="00087E20">
            <w:pPr>
              <w:pStyle w:val="Heading1"/>
            </w:pPr>
            <w:bookmarkStart w:id="5" w:name="_Toc402340140"/>
            <w:r w:rsidRPr="00D01F48">
              <w:lastRenderedPageBreak/>
              <w:t>Job</w:t>
            </w:r>
            <w:r>
              <w:t xml:space="preserve"> Description</w:t>
            </w:r>
            <w:r w:rsidRPr="00D01F48">
              <w:t xml:space="preserve"> / Role Profile</w:t>
            </w:r>
            <w:bookmarkEnd w:id="5"/>
          </w:p>
          <w:p w14:paraId="2A157DE4" w14:textId="77777777" w:rsidR="008043F6" w:rsidRPr="008043F6" w:rsidRDefault="008043F6" w:rsidP="008043F6">
            <w:pPr>
              <w:rPr>
                <w:lang w:eastAsia="en-US"/>
              </w:rPr>
            </w:pPr>
          </w:p>
          <w:p w14:paraId="158B5CBC" w14:textId="77777777" w:rsidR="008843DA" w:rsidRDefault="008843DA" w:rsidP="006B3A09">
            <w:pPr>
              <w:pStyle w:val="next"/>
              <w:spacing w:after="0"/>
            </w:pPr>
            <w:r>
              <w:t xml:space="preserve">Managers should ensure that the relevant Job Description / Role Profile accurately </w:t>
            </w:r>
            <w:r w:rsidR="00ED74BD">
              <w:t>reflect</w:t>
            </w:r>
            <w:r>
              <w:t xml:space="preserve"> the main duties and accountabilities of the post.  The Person Specification should clearly state any qualifications (including professional qualifications) which are an essential requirement for the role and indicate the skills, knowledge and experience applicants will need to successfully carry out the role.  The post must be allocated to the relevant Post Group and Job Family. Where the responsibilities of the role have changed a re-allocation of the role may be required. In all instances, advice should be sought from the </w:t>
            </w:r>
            <w:r w:rsidR="00F6325B">
              <w:t>People Management</w:t>
            </w:r>
            <w:r>
              <w:t xml:space="preserve"> Pay and Reward Team and appropriate procedures followed.</w:t>
            </w:r>
          </w:p>
          <w:p w14:paraId="1E716806" w14:textId="77777777" w:rsidR="008843DA" w:rsidRDefault="008843DA" w:rsidP="006B3A09">
            <w:pPr>
              <w:pStyle w:val="next"/>
              <w:spacing w:after="0"/>
            </w:pPr>
          </w:p>
          <w:p w14:paraId="7FB06BD8" w14:textId="77777777" w:rsidR="008843DA" w:rsidRPr="00C80E18" w:rsidRDefault="008843DA" w:rsidP="006B3A09">
            <w:pPr>
              <w:pStyle w:val="next"/>
              <w:spacing w:after="0"/>
              <w:rPr>
                <w:rFonts w:eastAsia="PMingLiU"/>
              </w:rPr>
            </w:pPr>
            <w:r w:rsidRPr="00BD7C0C">
              <w:rPr>
                <w:rFonts w:eastAsia="PMingLiU"/>
              </w:rPr>
              <w:t xml:space="preserve">Where the post being recruited to will involve regular contact with service users, managers </w:t>
            </w:r>
            <w:r>
              <w:rPr>
                <w:rFonts w:eastAsia="PMingLiU"/>
              </w:rPr>
              <w:t>must</w:t>
            </w:r>
            <w:r w:rsidRPr="00BD7C0C">
              <w:rPr>
                <w:rFonts w:eastAsia="PMingLiU"/>
              </w:rPr>
              <w:t xml:space="preserve"> carry out a risk assessment to determine whether a </w:t>
            </w:r>
            <w:r w:rsidRPr="00C80E18">
              <w:rPr>
                <w:rFonts w:eastAsia="PMingLiU"/>
              </w:rPr>
              <w:t xml:space="preserve">Disclosure and Barring Service (DBS) disclosure </w:t>
            </w:r>
            <w:r>
              <w:rPr>
                <w:rFonts w:eastAsia="PMingLiU"/>
              </w:rPr>
              <w:t xml:space="preserve">can be applied for. Managers should refer to the </w:t>
            </w:r>
            <w:hyperlink r:id="rId11" w:history="1">
              <w:r w:rsidRPr="00815CDA">
                <w:rPr>
                  <w:rStyle w:val="Hyperlink"/>
                  <w:rFonts w:eastAsia="PMingLiU"/>
                  <w:i/>
                  <w:sz w:val="24"/>
                </w:rPr>
                <w:t>Saf</w:t>
              </w:r>
              <w:r w:rsidR="000E47B2" w:rsidRPr="00815CDA">
                <w:rPr>
                  <w:rStyle w:val="Hyperlink"/>
                  <w:rFonts w:eastAsia="PMingLiU"/>
                  <w:i/>
                  <w:sz w:val="24"/>
                </w:rPr>
                <w:t>er Employment</w:t>
              </w:r>
              <w:r w:rsidRPr="00815CDA">
                <w:rPr>
                  <w:rStyle w:val="Hyperlink"/>
                  <w:rFonts w:eastAsia="PMingLiU"/>
                  <w:i/>
                  <w:sz w:val="24"/>
                </w:rPr>
                <w:t xml:space="preserve"> Guidance</w:t>
              </w:r>
            </w:hyperlink>
            <w:r w:rsidRPr="00C80E18">
              <w:rPr>
                <w:rFonts w:eastAsia="PMingLiU"/>
                <w:i/>
                <w:color w:val="FF0000"/>
              </w:rPr>
              <w:t xml:space="preserve"> </w:t>
            </w:r>
            <w:r>
              <w:rPr>
                <w:rFonts w:eastAsia="PMingLiU"/>
              </w:rPr>
              <w:t>to ensure they comply to current legislation on criminal records checks.</w:t>
            </w:r>
          </w:p>
          <w:p w14:paraId="2E262A1E" w14:textId="77777777" w:rsidR="008843DA" w:rsidRDefault="008843DA" w:rsidP="006B3A09">
            <w:pPr>
              <w:pStyle w:val="next"/>
              <w:spacing w:after="0"/>
              <w:rPr>
                <w:b/>
              </w:rPr>
            </w:pPr>
          </w:p>
        </w:tc>
      </w:tr>
      <w:tr w:rsidR="008843DA" w14:paraId="639003E4" w14:textId="77777777" w:rsidTr="008043F6">
        <w:tc>
          <w:tcPr>
            <w:tcW w:w="9886" w:type="dxa"/>
          </w:tcPr>
          <w:p w14:paraId="3EF2BF33" w14:textId="77777777" w:rsidR="008843DA" w:rsidRDefault="008843DA" w:rsidP="00087E20">
            <w:pPr>
              <w:pStyle w:val="Heading1"/>
            </w:pPr>
            <w:bookmarkStart w:id="6" w:name="_Equality_Act_2010"/>
            <w:bookmarkStart w:id="7" w:name="_Toc402340141"/>
            <w:bookmarkEnd w:id="6"/>
            <w:r w:rsidRPr="006B3A09">
              <w:t>Equality Act 2010</w:t>
            </w:r>
            <w:bookmarkEnd w:id="7"/>
          </w:p>
          <w:p w14:paraId="019DDED3" w14:textId="77777777" w:rsidR="008043F6" w:rsidRPr="008043F6" w:rsidRDefault="008043F6" w:rsidP="008043F6">
            <w:pPr>
              <w:rPr>
                <w:lang w:eastAsia="en-US"/>
              </w:rPr>
            </w:pPr>
          </w:p>
          <w:p w14:paraId="2079E938" w14:textId="77777777" w:rsidR="008843DA" w:rsidRPr="00C74F49" w:rsidRDefault="008843DA" w:rsidP="006B3A09">
            <w:pPr>
              <w:pStyle w:val="next"/>
              <w:spacing w:after="0"/>
              <w:rPr>
                <w:rFonts w:eastAsia="PMingLiU"/>
              </w:rPr>
            </w:pPr>
            <w:r w:rsidRPr="00C74F49">
              <w:rPr>
                <w:rFonts w:eastAsia="PMingLiU"/>
              </w:rPr>
              <w:t>The Equality Act 2010</w:t>
            </w:r>
            <w:r>
              <w:rPr>
                <w:rFonts w:eastAsia="PMingLiU"/>
              </w:rPr>
              <w:t>, replaces previous anti-discrimination laws and</w:t>
            </w:r>
            <w:r w:rsidRPr="00C74F49">
              <w:rPr>
                <w:rFonts w:eastAsia="PMingLiU"/>
              </w:rPr>
              <w:t xml:space="preserve"> specifies that it is an offence to discriminate against an individual because of ‘protected characteristics’ which are:</w:t>
            </w:r>
          </w:p>
          <w:p w14:paraId="7FF4D565" w14:textId="77777777" w:rsidR="008843DA" w:rsidRPr="00C74F49" w:rsidRDefault="008843DA" w:rsidP="00F8219B">
            <w:pPr>
              <w:pStyle w:val="next"/>
              <w:numPr>
                <w:ilvl w:val="0"/>
                <w:numId w:val="3"/>
              </w:numPr>
              <w:spacing w:after="0"/>
              <w:rPr>
                <w:rFonts w:eastAsia="PMingLiU"/>
              </w:rPr>
            </w:pPr>
            <w:r w:rsidRPr="00C74F49">
              <w:rPr>
                <w:rFonts w:eastAsia="PMingLiU"/>
              </w:rPr>
              <w:t>age</w:t>
            </w:r>
          </w:p>
          <w:p w14:paraId="6EAB770A" w14:textId="77777777" w:rsidR="008843DA" w:rsidRPr="00C74F49" w:rsidRDefault="008843DA" w:rsidP="00F8219B">
            <w:pPr>
              <w:pStyle w:val="next"/>
              <w:numPr>
                <w:ilvl w:val="0"/>
                <w:numId w:val="3"/>
              </w:numPr>
              <w:spacing w:after="0"/>
              <w:rPr>
                <w:rFonts w:eastAsia="PMingLiU"/>
              </w:rPr>
            </w:pPr>
            <w:r w:rsidRPr="00C74F49">
              <w:rPr>
                <w:rFonts w:eastAsia="PMingLiU"/>
              </w:rPr>
              <w:t>being or becoming a transsexual person</w:t>
            </w:r>
          </w:p>
          <w:p w14:paraId="4302C015" w14:textId="77777777" w:rsidR="008843DA" w:rsidRPr="00C74F49" w:rsidRDefault="008843DA" w:rsidP="00F8219B">
            <w:pPr>
              <w:pStyle w:val="next"/>
              <w:numPr>
                <w:ilvl w:val="0"/>
                <w:numId w:val="3"/>
              </w:numPr>
              <w:spacing w:after="0"/>
              <w:rPr>
                <w:rFonts w:eastAsia="PMingLiU"/>
              </w:rPr>
            </w:pPr>
            <w:r w:rsidRPr="00C74F49">
              <w:rPr>
                <w:rFonts w:eastAsia="PMingLiU"/>
              </w:rPr>
              <w:t>being married or in a civil partnership</w:t>
            </w:r>
          </w:p>
          <w:p w14:paraId="5B8FAC6F" w14:textId="77777777" w:rsidR="008843DA" w:rsidRPr="00C74F49" w:rsidRDefault="008843DA" w:rsidP="00F8219B">
            <w:pPr>
              <w:pStyle w:val="next"/>
              <w:numPr>
                <w:ilvl w:val="0"/>
                <w:numId w:val="3"/>
              </w:numPr>
              <w:spacing w:after="0"/>
              <w:rPr>
                <w:rFonts w:eastAsia="PMingLiU"/>
              </w:rPr>
            </w:pPr>
            <w:r w:rsidRPr="00C74F49">
              <w:rPr>
                <w:rFonts w:eastAsia="PMingLiU"/>
              </w:rPr>
              <w:t xml:space="preserve">being </w:t>
            </w:r>
            <w:hyperlink r:id="rId12" w:tooltip="Working when pregnant: your rights" w:history="1">
              <w:r w:rsidRPr="00C74F49">
                <w:rPr>
                  <w:rFonts w:eastAsia="PMingLiU"/>
                </w:rPr>
                <w:t>pregnant</w:t>
              </w:r>
            </w:hyperlink>
            <w:r w:rsidRPr="00C74F49">
              <w:rPr>
                <w:rFonts w:eastAsia="PMingLiU"/>
              </w:rPr>
              <w:t xml:space="preserve"> or having a child</w:t>
            </w:r>
          </w:p>
          <w:p w14:paraId="31D7111E" w14:textId="77777777" w:rsidR="008843DA" w:rsidRPr="00C74F49" w:rsidRDefault="006D2AD2" w:rsidP="00F8219B">
            <w:pPr>
              <w:pStyle w:val="next"/>
              <w:numPr>
                <w:ilvl w:val="0"/>
                <w:numId w:val="3"/>
              </w:numPr>
              <w:spacing w:after="0"/>
              <w:rPr>
                <w:rFonts w:eastAsia="PMingLiU"/>
              </w:rPr>
            </w:pPr>
            <w:hyperlink r:id="rId13" w:tooltip="Definition of disability" w:history="1">
              <w:r w:rsidR="008843DA" w:rsidRPr="00C74F49">
                <w:rPr>
                  <w:rFonts w:eastAsia="PMingLiU"/>
                </w:rPr>
                <w:t>disability</w:t>
              </w:r>
            </w:hyperlink>
          </w:p>
          <w:p w14:paraId="22B869DE" w14:textId="77777777" w:rsidR="008843DA" w:rsidRPr="00C74F49" w:rsidRDefault="008843DA" w:rsidP="00F8219B">
            <w:pPr>
              <w:pStyle w:val="next"/>
              <w:numPr>
                <w:ilvl w:val="0"/>
                <w:numId w:val="3"/>
              </w:numPr>
              <w:spacing w:after="0"/>
              <w:rPr>
                <w:rFonts w:eastAsia="PMingLiU"/>
              </w:rPr>
            </w:pPr>
            <w:r w:rsidRPr="00C74F49">
              <w:rPr>
                <w:rFonts w:eastAsia="PMingLiU"/>
              </w:rPr>
              <w:t>race including colour, nationality, ethnic or national origin</w:t>
            </w:r>
          </w:p>
          <w:p w14:paraId="17C22572" w14:textId="77777777" w:rsidR="008843DA" w:rsidRPr="00C74F49" w:rsidRDefault="008843DA" w:rsidP="00F8219B">
            <w:pPr>
              <w:pStyle w:val="next"/>
              <w:numPr>
                <w:ilvl w:val="0"/>
                <w:numId w:val="3"/>
              </w:numPr>
              <w:spacing w:after="0"/>
              <w:rPr>
                <w:rFonts w:eastAsia="PMingLiU"/>
              </w:rPr>
            </w:pPr>
            <w:r w:rsidRPr="00C74F49">
              <w:rPr>
                <w:rFonts w:eastAsia="PMingLiU"/>
              </w:rPr>
              <w:t>religion, belief or lack of religion/belief</w:t>
            </w:r>
          </w:p>
          <w:p w14:paraId="0E2337F2" w14:textId="77777777" w:rsidR="008843DA" w:rsidRPr="00C74F49" w:rsidRDefault="008843DA" w:rsidP="00F8219B">
            <w:pPr>
              <w:pStyle w:val="next"/>
              <w:numPr>
                <w:ilvl w:val="0"/>
                <w:numId w:val="3"/>
              </w:numPr>
              <w:spacing w:after="0"/>
              <w:rPr>
                <w:rFonts w:eastAsia="PMingLiU"/>
              </w:rPr>
            </w:pPr>
            <w:r w:rsidRPr="00C74F49">
              <w:rPr>
                <w:rFonts w:eastAsia="PMingLiU"/>
              </w:rPr>
              <w:t>sex</w:t>
            </w:r>
          </w:p>
          <w:p w14:paraId="7825F4DC" w14:textId="77777777" w:rsidR="008843DA" w:rsidRPr="00C74F49" w:rsidRDefault="008843DA" w:rsidP="00F8219B">
            <w:pPr>
              <w:pStyle w:val="next"/>
              <w:numPr>
                <w:ilvl w:val="0"/>
                <w:numId w:val="3"/>
              </w:numPr>
              <w:spacing w:after="0"/>
              <w:rPr>
                <w:rFonts w:eastAsia="PMingLiU"/>
              </w:rPr>
            </w:pPr>
            <w:r w:rsidRPr="00C74F49">
              <w:rPr>
                <w:rFonts w:eastAsia="PMingLiU"/>
              </w:rPr>
              <w:t>sexual orientation</w:t>
            </w:r>
          </w:p>
          <w:p w14:paraId="632F93BB" w14:textId="77777777" w:rsidR="008843DA" w:rsidRPr="00C74F49" w:rsidRDefault="008843DA" w:rsidP="006B3A09">
            <w:pPr>
              <w:pStyle w:val="next"/>
              <w:spacing w:after="0"/>
              <w:rPr>
                <w:rFonts w:eastAsia="PMingLiU"/>
              </w:rPr>
            </w:pPr>
          </w:p>
          <w:p w14:paraId="334357DB" w14:textId="77777777" w:rsidR="008843DA" w:rsidRPr="00C74F49" w:rsidRDefault="008843DA" w:rsidP="006B3A09">
            <w:pPr>
              <w:pStyle w:val="next"/>
              <w:spacing w:after="0"/>
              <w:rPr>
                <w:rFonts w:eastAsia="PMingLiU"/>
              </w:rPr>
            </w:pPr>
            <w:r w:rsidRPr="00C74F49">
              <w:rPr>
                <w:rFonts w:eastAsia="PMingLiU"/>
              </w:rPr>
              <w:t>Managers must ensure that no applicant is discriminated against directly or indirectly during the recruitment process.  This includes the wording of Job Adverts and Person Specifications; for example phrases such as ‘recent graduates’ or ‘highly qualified’ should only be used where they are actual requirements of the job. Otherwise it could be regarded as discriminating against younger or older people who have not had the opportunity to get certain qualifications.</w:t>
            </w:r>
          </w:p>
          <w:p w14:paraId="398E4E1E" w14:textId="77777777" w:rsidR="008843DA" w:rsidRPr="00C74F49" w:rsidRDefault="008843DA" w:rsidP="006B3A09">
            <w:pPr>
              <w:pStyle w:val="next"/>
              <w:spacing w:after="0"/>
              <w:rPr>
                <w:rFonts w:eastAsia="PMingLiU"/>
              </w:rPr>
            </w:pPr>
          </w:p>
          <w:p w14:paraId="23579B68" w14:textId="77777777" w:rsidR="008843DA" w:rsidRPr="00C74F49" w:rsidRDefault="008843DA" w:rsidP="006B3A09">
            <w:pPr>
              <w:pStyle w:val="next"/>
              <w:spacing w:after="0"/>
              <w:rPr>
                <w:rFonts w:eastAsia="PMingLiU"/>
              </w:rPr>
            </w:pPr>
            <w:r w:rsidRPr="00C74F49">
              <w:rPr>
                <w:rFonts w:eastAsia="PMingLiU"/>
              </w:rPr>
              <w:t xml:space="preserve">Applicants should not be asked questions, </w:t>
            </w:r>
            <w:r>
              <w:rPr>
                <w:rFonts w:eastAsia="PMingLiU"/>
              </w:rPr>
              <w:t xml:space="preserve">either </w:t>
            </w:r>
            <w:r w:rsidRPr="00C74F49">
              <w:rPr>
                <w:rFonts w:eastAsia="PMingLiU"/>
              </w:rPr>
              <w:t>in the application form or at interview</w:t>
            </w:r>
            <w:r>
              <w:rPr>
                <w:rFonts w:eastAsia="PMingLiU"/>
              </w:rPr>
              <w:t>,</w:t>
            </w:r>
            <w:r w:rsidRPr="00C74F49">
              <w:rPr>
                <w:rFonts w:eastAsia="PMingLiU"/>
              </w:rPr>
              <w:t xml:space="preserve"> about the ‘protected characteristics’ </w:t>
            </w:r>
            <w:r>
              <w:rPr>
                <w:rFonts w:eastAsia="PMingLiU"/>
              </w:rPr>
              <w:t>or</w:t>
            </w:r>
            <w:r w:rsidRPr="00C74F49">
              <w:rPr>
                <w:rFonts w:eastAsia="PMingLiU"/>
              </w:rPr>
              <w:t xml:space="preserve"> about:</w:t>
            </w:r>
          </w:p>
          <w:p w14:paraId="72F1BBB2" w14:textId="77777777" w:rsidR="008843DA" w:rsidRPr="00C74F49" w:rsidRDefault="008843DA" w:rsidP="00F8219B">
            <w:pPr>
              <w:pStyle w:val="next"/>
              <w:numPr>
                <w:ilvl w:val="0"/>
                <w:numId w:val="3"/>
              </w:numPr>
              <w:spacing w:after="0"/>
              <w:rPr>
                <w:rFonts w:eastAsia="PMingLiU"/>
              </w:rPr>
            </w:pPr>
            <w:r w:rsidRPr="00C74F49">
              <w:rPr>
                <w:rFonts w:eastAsia="PMingLiU"/>
              </w:rPr>
              <w:t>their health</w:t>
            </w:r>
          </w:p>
          <w:p w14:paraId="3EBA907A" w14:textId="77777777" w:rsidR="008843DA" w:rsidRPr="00C74F49" w:rsidRDefault="008843DA" w:rsidP="00F8219B">
            <w:pPr>
              <w:pStyle w:val="next"/>
              <w:numPr>
                <w:ilvl w:val="0"/>
                <w:numId w:val="3"/>
              </w:numPr>
              <w:spacing w:after="0"/>
              <w:rPr>
                <w:rFonts w:eastAsia="PMingLiU"/>
              </w:rPr>
            </w:pPr>
            <w:r w:rsidRPr="00C74F49">
              <w:rPr>
                <w:rFonts w:eastAsia="PMingLiU"/>
              </w:rPr>
              <w:t>if they’re married, single or in a civil partnership</w:t>
            </w:r>
          </w:p>
          <w:p w14:paraId="1645790E" w14:textId="77777777" w:rsidR="008843DA" w:rsidRPr="00C74F49" w:rsidRDefault="008843DA" w:rsidP="00F8219B">
            <w:pPr>
              <w:pStyle w:val="next"/>
              <w:numPr>
                <w:ilvl w:val="0"/>
                <w:numId w:val="3"/>
              </w:numPr>
              <w:spacing w:after="0"/>
              <w:rPr>
                <w:rFonts w:eastAsia="PMingLiU"/>
              </w:rPr>
            </w:pPr>
            <w:r w:rsidRPr="00C74F49">
              <w:rPr>
                <w:rFonts w:eastAsia="PMingLiU"/>
              </w:rPr>
              <w:t xml:space="preserve">if they have children or plan to have children </w:t>
            </w:r>
          </w:p>
          <w:p w14:paraId="0241D4AC" w14:textId="77777777" w:rsidR="008843DA" w:rsidRPr="00C74F49" w:rsidRDefault="008843DA" w:rsidP="006B3A09">
            <w:pPr>
              <w:pStyle w:val="next"/>
              <w:spacing w:after="0"/>
              <w:ind w:left="720"/>
              <w:rPr>
                <w:rFonts w:eastAsia="PMingLiU"/>
              </w:rPr>
            </w:pPr>
          </w:p>
          <w:p w14:paraId="32888202" w14:textId="77777777" w:rsidR="008843DA" w:rsidRPr="00C74F49" w:rsidRDefault="008843DA" w:rsidP="006B3A09">
            <w:pPr>
              <w:pStyle w:val="next"/>
              <w:spacing w:after="0"/>
              <w:rPr>
                <w:rFonts w:eastAsia="PMingLiU"/>
              </w:rPr>
            </w:pPr>
            <w:r w:rsidRPr="00C74F49">
              <w:rPr>
                <w:rFonts w:eastAsia="PMingLiU"/>
              </w:rPr>
              <w:t xml:space="preserve">You can ask about health or </w:t>
            </w:r>
            <w:hyperlink r:id="rId14" w:history="1">
              <w:r w:rsidRPr="00C74F49">
                <w:rPr>
                  <w:rFonts w:eastAsia="PMingLiU"/>
                </w:rPr>
                <w:t>disability</w:t>
              </w:r>
            </w:hyperlink>
            <w:r w:rsidRPr="00C74F49">
              <w:rPr>
                <w:rFonts w:eastAsia="PMingLiU"/>
              </w:rPr>
              <w:t xml:space="preserve"> if:</w:t>
            </w:r>
          </w:p>
          <w:p w14:paraId="39F0510F" w14:textId="77777777" w:rsidR="008843DA" w:rsidRPr="00C74F49" w:rsidRDefault="008843DA" w:rsidP="00F8219B">
            <w:pPr>
              <w:pStyle w:val="next"/>
              <w:numPr>
                <w:ilvl w:val="0"/>
                <w:numId w:val="3"/>
              </w:numPr>
              <w:spacing w:after="0"/>
              <w:rPr>
                <w:rFonts w:eastAsia="PMingLiU"/>
              </w:rPr>
            </w:pPr>
            <w:r w:rsidRPr="00C74F49">
              <w:rPr>
                <w:rFonts w:eastAsia="PMingLiU"/>
              </w:rPr>
              <w:t xml:space="preserve">there are necessary requirements of the job that can’t be met with </w:t>
            </w:r>
            <w:hyperlink r:id="rId15" w:history="1">
              <w:r w:rsidRPr="00C74F49">
                <w:rPr>
                  <w:rFonts w:eastAsia="PMingLiU"/>
                </w:rPr>
                <w:t xml:space="preserve">reasonable </w:t>
              </w:r>
              <w:r w:rsidRPr="00C74F49">
                <w:rPr>
                  <w:rFonts w:eastAsia="PMingLiU"/>
                </w:rPr>
                <w:lastRenderedPageBreak/>
                <w:t>adjustments</w:t>
              </w:r>
            </w:hyperlink>
          </w:p>
          <w:p w14:paraId="53627E1F" w14:textId="77777777" w:rsidR="008843DA" w:rsidRPr="00C74F49" w:rsidRDefault="008843DA" w:rsidP="00F8219B">
            <w:pPr>
              <w:pStyle w:val="next"/>
              <w:numPr>
                <w:ilvl w:val="0"/>
                <w:numId w:val="3"/>
              </w:numPr>
              <w:spacing w:after="0"/>
              <w:rPr>
                <w:rFonts w:eastAsia="PMingLiU"/>
              </w:rPr>
            </w:pPr>
            <w:r w:rsidRPr="00C74F49">
              <w:rPr>
                <w:rFonts w:eastAsia="PMingLiU"/>
              </w:rPr>
              <w:t>you’re finding out if someone needs help to take part in a selection test or interview</w:t>
            </w:r>
          </w:p>
          <w:p w14:paraId="048D44A8" w14:textId="77777777" w:rsidR="008843DA" w:rsidRPr="00C74F49" w:rsidRDefault="008843DA" w:rsidP="00F8219B">
            <w:pPr>
              <w:pStyle w:val="next"/>
              <w:numPr>
                <w:ilvl w:val="0"/>
                <w:numId w:val="3"/>
              </w:numPr>
              <w:spacing w:after="0"/>
              <w:rPr>
                <w:rFonts w:eastAsia="PMingLiU"/>
              </w:rPr>
            </w:pPr>
            <w:r w:rsidRPr="00C74F49">
              <w:rPr>
                <w:rFonts w:eastAsia="PMingLiU"/>
              </w:rPr>
              <w:t>you’re using ‘</w:t>
            </w:r>
            <w:hyperlink r:id="rId16" w:history="1">
              <w:r w:rsidRPr="00C74F49">
                <w:rPr>
                  <w:rFonts w:eastAsia="PMingLiU"/>
                </w:rPr>
                <w:t>positive action</w:t>
              </w:r>
            </w:hyperlink>
            <w:r w:rsidRPr="00C74F49">
              <w:rPr>
                <w:rFonts w:eastAsia="PMingLiU"/>
              </w:rPr>
              <w:t>’ to recruit a disabled person</w:t>
            </w:r>
          </w:p>
          <w:p w14:paraId="3A8F88E5" w14:textId="77777777" w:rsidR="008843DA" w:rsidRDefault="008843DA" w:rsidP="006B3A09">
            <w:pPr>
              <w:pStyle w:val="next"/>
              <w:tabs>
                <w:tab w:val="left" w:pos="3930"/>
              </w:tabs>
              <w:spacing w:after="0"/>
              <w:rPr>
                <w:b/>
              </w:rPr>
            </w:pPr>
          </w:p>
          <w:p w14:paraId="2F8384F2" w14:textId="77777777" w:rsidR="008843DA" w:rsidRPr="00D01F48" w:rsidRDefault="008843DA" w:rsidP="006B3A09">
            <w:pPr>
              <w:pStyle w:val="next"/>
              <w:tabs>
                <w:tab w:val="left" w:pos="3930"/>
              </w:tabs>
              <w:spacing w:after="0"/>
              <w:rPr>
                <w:b/>
              </w:rPr>
            </w:pPr>
          </w:p>
        </w:tc>
      </w:tr>
      <w:tr w:rsidR="008843DA" w14:paraId="1454F91F" w14:textId="77777777" w:rsidTr="008043F6">
        <w:tc>
          <w:tcPr>
            <w:tcW w:w="9886" w:type="dxa"/>
          </w:tcPr>
          <w:p w14:paraId="26F222B6" w14:textId="77777777" w:rsidR="008843DA" w:rsidRDefault="008843DA" w:rsidP="00087E20">
            <w:pPr>
              <w:pStyle w:val="Heading1"/>
            </w:pPr>
            <w:bookmarkStart w:id="8" w:name="_Toc402340142"/>
            <w:r w:rsidRPr="006B3A09">
              <w:lastRenderedPageBreak/>
              <w:t xml:space="preserve">Recruitment </w:t>
            </w:r>
            <w:r w:rsidR="008043F6">
              <w:t>–</w:t>
            </w:r>
            <w:r w:rsidRPr="006B3A09">
              <w:t xml:space="preserve"> Advertising</w:t>
            </w:r>
            <w:bookmarkEnd w:id="8"/>
          </w:p>
          <w:p w14:paraId="322A74A3" w14:textId="77777777" w:rsidR="008043F6" w:rsidRPr="008043F6" w:rsidRDefault="008043F6" w:rsidP="008043F6">
            <w:pPr>
              <w:rPr>
                <w:lang w:eastAsia="en-US"/>
              </w:rPr>
            </w:pPr>
          </w:p>
          <w:p w14:paraId="21C966DC" w14:textId="77777777" w:rsidR="008843DA" w:rsidRDefault="008843DA" w:rsidP="006B3A09">
            <w:pPr>
              <w:pStyle w:val="next"/>
              <w:spacing w:after="0"/>
              <w:rPr>
                <w:szCs w:val="24"/>
              </w:rPr>
            </w:pPr>
            <w:r>
              <w:rPr>
                <w:szCs w:val="24"/>
              </w:rPr>
              <w:t xml:space="preserve">The Service Centre administers the advertising of vacancies as applicable for internal or external advertising. All vacancies will be advertised on the council’s </w:t>
            </w:r>
            <w:r w:rsidRPr="00AD6C90">
              <w:rPr>
                <w:szCs w:val="24"/>
              </w:rPr>
              <w:t>Jobs</w:t>
            </w:r>
            <w:r>
              <w:rPr>
                <w:szCs w:val="24"/>
              </w:rPr>
              <w:t xml:space="preserve"> website. This is to ensure that internal candidates who do not have access to a computer in work, or who are council employees working in </w:t>
            </w:r>
            <w:r w:rsidRPr="0017398C">
              <w:rPr>
                <w:szCs w:val="24"/>
              </w:rPr>
              <w:t>‘Community’ or ‘Voluntary Controlled’ schools</w:t>
            </w:r>
            <w:r>
              <w:rPr>
                <w:szCs w:val="24"/>
              </w:rPr>
              <w:t xml:space="preserve"> or partner organisations, are able to access details of vacancies and apply on-line.  Agency staff are eligible to apply for internal vacancies with the council from the start of their employment.</w:t>
            </w:r>
          </w:p>
          <w:p w14:paraId="467BD100" w14:textId="77777777" w:rsidR="008843DA" w:rsidRDefault="008843DA" w:rsidP="006B3A09">
            <w:pPr>
              <w:pStyle w:val="next"/>
              <w:spacing w:after="0"/>
              <w:rPr>
                <w:szCs w:val="24"/>
              </w:rPr>
            </w:pPr>
          </w:p>
          <w:p w14:paraId="170DC6FE" w14:textId="77777777" w:rsidR="008843DA" w:rsidRPr="00032E0E" w:rsidRDefault="008843DA" w:rsidP="006B3A09">
            <w:pPr>
              <w:pStyle w:val="next"/>
              <w:spacing w:after="0"/>
              <w:rPr>
                <w:szCs w:val="24"/>
              </w:rPr>
            </w:pPr>
            <w:r w:rsidRPr="00032E0E">
              <w:rPr>
                <w:szCs w:val="24"/>
              </w:rPr>
              <w:t>It is not acceptable for recruiting managers to advertise jobs via email to selected employees, teams or departments asking for expressions of interest unless this is approved by a</w:t>
            </w:r>
            <w:r w:rsidR="00980BE5">
              <w:rPr>
                <w:szCs w:val="24"/>
              </w:rPr>
              <w:t>n</w:t>
            </w:r>
            <w:r w:rsidRPr="00032E0E">
              <w:rPr>
                <w:szCs w:val="24"/>
              </w:rPr>
              <w:t xml:space="preserve"> </w:t>
            </w:r>
            <w:r w:rsidR="00980BE5">
              <w:rPr>
                <w:szCs w:val="24"/>
              </w:rPr>
              <w:t>Executive Director</w:t>
            </w:r>
            <w:r w:rsidRPr="00032E0E">
              <w:rPr>
                <w:szCs w:val="24"/>
              </w:rPr>
              <w:t xml:space="preserve"> in consultation with </w:t>
            </w:r>
            <w:r w:rsidR="00980BE5">
              <w:rPr>
                <w:szCs w:val="24"/>
              </w:rPr>
              <w:t>People Management</w:t>
            </w:r>
            <w:r w:rsidRPr="00032E0E">
              <w:rPr>
                <w:szCs w:val="24"/>
              </w:rPr>
              <w:t>.</w:t>
            </w:r>
          </w:p>
          <w:p w14:paraId="0697B786" w14:textId="77777777" w:rsidR="008843DA" w:rsidRDefault="008843DA" w:rsidP="006B3A09">
            <w:pPr>
              <w:pStyle w:val="next"/>
              <w:spacing w:after="0"/>
              <w:rPr>
                <w:szCs w:val="24"/>
              </w:rPr>
            </w:pPr>
          </w:p>
          <w:p w14:paraId="05683A78" w14:textId="77777777" w:rsidR="008843DA" w:rsidRDefault="008843DA" w:rsidP="006B3A09">
            <w:pPr>
              <w:pStyle w:val="next"/>
              <w:spacing w:after="0"/>
              <w:rPr>
                <w:szCs w:val="24"/>
              </w:rPr>
            </w:pPr>
            <w:r>
              <w:rPr>
                <w:szCs w:val="24"/>
              </w:rPr>
              <w:t xml:space="preserve">Managers should complete the </w:t>
            </w:r>
            <w:hyperlink r:id="rId17" w:history="1">
              <w:r w:rsidRPr="00AD6C90">
                <w:rPr>
                  <w:rStyle w:val="Hyperlink"/>
                  <w:sz w:val="24"/>
                  <w:szCs w:val="24"/>
                </w:rPr>
                <w:t>Job Advert Text sheet</w:t>
              </w:r>
            </w:hyperlink>
            <w:r w:rsidRPr="00AD6C90">
              <w:rPr>
                <w:szCs w:val="24"/>
              </w:rPr>
              <w:t xml:space="preserve"> </w:t>
            </w:r>
            <w:r w:rsidRPr="00981D69">
              <w:rPr>
                <w:szCs w:val="24"/>
              </w:rPr>
              <w:t>with</w:t>
            </w:r>
            <w:r>
              <w:rPr>
                <w:szCs w:val="24"/>
              </w:rPr>
              <w:t xml:space="preserve"> basic information about the post; Job title, Location, Type of appointment, Hours of work and Salary and submit the advert along with the relevant recruitment authorisation and Job Description / Role Profile to the Service Centre.</w:t>
            </w:r>
          </w:p>
          <w:p w14:paraId="0A97B635" w14:textId="77777777" w:rsidR="008843DA" w:rsidRDefault="008843DA" w:rsidP="006B3A09">
            <w:pPr>
              <w:pStyle w:val="next"/>
              <w:spacing w:after="0"/>
              <w:rPr>
                <w:szCs w:val="24"/>
              </w:rPr>
            </w:pPr>
          </w:p>
          <w:p w14:paraId="7935D3F6" w14:textId="77777777" w:rsidR="008843DA" w:rsidRDefault="008843DA" w:rsidP="00C80E18">
            <w:pPr>
              <w:pStyle w:val="next"/>
              <w:spacing w:after="0"/>
              <w:rPr>
                <w:szCs w:val="24"/>
              </w:rPr>
            </w:pPr>
            <w:r>
              <w:rPr>
                <w:szCs w:val="24"/>
              </w:rPr>
              <w:t>New adverts will be published daily to the council’s Jobs website. ‘Internal Applicants only’ adverts should be open to applications for up to two weeks to ensure all employees have fair access to opportunities within the council.</w:t>
            </w:r>
          </w:p>
          <w:p w14:paraId="211173DD" w14:textId="77777777" w:rsidR="008843DA" w:rsidRDefault="008843DA" w:rsidP="00C80E18">
            <w:pPr>
              <w:pStyle w:val="next"/>
              <w:spacing w:after="0"/>
              <w:rPr>
                <w:szCs w:val="24"/>
              </w:rPr>
            </w:pPr>
          </w:p>
          <w:p w14:paraId="3596A38D" w14:textId="77777777" w:rsidR="008843DA" w:rsidRDefault="008843DA" w:rsidP="00C80E18">
            <w:pPr>
              <w:pStyle w:val="next"/>
              <w:spacing w:after="0"/>
              <w:rPr>
                <w:szCs w:val="24"/>
              </w:rPr>
            </w:pPr>
            <w:r>
              <w:rPr>
                <w:szCs w:val="24"/>
              </w:rPr>
              <w:t>The relevant Job Description and Role Profile and any supporting information about the role will be published in the advert on the council website for applicants to view and refer to when completing their application.</w:t>
            </w:r>
          </w:p>
          <w:p w14:paraId="6F0D2FE3" w14:textId="77777777" w:rsidR="008843DA" w:rsidRDefault="008843DA" w:rsidP="006B3A09">
            <w:pPr>
              <w:pStyle w:val="next"/>
              <w:spacing w:after="0"/>
              <w:rPr>
                <w:szCs w:val="24"/>
              </w:rPr>
            </w:pPr>
          </w:p>
          <w:p w14:paraId="67F3053C" w14:textId="77777777" w:rsidR="008843DA" w:rsidRDefault="008843DA" w:rsidP="006B3A09">
            <w:pPr>
              <w:pStyle w:val="next"/>
              <w:spacing w:after="0"/>
              <w:rPr>
                <w:szCs w:val="24"/>
              </w:rPr>
            </w:pPr>
            <w:r>
              <w:rPr>
                <w:szCs w:val="24"/>
              </w:rPr>
              <w:t>Where external advertising is authorised, all vacancies will be advertised through the Job Centre Plus on-line system (Universal Jobs Match) and,</w:t>
            </w:r>
            <w:r w:rsidRPr="001F55E4">
              <w:rPr>
                <w:szCs w:val="24"/>
              </w:rPr>
              <w:t xml:space="preserve"> </w:t>
            </w:r>
            <w:r>
              <w:rPr>
                <w:szCs w:val="24"/>
              </w:rPr>
              <w:t>where specified by the recruiting manager, local or national media.  Due consideration should be given to the cost effectiveness of advertising externally in newspapers or professional journals and any delays which may occur due to publishing deadlines.  The Service Centre can advise managers of the appropriate timescales and will confirm closing and interview dates prior to publication of external adverts.</w:t>
            </w:r>
          </w:p>
          <w:p w14:paraId="711CACAE" w14:textId="77777777" w:rsidR="008843DA" w:rsidRDefault="008843DA" w:rsidP="006B3A09">
            <w:pPr>
              <w:pStyle w:val="next"/>
              <w:spacing w:after="0"/>
              <w:rPr>
                <w:szCs w:val="24"/>
              </w:rPr>
            </w:pPr>
          </w:p>
          <w:p w14:paraId="74197FE6" w14:textId="77777777" w:rsidR="008843DA" w:rsidRDefault="008843DA" w:rsidP="006B3A09">
            <w:pPr>
              <w:pStyle w:val="next"/>
              <w:spacing w:after="0"/>
              <w:rPr>
                <w:szCs w:val="24"/>
              </w:rPr>
            </w:pPr>
            <w:r>
              <w:rPr>
                <w:szCs w:val="24"/>
              </w:rPr>
              <w:t>The wording of media adverts is restricted to reduce costs and to ensure consistency of the council brand.  There is no restriction on the wording allowed for adverts on the council’s Jobs website; however managers should ensure that the details published are succinct.</w:t>
            </w:r>
          </w:p>
          <w:p w14:paraId="114CA1F4" w14:textId="77777777" w:rsidR="008843DA" w:rsidRDefault="008843DA" w:rsidP="006B3A09">
            <w:pPr>
              <w:pStyle w:val="next"/>
              <w:spacing w:after="0"/>
              <w:rPr>
                <w:szCs w:val="24"/>
              </w:rPr>
            </w:pPr>
          </w:p>
          <w:p w14:paraId="43EDC9CF" w14:textId="77777777" w:rsidR="008843DA" w:rsidRDefault="008843DA" w:rsidP="006B3A09">
            <w:pPr>
              <w:pStyle w:val="next"/>
              <w:spacing w:after="0"/>
              <w:rPr>
                <w:b/>
                <w:szCs w:val="24"/>
              </w:rPr>
            </w:pPr>
            <w:r>
              <w:rPr>
                <w:b/>
                <w:szCs w:val="24"/>
              </w:rPr>
              <w:t>Informal Discussions</w:t>
            </w:r>
          </w:p>
          <w:p w14:paraId="1463DE92" w14:textId="77777777" w:rsidR="008843DA" w:rsidRDefault="008843DA" w:rsidP="006B3A09">
            <w:pPr>
              <w:pStyle w:val="next"/>
              <w:spacing w:after="0"/>
              <w:rPr>
                <w:szCs w:val="24"/>
              </w:rPr>
            </w:pPr>
            <w:r>
              <w:rPr>
                <w:szCs w:val="24"/>
              </w:rPr>
              <w:t>If the job advert offers applicants the opportunity for an informal discussion prior to applying, then the recruiting manager must ensure that:</w:t>
            </w:r>
          </w:p>
          <w:p w14:paraId="565E4EBF" w14:textId="77777777" w:rsidR="008843DA" w:rsidRDefault="008843DA" w:rsidP="00F8219B">
            <w:pPr>
              <w:pStyle w:val="next"/>
              <w:numPr>
                <w:ilvl w:val="0"/>
                <w:numId w:val="2"/>
              </w:numPr>
              <w:spacing w:after="0"/>
              <w:rPr>
                <w:szCs w:val="24"/>
              </w:rPr>
            </w:pPr>
            <w:r>
              <w:rPr>
                <w:szCs w:val="24"/>
              </w:rPr>
              <w:t>The discussion does not turn into, or give the impression of being, a telephone interview; particularly where the point of contact is a member of the interview panel.</w:t>
            </w:r>
          </w:p>
          <w:p w14:paraId="7AFFC8B4" w14:textId="77777777" w:rsidR="008843DA" w:rsidRDefault="008843DA" w:rsidP="00F8219B">
            <w:pPr>
              <w:pStyle w:val="next"/>
              <w:numPr>
                <w:ilvl w:val="0"/>
                <w:numId w:val="2"/>
              </w:numPr>
              <w:spacing w:after="0"/>
              <w:rPr>
                <w:szCs w:val="24"/>
              </w:rPr>
            </w:pPr>
            <w:r>
              <w:rPr>
                <w:szCs w:val="24"/>
              </w:rPr>
              <w:t>The discussion is relevant to the post and avoids discussing personal circumstances.</w:t>
            </w:r>
          </w:p>
          <w:p w14:paraId="41C3A0FE" w14:textId="77777777" w:rsidR="008843DA" w:rsidRDefault="008843DA" w:rsidP="00F8219B">
            <w:pPr>
              <w:pStyle w:val="next"/>
              <w:numPr>
                <w:ilvl w:val="0"/>
                <w:numId w:val="2"/>
              </w:numPr>
              <w:spacing w:after="0"/>
              <w:rPr>
                <w:szCs w:val="24"/>
              </w:rPr>
            </w:pPr>
            <w:r>
              <w:rPr>
                <w:szCs w:val="24"/>
              </w:rPr>
              <w:lastRenderedPageBreak/>
              <w:t>There is one point of contact to ensure all potential applicants are given consistent information about the vacancy.</w:t>
            </w:r>
          </w:p>
          <w:p w14:paraId="09041701" w14:textId="77777777" w:rsidR="008843DA" w:rsidRPr="004F6E1C" w:rsidRDefault="008843DA" w:rsidP="00F8219B">
            <w:pPr>
              <w:pStyle w:val="next"/>
              <w:numPr>
                <w:ilvl w:val="0"/>
                <w:numId w:val="2"/>
              </w:numPr>
              <w:spacing w:after="0"/>
              <w:rPr>
                <w:szCs w:val="24"/>
              </w:rPr>
            </w:pPr>
            <w:r>
              <w:rPr>
                <w:szCs w:val="24"/>
              </w:rPr>
              <w:t>Internal and external applicants are treated alike and given the same information. Internal applicants should not be given priority.</w:t>
            </w:r>
          </w:p>
          <w:p w14:paraId="7CF335F6" w14:textId="77777777" w:rsidR="008843DA" w:rsidRDefault="008843DA" w:rsidP="006B3A09">
            <w:pPr>
              <w:pStyle w:val="next"/>
              <w:spacing w:after="0"/>
              <w:rPr>
                <w:b/>
              </w:rPr>
            </w:pPr>
          </w:p>
          <w:p w14:paraId="196A0BD7" w14:textId="77777777" w:rsidR="008843DA" w:rsidRPr="00D01F48" w:rsidRDefault="008843DA" w:rsidP="006B3A09">
            <w:pPr>
              <w:pStyle w:val="next"/>
              <w:spacing w:after="0"/>
              <w:rPr>
                <w:b/>
              </w:rPr>
            </w:pPr>
          </w:p>
        </w:tc>
      </w:tr>
      <w:tr w:rsidR="008843DA" w14:paraId="7BFA71E0" w14:textId="77777777" w:rsidTr="008043F6">
        <w:tc>
          <w:tcPr>
            <w:tcW w:w="9886" w:type="dxa"/>
          </w:tcPr>
          <w:p w14:paraId="1AE5CEB7" w14:textId="77777777" w:rsidR="008843DA" w:rsidRDefault="008843DA" w:rsidP="00087E20">
            <w:pPr>
              <w:pStyle w:val="Heading1"/>
            </w:pPr>
            <w:bookmarkStart w:id="9" w:name="_Toc402340143"/>
            <w:r>
              <w:lastRenderedPageBreak/>
              <w:t>Applications</w:t>
            </w:r>
            <w:bookmarkEnd w:id="9"/>
            <w:r>
              <w:t xml:space="preserve"> </w:t>
            </w:r>
          </w:p>
          <w:p w14:paraId="7D37FBA6" w14:textId="77777777" w:rsidR="008043F6" w:rsidRPr="008043F6" w:rsidRDefault="008043F6" w:rsidP="008043F6">
            <w:pPr>
              <w:rPr>
                <w:lang w:eastAsia="en-US"/>
              </w:rPr>
            </w:pPr>
          </w:p>
          <w:p w14:paraId="67BDFFD8" w14:textId="77777777" w:rsidR="008843DA" w:rsidRDefault="008843DA" w:rsidP="006B3A09">
            <w:pPr>
              <w:pStyle w:val="next"/>
              <w:spacing w:after="0"/>
              <w:rPr>
                <w:szCs w:val="24"/>
              </w:rPr>
            </w:pPr>
            <w:r>
              <w:rPr>
                <w:szCs w:val="24"/>
              </w:rPr>
              <w:t>Applicants are required to complete the council’s job application form on-line or, where access to the on-line system is not possible, a hard copy can be submitted.  All applications must be received by the closing date stated in the vacancy advert. It is not council policy to accept CVs or speculative applications.</w:t>
            </w:r>
          </w:p>
          <w:p w14:paraId="7F0CFB13" w14:textId="77777777" w:rsidR="008843DA" w:rsidRDefault="008843DA" w:rsidP="006B3A09">
            <w:pPr>
              <w:pStyle w:val="next"/>
              <w:spacing w:after="0"/>
              <w:rPr>
                <w:szCs w:val="24"/>
              </w:rPr>
            </w:pPr>
          </w:p>
          <w:p w14:paraId="3009008A" w14:textId="77777777" w:rsidR="008843DA" w:rsidRDefault="008843DA" w:rsidP="006B3A09">
            <w:pPr>
              <w:pStyle w:val="next"/>
              <w:spacing w:after="0"/>
              <w:rPr>
                <w:rFonts w:eastAsia="PMingLiU"/>
              </w:rPr>
            </w:pPr>
            <w:r>
              <w:rPr>
                <w:rFonts w:eastAsia="PMingLiU"/>
              </w:rPr>
              <w:t>On the day following the advertised closing date the Service Centre will collate application forms and supporting information submitted by applicants, and send electronically to managers along with copies of guidance and forms required for shortlisting.  Where managers do not have access to email, first class recorded mail will be used to send recruitment packs and forms to and from the Service Centre.</w:t>
            </w:r>
          </w:p>
          <w:p w14:paraId="646672B1" w14:textId="77777777" w:rsidR="008843DA" w:rsidRDefault="008843DA" w:rsidP="006B3A09">
            <w:pPr>
              <w:pStyle w:val="next"/>
              <w:spacing w:after="0"/>
              <w:rPr>
                <w:rFonts w:eastAsia="PMingLiU"/>
              </w:rPr>
            </w:pPr>
          </w:p>
          <w:p w14:paraId="494AD1DB" w14:textId="77777777" w:rsidR="008843DA" w:rsidRPr="000E10C7" w:rsidRDefault="008843DA" w:rsidP="006B3A09">
            <w:pPr>
              <w:pStyle w:val="next"/>
              <w:spacing w:after="0"/>
              <w:rPr>
                <w:rFonts w:eastAsia="PMingLiU"/>
                <w:i/>
                <w:color w:val="FF0000"/>
              </w:rPr>
            </w:pPr>
            <w:r>
              <w:rPr>
                <w:rFonts w:eastAsia="PMingLiU"/>
              </w:rPr>
              <w:t xml:space="preserve">Managers should use the </w:t>
            </w:r>
            <w:r w:rsidRPr="000E10C7">
              <w:rPr>
                <w:rFonts w:eastAsia="PMingLiU"/>
              </w:rPr>
              <w:t xml:space="preserve">standard </w:t>
            </w:r>
            <w:hyperlink r:id="rId18" w:history="1">
              <w:r w:rsidRPr="00AD6C90">
                <w:rPr>
                  <w:rStyle w:val="Hyperlink"/>
                  <w:rFonts w:eastAsia="PMingLiU"/>
                  <w:sz w:val="24"/>
                </w:rPr>
                <w:t>Forms</w:t>
              </w:r>
            </w:hyperlink>
            <w:r>
              <w:rPr>
                <w:rFonts w:eastAsia="PMingLiU"/>
              </w:rPr>
              <w:t xml:space="preserve"> provided</w:t>
            </w:r>
            <w:r w:rsidRPr="000E10C7">
              <w:rPr>
                <w:rFonts w:eastAsia="PMingLiU"/>
              </w:rPr>
              <w:t xml:space="preserve"> and </w:t>
            </w:r>
            <w:r>
              <w:rPr>
                <w:rFonts w:eastAsia="PMingLiU"/>
              </w:rPr>
              <w:t>follow this g</w:t>
            </w:r>
            <w:r w:rsidRPr="000E10C7">
              <w:rPr>
                <w:rFonts w:eastAsia="PMingLiU"/>
              </w:rPr>
              <w:t xml:space="preserve">uidance to </w:t>
            </w:r>
            <w:r>
              <w:rPr>
                <w:rFonts w:eastAsia="PMingLiU"/>
              </w:rPr>
              <w:t xml:space="preserve">ensure that all </w:t>
            </w:r>
            <w:r>
              <w:rPr>
                <w:szCs w:val="24"/>
              </w:rPr>
              <w:t>panel members complete written records of the progress of individuals through the selection process and to ensure that all records and paperwork are returned to the Service Centre at appropriate points in the process.</w:t>
            </w:r>
          </w:p>
          <w:p w14:paraId="5661AB6E" w14:textId="77777777" w:rsidR="008843DA" w:rsidRDefault="008843DA" w:rsidP="006B3A09">
            <w:pPr>
              <w:pStyle w:val="next"/>
              <w:spacing w:after="0"/>
              <w:rPr>
                <w:b/>
                <w:szCs w:val="24"/>
              </w:rPr>
            </w:pPr>
          </w:p>
        </w:tc>
      </w:tr>
      <w:tr w:rsidR="008843DA" w14:paraId="305EDE3F" w14:textId="77777777" w:rsidTr="008043F6">
        <w:tc>
          <w:tcPr>
            <w:tcW w:w="9886" w:type="dxa"/>
          </w:tcPr>
          <w:p w14:paraId="51EF9330" w14:textId="77777777" w:rsidR="008843DA" w:rsidRDefault="008843DA" w:rsidP="00087E20">
            <w:pPr>
              <w:pStyle w:val="Heading1"/>
              <w:rPr>
                <w:rFonts w:eastAsia="PMingLiU"/>
              </w:rPr>
            </w:pPr>
            <w:bookmarkStart w:id="10" w:name="_Toc402340144"/>
            <w:r w:rsidRPr="00C12F5C">
              <w:rPr>
                <w:rFonts w:eastAsia="PMingLiU"/>
              </w:rPr>
              <w:t>S</w:t>
            </w:r>
            <w:r>
              <w:rPr>
                <w:rFonts w:eastAsia="PMingLiU"/>
              </w:rPr>
              <w:t>election and Shortlisting for Interview</w:t>
            </w:r>
            <w:bookmarkEnd w:id="10"/>
          </w:p>
          <w:p w14:paraId="6EEE792B" w14:textId="77777777" w:rsidR="008043F6" w:rsidRPr="008043F6" w:rsidRDefault="008043F6" w:rsidP="008043F6">
            <w:pPr>
              <w:rPr>
                <w:rFonts w:eastAsia="PMingLiU"/>
                <w:lang w:eastAsia="en-US"/>
              </w:rPr>
            </w:pPr>
          </w:p>
          <w:p w14:paraId="4DAB5391" w14:textId="77777777" w:rsidR="008843DA" w:rsidRDefault="008843DA" w:rsidP="006B3A09">
            <w:pPr>
              <w:pStyle w:val="next"/>
              <w:spacing w:after="0"/>
              <w:rPr>
                <w:rFonts w:eastAsia="PMingLiU"/>
              </w:rPr>
            </w:pPr>
            <w:r>
              <w:rPr>
                <w:rFonts w:eastAsia="PMingLiU"/>
              </w:rPr>
              <w:t>Where possible managers should ensure there is a balance of gender in the shortlisting and interview panel. This is particularly important at interview to ensure all candidates are comfortable with the process.</w:t>
            </w:r>
          </w:p>
          <w:p w14:paraId="40B1BFB6" w14:textId="77777777" w:rsidR="008843DA" w:rsidRDefault="008843DA" w:rsidP="006B3A09">
            <w:pPr>
              <w:pStyle w:val="next"/>
              <w:spacing w:after="0"/>
              <w:rPr>
                <w:rFonts w:eastAsia="PMingLiU"/>
              </w:rPr>
            </w:pPr>
          </w:p>
          <w:p w14:paraId="7E148161" w14:textId="77777777" w:rsidR="008843DA" w:rsidRDefault="008843DA" w:rsidP="006B3A09">
            <w:pPr>
              <w:pStyle w:val="next"/>
              <w:spacing w:after="0"/>
              <w:rPr>
                <w:rFonts w:eastAsia="PMingLiU"/>
              </w:rPr>
            </w:pPr>
            <w:r>
              <w:rPr>
                <w:rFonts w:eastAsia="PMingLiU"/>
              </w:rPr>
              <w:t>Where a member of the panel is related to or is a close friend of an applicant they should make this known to the chair of the panel immediately and step down from the process completely, including shortlisting.</w:t>
            </w:r>
          </w:p>
          <w:p w14:paraId="73B46564" w14:textId="77777777" w:rsidR="008843DA" w:rsidRDefault="008843DA" w:rsidP="006B3A09">
            <w:pPr>
              <w:pStyle w:val="next"/>
              <w:spacing w:after="0"/>
              <w:rPr>
                <w:rFonts w:eastAsia="PMingLiU"/>
              </w:rPr>
            </w:pPr>
          </w:p>
          <w:p w14:paraId="6AA2909B" w14:textId="77777777" w:rsidR="008843DA" w:rsidRPr="001C4A71" w:rsidRDefault="008843DA" w:rsidP="006B3A09">
            <w:pPr>
              <w:pStyle w:val="next"/>
              <w:spacing w:after="0"/>
              <w:rPr>
                <w:rFonts w:eastAsia="PMingLiU"/>
                <w:b/>
              </w:rPr>
            </w:pPr>
            <w:r>
              <w:rPr>
                <w:rFonts w:eastAsia="PMingLiU"/>
                <w:b/>
              </w:rPr>
              <w:t>Eligibility of applicants</w:t>
            </w:r>
          </w:p>
          <w:p w14:paraId="79927E12" w14:textId="77777777" w:rsidR="008843DA" w:rsidRDefault="008843DA" w:rsidP="006B3A09">
            <w:pPr>
              <w:pStyle w:val="next"/>
              <w:spacing w:after="0"/>
              <w:rPr>
                <w:szCs w:val="24"/>
              </w:rPr>
            </w:pPr>
            <w:r>
              <w:rPr>
                <w:szCs w:val="24"/>
              </w:rPr>
              <w:t>Vacancies which are open to ‘Internal Applicants only’ will be clearly indicated as such in the Job Details.  Where an external person submits an application for an internal vacancy, managers will be expected to exclude the application from the selection process.</w:t>
            </w:r>
          </w:p>
          <w:p w14:paraId="03FB6ABC" w14:textId="77777777" w:rsidR="008843DA" w:rsidRDefault="008843DA" w:rsidP="006B3A09">
            <w:pPr>
              <w:pStyle w:val="next"/>
              <w:spacing w:after="0"/>
              <w:rPr>
                <w:rFonts w:eastAsia="PMingLiU"/>
              </w:rPr>
            </w:pPr>
          </w:p>
          <w:p w14:paraId="5F3A5AE1" w14:textId="77777777" w:rsidR="008843DA" w:rsidRDefault="008843DA" w:rsidP="001C4A71">
            <w:pPr>
              <w:pStyle w:val="next"/>
              <w:spacing w:after="0"/>
              <w:rPr>
                <w:szCs w:val="24"/>
              </w:rPr>
            </w:pPr>
            <w:r>
              <w:rPr>
                <w:szCs w:val="24"/>
              </w:rPr>
              <w:t xml:space="preserve">Cumbria County Council policy changes introduced in August 2014 mean that internal employees who are on the </w:t>
            </w:r>
            <w:hyperlink r:id="rId19" w:history="1">
              <w:r w:rsidRPr="00E1092B">
                <w:rPr>
                  <w:rStyle w:val="Hyperlink"/>
                  <w:sz w:val="24"/>
                  <w:szCs w:val="24"/>
                </w:rPr>
                <w:t>Alternative Employment Programme (AEP)</w:t>
              </w:r>
            </w:hyperlink>
            <w:r>
              <w:rPr>
                <w:szCs w:val="24"/>
              </w:rPr>
              <w:t xml:space="preserve"> will themselves seek and apply for suitable vacancies as they are published on the council’s Jobs webpage.  Applicants who are on the AEP are required to indicate this on the application form and the Service Centre will advise managers of AEP applicants for the advertised post so that managers can take appropriate action in the selection process.  </w:t>
            </w:r>
          </w:p>
          <w:p w14:paraId="5CBD4680" w14:textId="77777777" w:rsidR="008843DA" w:rsidRDefault="008843DA" w:rsidP="001C4A71">
            <w:pPr>
              <w:pStyle w:val="next"/>
              <w:spacing w:after="0"/>
              <w:rPr>
                <w:szCs w:val="24"/>
              </w:rPr>
            </w:pPr>
          </w:p>
          <w:p w14:paraId="64467164" w14:textId="77777777" w:rsidR="008843DA" w:rsidRPr="001C4A71" w:rsidRDefault="008843DA" w:rsidP="006B3A09">
            <w:pPr>
              <w:pStyle w:val="next"/>
              <w:spacing w:after="0"/>
              <w:rPr>
                <w:szCs w:val="24"/>
              </w:rPr>
            </w:pPr>
            <w:r>
              <w:rPr>
                <w:szCs w:val="24"/>
              </w:rPr>
              <w:t xml:space="preserve">Managers must consider interviewing and appointing AEP candidates who reasonably meet the essential criteria for the post. This will enable the council to reduce recruitment costs and timescales and retain skills and knowledge of people who may be at risk of redundancy or unable to continue in their current role due to illness or disability. Managers </w:t>
            </w:r>
            <w:r>
              <w:rPr>
                <w:szCs w:val="24"/>
              </w:rPr>
              <w:lastRenderedPageBreak/>
              <w:t>should consider any training or development which may be required to enable the AEP candidate to fulfil the duties of the role.</w:t>
            </w:r>
          </w:p>
          <w:p w14:paraId="7D7901CF" w14:textId="77777777" w:rsidR="008843DA" w:rsidRDefault="008843DA" w:rsidP="006B3A09">
            <w:pPr>
              <w:pStyle w:val="next"/>
              <w:spacing w:after="0"/>
              <w:rPr>
                <w:rFonts w:eastAsia="PMingLiU"/>
              </w:rPr>
            </w:pPr>
          </w:p>
          <w:p w14:paraId="26476567" w14:textId="77777777" w:rsidR="008843DA" w:rsidRDefault="008843DA" w:rsidP="006B3A09">
            <w:pPr>
              <w:pStyle w:val="next"/>
              <w:spacing w:after="0"/>
              <w:rPr>
                <w:rFonts w:eastAsia="PMingLiU"/>
              </w:rPr>
            </w:pPr>
            <w:r>
              <w:rPr>
                <w:rFonts w:eastAsia="PMingLiU"/>
              </w:rPr>
              <w:t xml:space="preserve">The council is a Positive about Disabled People Employer and adopts a positive action strategy for the recruitment of internal and external disabled applicants.  Where a disabled applicant meets the essential criteria for the post they </w:t>
            </w:r>
            <w:r w:rsidRPr="002C5F2D">
              <w:rPr>
                <w:rFonts w:eastAsia="PMingLiU"/>
                <w:b/>
                <w:u w:val="single"/>
              </w:rPr>
              <w:t>must</w:t>
            </w:r>
            <w:r>
              <w:rPr>
                <w:rFonts w:eastAsia="PMingLiU"/>
              </w:rPr>
              <w:t xml:space="preserve"> be invited for interview.  Managers will not be advised of the nature of any disability at the shortlisting stage as this contravenes legislation in the </w:t>
            </w:r>
            <w:r w:rsidRPr="00E1092B">
              <w:rPr>
                <w:rFonts w:eastAsia="PMingLiU"/>
              </w:rPr>
              <w:t>Equality Act 2010</w:t>
            </w:r>
            <w:r>
              <w:rPr>
                <w:rFonts w:eastAsia="PMingLiU"/>
              </w:rPr>
              <w:t xml:space="preserve">.  See guidance on </w:t>
            </w:r>
            <w:hyperlink w:anchor="_Equality_Act_2010" w:history="1">
              <w:r w:rsidRPr="00E1092B">
                <w:rPr>
                  <w:rStyle w:val="Hyperlink"/>
                  <w:rFonts w:eastAsia="PMingLiU"/>
                  <w:sz w:val="24"/>
                </w:rPr>
                <w:t>Equality Act above.</w:t>
              </w:r>
            </w:hyperlink>
          </w:p>
          <w:p w14:paraId="1C09D5FF" w14:textId="77777777" w:rsidR="008843DA" w:rsidRDefault="008843DA" w:rsidP="006B3A09">
            <w:pPr>
              <w:pStyle w:val="next"/>
              <w:spacing w:after="0"/>
              <w:rPr>
                <w:rFonts w:eastAsia="PMingLiU"/>
              </w:rPr>
            </w:pPr>
          </w:p>
          <w:p w14:paraId="4063463E" w14:textId="77777777" w:rsidR="008843DA" w:rsidRDefault="008843DA" w:rsidP="006B3A09">
            <w:pPr>
              <w:pStyle w:val="next"/>
              <w:spacing w:after="0"/>
              <w:rPr>
                <w:rFonts w:eastAsia="PMingLiU"/>
              </w:rPr>
            </w:pPr>
            <w:r>
              <w:rPr>
                <w:rFonts w:eastAsia="PMingLiU"/>
              </w:rPr>
              <w:t>It is council policy to request all applicants</w:t>
            </w:r>
            <w:r w:rsidRPr="00AC080F">
              <w:rPr>
                <w:rFonts w:eastAsia="PMingLiU"/>
              </w:rPr>
              <w:t xml:space="preserve"> d</w:t>
            </w:r>
            <w:r>
              <w:rPr>
                <w:rFonts w:eastAsia="PMingLiU"/>
              </w:rPr>
              <w:t>eclare any unspent criminal convictions on th</w:t>
            </w:r>
            <w:r w:rsidRPr="00AC080F">
              <w:rPr>
                <w:rFonts w:eastAsia="PMingLiU"/>
              </w:rPr>
              <w:t>e</w:t>
            </w:r>
            <w:r>
              <w:rPr>
                <w:rFonts w:eastAsia="PMingLiU"/>
              </w:rPr>
              <w:t xml:space="preserve">ir application form.  However, any such declaration will not necessarily preclude the candidate from being considered for shortlisting or interview. The chair of the recruiting panel should ensure that an </w:t>
            </w:r>
            <w:r w:rsidRPr="00AC080F">
              <w:rPr>
                <w:rFonts w:eastAsia="PMingLiU"/>
              </w:rPr>
              <w:t>assess</w:t>
            </w:r>
            <w:r>
              <w:rPr>
                <w:rFonts w:eastAsia="PMingLiU"/>
              </w:rPr>
              <w:t>ment is made as to</w:t>
            </w:r>
            <w:r w:rsidRPr="00AC080F">
              <w:rPr>
                <w:rFonts w:eastAsia="PMingLiU"/>
              </w:rPr>
              <w:t xml:space="preserve"> whether</w:t>
            </w:r>
            <w:r>
              <w:rPr>
                <w:rFonts w:eastAsia="PMingLiU"/>
              </w:rPr>
              <w:t xml:space="preserve"> there is any relevance to the post applied for. This can be through questioning during the interview or in subsequent discussions with the applicant. Notes of such discussions </w:t>
            </w:r>
            <w:r w:rsidRPr="00AC080F">
              <w:rPr>
                <w:rFonts w:eastAsia="PMingLiU"/>
              </w:rPr>
              <w:t>should be made and retained as p</w:t>
            </w:r>
            <w:r>
              <w:rPr>
                <w:rFonts w:eastAsia="PMingLiU"/>
              </w:rPr>
              <w:t>art of the recruitment process.</w:t>
            </w:r>
          </w:p>
          <w:p w14:paraId="3B8A919D" w14:textId="77777777" w:rsidR="008843DA" w:rsidRDefault="008843DA" w:rsidP="006B3A09">
            <w:pPr>
              <w:pStyle w:val="next"/>
              <w:spacing w:after="0"/>
              <w:rPr>
                <w:rFonts w:eastAsia="PMingLiU"/>
              </w:rPr>
            </w:pPr>
            <w:r>
              <w:rPr>
                <w:rFonts w:eastAsia="PMingLiU"/>
              </w:rPr>
              <w:t xml:space="preserve"> </w:t>
            </w:r>
          </w:p>
          <w:p w14:paraId="4E010CC0" w14:textId="77777777" w:rsidR="008843DA" w:rsidRDefault="008843DA" w:rsidP="006B3A09">
            <w:pPr>
              <w:pStyle w:val="next"/>
              <w:spacing w:after="0"/>
              <w:rPr>
                <w:b/>
                <w:szCs w:val="24"/>
              </w:rPr>
            </w:pPr>
            <w:r>
              <w:rPr>
                <w:rFonts w:eastAsia="PMingLiU"/>
              </w:rPr>
              <w:t xml:space="preserve">Where the duties of the post involve contact with children or adults in the council’s care, a criminal record disclosure through the Disclosure and Barring Service will be required. Managers should </w:t>
            </w:r>
            <w:r w:rsidR="000E47B2">
              <w:rPr>
                <w:rFonts w:eastAsia="PMingLiU"/>
              </w:rPr>
              <w:t xml:space="preserve">refer to the Safer Employment </w:t>
            </w:r>
            <w:r>
              <w:rPr>
                <w:rFonts w:eastAsia="PMingLiU"/>
              </w:rPr>
              <w:t>guidance for more details of the procedures to be followed to ensure the safeguarding of service users.</w:t>
            </w:r>
          </w:p>
          <w:p w14:paraId="1952FDFD" w14:textId="77777777" w:rsidR="008843DA" w:rsidRDefault="008843DA" w:rsidP="006B3A09">
            <w:pPr>
              <w:pStyle w:val="next"/>
              <w:spacing w:after="0"/>
              <w:rPr>
                <w:b/>
                <w:szCs w:val="24"/>
              </w:rPr>
            </w:pPr>
          </w:p>
          <w:p w14:paraId="1FE69D64" w14:textId="77777777" w:rsidR="008843DA" w:rsidRPr="00DB58C6" w:rsidRDefault="008843DA" w:rsidP="006B3A09">
            <w:pPr>
              <w:pStyle w:val="next"/>
              <w:spacing w:after="0"/>
              <w:rPr>
                <w:b/>
                <w:szCs w:val="24"/>
              </w:rPr>
            </w:pPr>
            <w:r w:rsidRPr="00DB58C6">
              <w:rPr>
                <w:b/>
                <w:szCs w:val="24"/>
              </w:rPr>
              <w:t>Shortlisting</w:t>
            </w:r>
          </w:p>
          <w:p w14:paraId="6D30CDEE" w14:textId="77777777" w:rsidR="008843DA" w:rsidRDefault="008843DA" w:rsidP="001C4A71">
            <w:pPr>
              <w:pStyle w:val="next"/>
              <w:spacing w:after="0"/>
              <w:rPr>
                <w:rFonts w:eastAsia="PMingLiU"/>
              </w:rPr>
            </w:pPr>
            <w:r>
              <w:rPr>
                <w:rFonts w:eastAsia="PMingLiU"/>
              </w:rPr>
              <w:t xml:space="preserve">Prior to shortlisting the panel should agree a benchmark score which applicants must achieve in order to be shortlisted for possible interview.  The benchmark score for AEP candidates should be assessed against the need for those people to only demonstrate that they reasonably meet the essential criteria in the person specification. </w:t>
            </w:r>
          </w:p>
          <w:p w14:paraId="0459240B" w14:textId="77777777" w:rsidR="008843DA" w:rsidRDefault="008843DA" w:rsidP="00BD7C0C">
            <w:pPr>
              <w:pStyle w:val="next"/>
              <w:spacing w:after="0"/>
              <w:rPr>
                <w:rFonts w:eastAsia="PMingLiU"/>
              </w:rPr>
            </w:pPr>
          </w:p>
          <w:p w14:paraId="6AC861C8" w14:textId="77777777" w:rsidR="008843DA" w:rsidRDefault="008843DA" w:rsidP="00BD7C0C">
            <w:pPr>
              <w:pStyle w:val="next"/>
              <w:spacing w:after="0"/>
              <w:rPr>
                <w:rFonts w:eastAsia="PMingLiU"/>
              </w:rPr>
            </w:pPr>
            <w:r>
              <w:rPr>
                <w:rFonts w:eastAsia="PMingLiU"/>
              </w:rPr>
              <w:t>All eligible applications must be shortlisted against the criteria as outlined in the person specification for the post.  These include:</w:t>
            </w:r>
          </w:p>
          <w:p w14:paraId="245C20CE" w14:textId="77777777" w:rsidR="008843DA" w:rsidRDefault="008843DA" w:rsidP="00BD7C0C">
            <w:pPr>
              <w:pStyle w:val="next"/>
              <w:spacing w:after="0"/>
              <w:rPr>
                <w:rFonts w:eastAsia="PMingLiU"/>
              </w:rPr>
            </w:pPr>
          </w:p>
          <w:p w14:paraId="7D634F15" w14:textId="77777777" w:rsidR="008843DA" w:rsidRDefault="008843DA" w:rsidP="00F8219B">
            <w:pPr>
              <w:pStyle w:val="next"/>
              <w:numPr>
                <w:ilvl w:val="0"/>
                <w:numId w:val="4"/>
              </w:numPr>
              <w:spacing w:after="0"/>
              <w:rPr>
                <w:rFonts w:eastAsia="PMingLiU"/>
              </w:rPr>
            </w:pPr>
            <w:r>
              <w:rPr>
                <w:rFonts w:eastAsia="PMingLiU"/>
              </w:rPr>
              <w:t>Qualifications and training</w:t>
            </w:r>
          </w:p>
          <w:p w14:paraId="65DDC712" w14:textId="77777777" w:rsidR="008843DA" w:rsidRDefault="008843DA" w:rsidP="00F8219B">
            <w:pPr>
              <w:pStyle w:val="next"/>
              <w:numPr>
                <w:ilvl w:val="0"/>
                <w:numId w:val="4"/>
              </w:numPr>
              <w:spacing w:after="0"/>
              <w:rPr>
                <w:rFonts w:eastAsia="PMingLiU"/>
              </w:rPr>
            </w:pPr>
            <w:r>
              <w:rPr>
                <w:rFonts w:eastAsia="PMingLiU"/>
              </w:rPr>
              <w:t>Relevant experience</w:t>
            </w:r>
          </w:p>
          <w:p w14:paraId="082AF3DB" w14:textId="77777777" w:rsidR="008843DA" w:rsidRDefault="008843DA" w:rsidP="00F8219B">
            <w:pPr>
              <w:pStyle w:val="next"/>
              <w:numPr>
                <w:ilvl w:val="0"/>
                <w:numId w:val="4"/>
              </w:numPr>
              <w:spacing w:after="0"/>
              <w:rPr>
                <w:rFonts w:eastAsia="PMingLiU"/>
              </w:rPr>
            </w:pPr>
            <w:r>
              <w:rPr>
                <w:rFonts w:eastAsia="PMingLiU"/>
              </w:rPr>
              <w:t>Knowledge</w:t>
            </w:r>
          </w:p>
          <w:p w14:paraId="72D9C4C3" w14:textId="77777777" w:rsidR="008843DA" w:rsidRDefault="008843DA" w:rsidP="00F8219B">
            <w:pPr>
              <w:pStyle w:val="next"/>
              <w:numPr>
                <w:ilvl w:val="0"/>
                <w:numId w:val="4"/>
              </w:numPr>
              <w:spacing w:after="0"/>
              <w:rPr>
                <w:rFonts w:eastAsia="PMingLiU"/>
              </w:rPr>
            </w:pPr>
            <w:r>
              <w:rPr>
                <w:rFonts w:eastAsia="PMingLiU"/>
              </w:rPr>
              <w:t>Skills and abilities</w:t>
            </w:r>
          </w:p>
          <w:p w14:paraId="275E737D" w14:textId="77777777" w:rsidR="008843DA" w:rsidRDefault="008843DA" w:rsidP="00F8219B">
            <w:pPr>
              <w:pStyle w:val="next"/>
              <w:numPr>
                <w:ilvl w:val="0"/>
                <w:numId w:val="4"/>
              </w:numPr>
              <w:spacing w:after="0"/>
              <w:rPr>
                <w:rFonts w:eastAsia="PMingLiU"/>
              </w:rPr>
            </w:pPr>
            <w:r>
              <w:rPr>
                <w:rFonts w:eastAsia="PMingLiU"/>
              </w:rPr>
              <w:t>Personal skills</w:t>
            </w:r>
          </w:p>
          <w:p w14:paraId="6D81459E" w14:textId="77777777" w:rsidR="008843DA" w:rsidRPr="00C12F5C" w:rsidRDefault="008843DA" w:rsidP="00F8219B">
            <w:pPr>
              <w:pStyle w:val="next"/>
              <w:numPr>
                <w:ilvl w:val="0"/>
                <w:numId w:val="4"/>
              </w:numPr>
              <w:spacing w:after="0"/>
              <w:rPr>
                <w:rFonts w:eastAsia="PMingLiU"/>
              </w:rPr>
            </w:pPr>
            <w:r>
              <w:rPr>
                <w:rFonts w:eastAsia="PMingLiU"/>
              </w:rPr>
              <w:t>Special Circumstances</w:t>
            </w:r>
          </w:p>
          <w:p w14:paraId="1358BBFB" w14:textId="77777777" w:rsidR="008843DA" w:rsidRDefault="008843DA" w:rsidP="00BD7C0C">
            <w:pPr>
              <w:pStyle w:val="next"/>
              <w:spacing w:after="0"/>
              <w:rPr>
                <w:color w:val="FF0000"/>
                <w:szCs w:val="24"/>
              </w:rPr>
            </w:pPr>
          </w:p>
          <w:p w14:paraId="4E305025" w14:textId="77777777" w:rsidR="008843DA" w:rsidRDefault="008843DA" w:rsidP="00BD7C0C">
            <w:pPr>
              <w:pStyle w:val="next"/>
              <w:spacing w:after="0"/>
              <w:rPr>
                <w:szCs w:val="24"/>
              </w:rPr>
            </w:pPr>
            <w:r>
              <w:rPr>
                <w:szCs w:val="24"/>
              </w:rPr>
              <w:t>The panel members should individually score applications to assess whether candidates meet or exceed the essential criteria for the post.</w:t>
            </w:r>
          </w:p>
          <w:p w14:paraId="2E7F6B9E" w14:textId="77777777" w:rsidR="008843DA" w:rsidRPr="00B61D6C" w:rsidRDefault="008843DA" w:rsidP="00BD7C0C">
            <w:pPr>
              <w:pStyle w:val="next"/>
              <w:spacing w:after="0"/>
              <w:rPr>
                <w:szCs w:val="24"/>
              </w:rPr>
            </w:pPr>
            <w:r>
              <w:rPr>
                <w:szCs w:val="24"/>
              </w:rPr>
              <w:t>Where it is clear that an application falls below the essential criteria no score is required. However, panel members should record where the applicant falls short in case the applicant request feedback on their application.</w:t>
            </w:r>
          </w:p>
          <w:p w14:paraId="69504D82" w14:textId="77777777" w:rsidR="008843DA" w:rsidRDefault="008843DA" w:rsidP="00BD7C0C">
            <w:pPr>
              <w:pStyle w:val="next"/>
              <w:spacing w:after="0"/>
              <w:rPr>
                <w:szCs w:val="24"/>
              </w:rPr>
            </w:pPr>
          </w:p>
          <w:p w14:paraId="48BA6E82" w14:textId="77777777" w:rsidR="008843DA" w:rsidRDefault="008843DA" w:rsidP="00BD7C0C">
            <w:pPr>
              <w:pStyle w:val="next"/>
              <w:spacing w:after="0"/>
              <w:rPr>
                <w:szCs w:val="24"/>
              </w:rPr>
            </w:pPr>
            <w:r>
              <w:rPr>
                <w:szCs w:val="24"/>
              </w:rPr>
              <w:t xml:space="preserve">Those which meet or exceed the essential criteria should then be scored against the </w:t>
            </w:r>
            <w:r w:rsidR="000072FA">
              <w:rPr>
                <w:szCs w:val="24"/>
              </w:rPr>
              <w:t>essential</w:t>
            </w:r>
            <w:r>
              <w:rPr>
                <w:szCs w:val="24"/>
              </w:rPr>
              <w:t xml:space="preserve"> criteria.</w:t>
            </w:r>
          </w:p>
          <w:p w14:paraId="332E5BDA" w14:textId="77777777" w:rsidR="008843DA" w:rsidRDefault="008843DA" w:rsidP="00BD7C0C">
            <w:pPr>
              <w:pStyle w:val="next"/>
              <w:spacing w:after="0"/>
              <w:rPr>
                <w:szCs w:val="24"/>
              </w:rPr>
            </w:pPr>
          </w:p>
          <w:p w14:paraId="14867FE2" w14:textId="77777777" w:rsidR="008843DA" w:rsidRDefault="008843DA" w:rsidP="00BD7C0C">
            <w:pPr>
              <w:pStyle w:val="next"/>
              <w:spacing w:after="0"/>
              <w:rPr>
                <w:szCs w:val="24"/>
              </w:rPr>
            </w:pPr>
            <w:r>
              <w:rPr>
                <w:szCs w:val="24"/>
              </w:rPr>
              <w:t>Scores should be assigned incrementally from:</w:t>
            </w:r>
          </w:p>
          <w:p w14:paraId="06E4B1BC" w14:textId="77777777" w:rsidR="008843DA" w:rsidRDefault="008843DA" w:rsidP="00F8219B">
            <w:pPr>
              <w:pStyle w:val="next"/>
              <w:numPr>
                <w:ilvl w:val="0"/>
                <w:numId w:val="5"/>
              </w:numPr>
              <w:spacing w:after="0"/>
              <w:rPr>
                <w:szCs w:val="24"/>
              </w:rPr>
            </w:pPr>
            <w:r>
              <w:rPr>
                <w:szCs w:val="24"/>
              </w:rPr>
              <w:t>Satisfactory match</w:t>
            </w:r>
          </w:p>
          <w:p w14:paraId="0E83285B" w14:textId="77777777" w:rsidR="008843DA" w:rsidRDefault="008843DA" w:rsidP="00F8219B">
            <w:pPr>
              <w:pStyle w:val="next"/>
              <w:numPr>
                <w:ilvl w:val="0"/>
                <w:numId w:val="5"/>
              </w:numPr>
              <w:spacing w:after="0"/>
              <w:rPr>
                <w:szCs w:val="24"/>
              </w:rPr>
            </w:pPr>
            <w:r>
              <w:rPr>
                <w:szCs w:val="24"/>
              </w:rPr>
              <w:t>Slightly exceeds the person specification</w:t>
            </w:r>
          </w:p>
          <w:p w14:paraId="58AFE13B" w14:textId="77777777" w:rsidR="008843DA" w:rsidRDefault="008843DA" w:rsidP="00F8219B">
            <w:pPr>
              <w:pStyle w:val="next"/>
              <w:numPr>
                <w:ilvl w:val="0"/>
                <w:numId w:val="5"/>
              </w:numPr>
              <w:spacing w:after="0"/>
              <w:rPr>
                <w:szCs w:val="24"/>
              </w:rPr>
            </w:pPr>
            <w:r>
              <w:rPr>
                <w:szCs w:val="24"/>
              </w:rPr>
              <w:t>Markedly exceeds the person specification</w:t>
            </w:r>
          </w:p>
          <w:p w14:paraId="6E607AC8" w14:textId="77777777" w:rsidR="008843DA" w:rsidRPr="00B61D6C" w:rsidRDefault="008843DA" w:rsidP="00F8219B">
            <w:pPr>
              <w:pStyle w:val="next"/>
              <w:numPr>
                <w:ilvl w:val="0"/>
                <w:numId w:val="5"/>
              </w:numPr>
              <w:spacing w:after="0"/>
              <w:rPr>
                <w:szCs w:val="24"/>
              </w:rPr>
            </w:pPr>
            <w:r>
              <w:rPr>
                <w:szCs w:val="24"/>
              </w:rPr>
              <w:lastRenderedPageBreak/>
              <w:t>Exceeds the person specification to an exceptional level</w:t>
            </w:r>
          </w:p>
          <w:p w14:paraId="06534F82" w14:textId="77777777" w:rsidR="008843DA" w:rsidRDefault="008843DA" w:rsidP="00BD7C0C">
            <w:pPr>
              <w:pStyle w:val="next"/>
              <w:spacing w:after="0"/>
              <w:rPr>
                <w:color w:val="FF0000"/>
                <w:szCs w:val="24"/>
              </w:rPr>
            </w:pPr>
          </w:p>
          <w:p w14:paraId="451DE3A7" w14:textId="77777777" w:rsidR="008843DA" w:rsidRDefault="008843DA" w:rsidP="00BD7C0C">
            <w:pPr>
              <w:pStyle w:val="next"/>
              <w:spacing w:after="0"/>
              <w:rPr>
                <w:rFonts w:eastAsia="PMingLiU"/>
              </w:rPr>
            </w:pPr>
            <w:r>
              <w:rPr>
                <w:rFonts w:eastAsia="PMingLiU"/>
              </w:rPr>
              <w:t>Depending on the volume of applications received, it may not be possible to invite all candidates who meet the benchmark to interview. In these cases, the panel should consider the overall quality of the applications and invite those applicants who best meet the essential criteria, along with any disabled or AEP candidates as applicable.</w:t>
            </w:r>
          </w:p>
          <w:p w14:paraId="26B344B4" w14:textId="77777777" w:rsidR="008843DA" w:rsidRDefault="008843DA" w:rsidP="00BD7C0C">
            <w:pPr>
              <w:pStyle w:val="next"/>
              <w:spacing w:after="0"/>
              <w:rPr>
                <w:rFonts w:eastAsia="PMingLiU"/>
              </w:rPr>
            </w:pPr>
          </w:p>
          <w:p w14:paraId="465F685C" w14:textId="77777777" w:rsidR="008843DA" w:rsidRDefault="008843DA" w:rsidP="00BD7C0C">
            <w:pPr>
              <w:pStyle w:val="next"/>
              <w:spacing w:after="0"/>
              <w:rPr>
                <w:rFonts w:eastAsia="PMingLiU"/>
              </w:rPr>
            </w:pPr>
            <w:r>
              <w:rPr>
                <w:rFonts w:eastAsia="PMingLiU"/>
              </w:rPr>
              <w:t>Once applicants are invited for interview the shortlisting scores will have no bearing on the interview process.  All applicants invited for interview will be deemed to be equal.</w:t>
            </w:r>
          </w:p>
          <w:p w14:paraId="55336963" w14:textId="77777777" w:rsidR="008843DA" w:rsidRDefault="008843DA" w:rsidP="00BD7C0C">
            <w:pPr>
              <w:pStyle w:val="next"/>
              <w:spacing w:after="0"/>
              <w:rPr>
                <w:b/>
                <w:szCs w:val="24"/>
              </w:rPr>
            </w:pPr>
          </w:p>
        </w:tc>
      </w:tr>
      <w:tr w:rsidR="008843DA" w14:paraId="483DEEFE" w14:textId="77777777" w:rsidTr="008043F6">
        <w:tc>
          <w:tcPr>
            <w:tcW w:w="9886" w:type="dxa"/>
          </w:tcPr>
          <w:p w14:paraId="4280E436" w14:textId="77777777" w:rsidR="008843DA" w:rsidRDefault="008843DA" w:rsidP="00087E20">
            <w:pPr>
              <w:pStyle w:val="Heading1"/>
              <w:rPr>
                <w:rFonts w:eastAsia="PMingLiU"/>
              </w:rPr>
            </w:pPr>
            <w:bookmarkStart w:id="11" w:name="_Toc402340145"/>
            <w:r w:rsidRPr="00BD7C0C">
              <w:rPr>
                <w:rFonts w:eastAsia="PMingLiU"/>
              </w:rPr>
              <w:lastRenderedPageBreak/>
              <w:t>Invitation to Interview</w:t>
            </w:r>
            <w:bookmarkEnd w:id="11"/>
          </w:p>
          <w:p w14:paraId="65BFD6D6" w14:textId="77777777" w:rsidR="008043F6" w:rsidRPr="008043F6" w:rsidRDefault="008043F6" w:rsidP="008043F6">
            <w:pPr>
              <w:rPr>
                <w:rFonts w:eastAsia="PMingLiU"/>
                <w:lang w:eastAsia="en-US"/>
              </w:rPr>
            </w:pPr>
          </w:p>
          <w:p w14:paraId="0BA1CD2D" w14:textId="77777777" w:rsidR="008843DA" w:rsidRDefault="008843DA" w:rsidP="00BD7C0C">
            <w:pPr>
              <w:pStyle w:val="next"/>
              <w:spacing w:after="0"/>
              <w:rPr>
                <w:rFonts w:eastAsia="PMingLiU"/>
              </w:rPr>
            </w:pPr>
            <w:r>
              <w:rPr>
                <w:rFonts w:eastAsia="PMingLiU"/>
              </w:rPr>
              <w:t>The chair of the panel should ensure that the Service Centre receives the details of the interviews as soon as possible after shortlisting is completed.  The chair should confirm the interview date, venue, interviewee schedule, any special requirements e.g. presentation or tests, and names of people who will form the interview panel. It is important that the interviews are held on the date(s) published in the advert and interview dates will only be moved in exceptional circumstances as changes may result in unfair treatment of applicants or potential candidates. Where possible the interview schedule will be planned to allow candidates from outside the local area travel time to and from the interview.</w:t>
            </w:r>
          </w:p>
          <w:p w14:paraId="5948ED5F" w14:textId="77777777" w:rsidR="008843DA" w:rsidRDefault="008843DA" w:rsidP="00BD7C0C">
            <w:pPr>
              <w:pStyle w:val="next"/>
              <w:spacing w:after="0"/>
              <w:rPr>
                <w:rFonts w:eastAsia="PMingLiU"/>
              </w:rPr>
            </w:pPr>
          </w:p>
          <w:p w14:paraId="5DC72DED" w14:textId="77777777" w:rsidR="008843DA" w:rsidRDefault="008843DA" w:rsidP="00BD7C0C">
            <w:pPr>
              <w:pStyle w:val="next"/>
              <w:spacing w:after="0"/>
              <w:rPr>
                <w:rFonts w:eastAsia="PMingLiU"/>
              </w:rPr>
            </w:pPr>
            <w:r>
              <w:rPr>
                <w:rFonts w:eastAsia="PMingLiU"/>
              </w:rPr>
              <w:t xml:space="preserve">Where the post requires a </w:t>
            </w:r>
            <w:r w:rsidRPr="00B81187">
              <w:rPr>
                <w:rFonts w:eastAsia="PMingLiU"/>
              </w:rPr>
              <w:t>Disclosure and Barring Service (DBS) Disclosure of criminal records</w:t>
            </w:r>
            <w:r>
              <w:rPr>
                <w:rFonts w:eastAsia="PMingLiU"/>
              </w:rPr>
              <w:t>, the chair should decide whether candidates who have travelled from outside the local area will be required to complete the DBS application form and present the required identification documents at interview or whether the preferred candidate(s) will be required to return at a later date to complete the DBS application.  The chair of the panel should consider how best to reduce unnecessary delays to the recruitment process.</w:t>
            </w:r>
          </w:p>
          <w:p w14:paraId="3D39C3D3" w14:textId="77777777" w:rsidR="008843DA" w:rsidRDefault="008843DA" w:rsidP="006B3A09">
            <w:pPr>
              <w:pStyle w:val="next"/>
              <w:spacing w:after="0"/>
              <w:rPr>
                <w:rFonts w:eastAsia="PMingLiU"/>
                <w:b/>
              </w:rPr>
            </w:pPr>
          </w:p>
          <w:p w14:paraId="6C1A509D" w14:textId="77777777" w:rsidR="008843DA" w:rsidRDefault="008843DA" w:rsidP="00BD7C0C">
            <w:pPr>
              <w:pStyle w:val="next"/>
              <w:spacing w:after="0"/>
              <w:rPr>
                <w:rFonts w:eastAsia="PMingLiU"/>
              </w:rPr>
            </w:pPr>
            <w:r>
              <w:rPr>
                <w:rFonts w:eastAsia="PMingLiU"/>
              </w:rPr>
              <w:t>Invitations to attend interview will be issued by the Service Centre who will contact selected candidates by email or phone where there is insufficient time before the interview date to ensure that the posted invitation will be received.  Managers will be notified of candidates who decline the invitation to interview.</w:t>
            </w:r>
          </w:p>
          <w:p w14:paraId="48938481" w14:textId="77777777" w:rsidR="008843DA" w:rsidRDefault="008843DA" w:rsidP="00BD7C0C">
            <w:pPr>
              <w:pStyle w:val="next"/>
              <w:spacing w:after="0"/>
              <w:rPr>
                <w:rFonts w:eastAsia="PMingLiU"/>
              </w:rPr>
            </w:pPr>
          </w:p>
          <w:p w14:paraId="5E4F313D" w14:textId="77777777" w:rsidR="008843DA" w:rsidRDefault="008843DA" w:rsidP="00BD7C0C">
            <w:pPr>
              <w:pStyle w:val="next"/>
              <w:spacing w:after="0"/>
              <w:rPr>
                <w:rFonts w:eastAsia="PMingLiU"/>
              </w:rPr>
            </w:pPr>
            <w:r>
              <w:rPr>
                <w:rFonts w:eastAsia="PMingLiU"/>
              </w:rPr>
              <w:t>All applicants are advised in the job advert and guidance that if they have not heard from the council within 4 weeks of the closing date they may presume that their application has been unsuccessful.</w:t>
            </w:r>
          </w:p>
          <w:p w14:paraId="1F20CBFA" w14:textId="77777777" w:rsidR="008843DA" w:rsidRPr="00C12F5C" w:rsidRDefault="008843DA" w:rsidP="006B3A09">
            <w:pPr>
              <w:pStyle w:val="next"/>
              <w:spacing w:after="0"/>
              <w:rPr>
                <w:rFonts w:eastAsia="PMingLiU"/>
                <w:b/>
              </w:rPr>
            </w:pPr>
          </w:p>
        </w:tc>
      </w:tr>
      <w:tr w:rsidR="008843DA" w14:paraId="596FDD86" w14:textId="77777777" w:rsidTr="008043F6">
        <w:tc>
          <w:tcPr>
            <w:tcW w:w="9886" w:type="dxa"/>
          </w:tcPr>
          <w:p w14:paraId="0B065075" w14:textId="77777777" w:rsidR="008843DA" w:rsidRDefault="008843DA" w:rsidP="00087E20">
            <w:pPr>
              <w:pStyle w:val="Heading1"/>
              <w:rPr>
                <w:rFonts w:eastAsia="PMingLiU"/>
              </w:rPr>
            </w:pPr>
            <w:bookmarkStart w:id="12" w:name="_Toc402340146"/>
            <w:r>
              <w:rPr>
                <w:rFonts w:eastAsia="PMingLiU"/>
              </w:rPr>
              <w:t>Interview Process</w:t>
            </w:r>
            <w:bookmarkEnd w:id="12"/>
          </w:p>
          <w:p w14:paraId="0C49453D" w14:textId="77777777" w:rsidR="008043F6" w:rsidRPr="008043F6" w:rsidRDefault="008043F6" w:rsidP="008043F6">
            <w:pPr>
              <w:rPr>
                <w:rFonts w:eastAsia="PMingLiU"/>
                <w:lang w:eastAsia="en-US"/>
              </w:rPr>
            </w:pPr>
          </w:p>
          <w:p w14:paraId="71F1F97E" w14:textId="77777777" w:rsidR="008843DA" w:rsidRDefault="008843DA" w:rsidP="00BD7C0C">
            <w:pPr>
              <w:pStyle w:val="next"/>
              <w:spacing w:after="0"/>
              <w:rPr>
                <w:rFonts w:eastAsia="PMingLiU"/>
              </w:rPr>
            </w:pPr>
            <w:r>
              <w:rPr>
                <w:rFonts w:eastAsia="PMingLiU"/>
              </w:rPr>
              <w:t xml:space="preserve">Any person from </w:t>
            </w:r>
            <w:r w:rsidRPr="00C53298">
              <w:rPr>
                <w:rFonts w:eastAsia="PMingLiU"/>
              </w:rPr>
              <w:t>Cumbria County Council</w:t>
            </w:r>
            <w:r>
              <w:rPr>
                <w:rFonts w:eastAsia="PMingLiU"/>
              </w:rPr>
              <w:t xml:space="preserve"> or partner organisations involved in the recruitment and selection process has a duty to conduct the interview in a professional manner without bias in favour of a particular candidate.  Individuals may not be aware of their own prejudice or bias which can operate at a subconscious level.  It is important that panel members are able to speak up or challenge other people on the panel about their views or assumptions about a particular candidate and have an open and fair discussion before coming to agreement on the appointment.</w:t>
            </w:r>
          </w:p>
          <w:p w14:paraId="6AFD49C9" w14:textId="77777777" w:rsidR="008843DA" w:rsidRDefault="008843DA" w:rsidP="00BD7C0C">
            <w:pPr>
              <w:pStyle w:val="next"/>
              <w:spacing w:after="0"/>
              <w:rPr>
                <w:rFonts w:eastAsia="PMingLiU"/>
              </w:rPr>
            </w:pPr>
          </w:p>
          <w:p w14:paraId="12049D55" w14:textId="77777777" w:rsidR="008843DA" w:rsidRPr="00C53298" w:rsidRDefault="008843DA" w:rsidP="00BD7C0C">
            <w:pPr>
              <w:pStyle w:val="next"/>
              <w:spacing w:after="0"/>
              <w:rPr>
                <w:rFonts w:eastAsia="PMingLiU"/>
              </w:rPr>
            </w:pPr>
            <w:r>
              <w:rPr>
                <w:rFonts w:eastAsia="PMingLiU"/>
              </w:rPr>
              <w:t xml:space="preserve">The chair of the interview panel should ensure appropriate time is allocated to each interview and to allow time between interviews for the panel to complete their notes on each candidate. They should also ensure support is available to assist with any </w:t>
            </w:r>
            <w:r>
              <w:rPr>
                <w:rFonts w:eastAsia="PMingLiU"/>
              </w:rPr>
              <w:lastRenderedPageBreak/>
              <w:t xml:space="preserve">administration of tests, presentations or photocopying of documents the candidate is requested to produce at interview.  </w:t>
            </w:r>
          </w:p>
          <w:p w14:paraId="56147C5A" w14:textId="77777777" w:rsidR="008843DA" w:rsidRDefault="008843DA" w:rsidP="00BD7C0C">
            <w:pPr>
              <w:pStyle w:val="next"/>
              <w:spacing w:after="0"/>
              <w:rPr>
                <w:rFonts w:eastAsia="PMingLiU"/>
              </w:rPr>
            </w:pPr>
          </w:p>
          <w:p w14:paraId="6AF3648E" w14:textId="77777777" w:rsidR="008843DA" w:rsidRDefault="008843DA" w:rsidP="00BD7C0C">
            <w:pPr>
              <w:pStyle w:val="next"/>
              <w:spacing w:after="0"/>
              <w:rPr>
                <w:rFonts w:eastAsia="PMingLiU"/>
              </w:rPr>
            </w:pPr>
            <w:r w:rsidRPr="00276BBD">
              <w:rPr>
                <w:rFonts w:eastAsia="PMingLiU"/>
              </w:rPr>
              <w:t>Cumbria County Council</w:t>
            </w:r>
            <w:r>
              <w:rPr>
                <w:rFonts w:eastAsia="PMingLiU"/>
              </w:rPr>
              <w:t xml:space="preserve"> interviews should generally follow the format below.</w:t>
            </w:r>
          </w:p>
          <w:p w14:paraId="16658FF4" w14:textId="77777777" w:rsidR="008843DA" w:rsidRDefault="008843DA" w:rsidP="00BD7C0C">
            <w:pPr>
              <w:pStyle w:val="next"/>
              <w:spacing w:after="0"/>
              <w:rPr>
                <w:rFonts w:eastAsia="PMingLiU"/>
              </w:rPr>
            </w:pPr>
          </w:p>
          <w:p w14:paraId="51503A90" w14:textId="77777777" w:rsidR="008843DA" w:rsidRDefault="008843DA" w:rsidP="00F8219B">
            <w:pPr>
              <w:pStyle w:val="next"/>
              <w:numPr>
                <w:ilvl w:val="0"/>
                <w:numId w:val="6"/>
              </w:numPr>
              <w:spacing w:after="0"/>
              <w:rPr>
                <w:rFonts w:eastAsia="PMingLiU"/>
              </w:rPr>
            </w:pPr>
            <w:r>
              <w:rPr>
                <w:rFonts w:eastAsia="PMingLiU"/>
              </w:rPr>
              <w:t>The chair will introduce all people on the panel stating their names and positions with the council or partner organisation.</w:t>
            </w:r>
          </w:p>
          <w:p w14:paraId="0DE385A0" w14:textId="77777777" w:rsidR="008843DA" w:rsidRDefault="008843DA" w:rsidP="00F8219B">
            <w:pPr>
              <w:pStyle w:val="next"/>
              <w:numPr>
                <w:ilvl w:val="0"/>
                <w:numId w:val="6"/>
              </w:numPr>
              <w:spacing w:after="0"/>
              <w:rPr>
                <w:rFonts w:eastAsia="PMingLiU"/>
              </w:rPr>
            </w:pPr>
            <w:r>
              <w:rPr>
                <w:rFonts w:eastAsia="PMingLiU"/>
              </w:rPr>
              <w:t>The chair should help to put the candidate at ease and provide a glass of water.</w:t>
            </w:r>
          </w:p>
          <w:p w14:paraId="6C8A0066" w14:textId="77777777" w:rsidR="008843DA" w:rsidRDefault="008843DA" w:rsidP="00F8219B">
            <w:pPr>
              <w:pStyle w:val="next"/>
              <w:numPr>
                <w:ilvl w:val="0"/>
                <w:numId w:val="6"/>
              </w:numPr>
              <w:spacing w:after="0"/>
              <w:rPr>
                <w:rFonts w:eastAsia="PMingLiU"/>
              </w:rPr>
            </w:pPr>
            <w:r>
              <w:rPr>
                <w:rFonts w:eastAsia="PMingLiU"/>
              </w:rPr>
              <w:t>The chair should then explain the format that the interview will take and the fact that notes will be taken. The candidate should be advised when they can expect to be notified of the outcome of the interview.</w:t>
            </w:r>
          </w:p>
          <w:p w14:paraId="053E2884" w14:textId="77777777" w:rsidR="008843DA" w:rsidRDefault="008843DA" w:rsidP="00F8219B">
            <w:pPr>
              <w:pStyle w:val="next"/>
              <w:numPr>
                <w:ilvl w:val="0"/>
                <w:numId w:val="6"/>
              </w:numPr>
              <w:spacing w:after="0"/>
              <w:rPr>
                <w:rFonts w:eastAsia="PMingLiU"/>
              </w:rPr>
            </w:pPr>
            <w:r>
              <w:rPr>
                <w:rFonts w:eastAsia="PMingLiU"/>
              </w:rPr>
              <w:t>The panel should take it in turns to ask pre-determined questions, listening carefully to the candidate’s response whilst other people on the panel take comprehensive notes.</w:t>
            </w:r>
          </w:p>
          <w:p w14:paraId="3CA51350" w14:textId="77777777" w:rsidR="008843DA" w:rsidRDefault="008843DA" w:rsidP="00F8219B">
            <w:pPr>
              <w:pStyle w:val="next"/>
              <w:numPr>
                <w:ilvl w:val="0"/>
                <w:numId w:val="6"/>
              </w:numPr>
              <w:spacing w:after="0"/>
              <w:rPr>
                <w:rFonts w:eastAsia="PMingLiU"/>
              </w:rPr>
            </w:pPr>
            <w:r>
              <w:rPr>
                <w:rFonts w:eastAsia="PMingLiU"/>
              </w:rPr>
              <w:t>Care should be taken to avoid council jargon or abbreviations which candidates may not be familiar with and may confuse them.</w:t>
            </w:r>
          </w:p>
          <w:p w14:paraId="23E2C938" w14:textId="77777777" w:rsidR="008843DA" w:rsidRDefault="008843DA" w:rsidP="00F8219B">
            <w:pPr>
              <w:pStyle w:val="next"/>
              <w:numPr>
                <w:ilvl w:val="0"/>
                <w:numId w:val="6"/>
              </w:numPr>
              <w:spacing w:after="0"/>
              <w:rPr>
                <w:rFonts w:eastAsia="PMingLiU"/>
              </w:rPr>
            </w:pPr>
            <w:r>
              <w:rPr>
                <w:rFonts w:eastAsia="PMingLiU"/>
              </w:rPr>
              <w:t>The panel may ask further probing or supplementary questions at any time to clarify points raised or to draw out further information from the candidate which is relevant to the role.</w:t>
            </w:r>
          </w:p>
          <w:p w14:paraId="4E4E2510" w14:textId="77777777" w:rsidR="008843DA" w:rsidRDefault="008843DA" w:rsidP="00F8219B">
            <w:pPr>
              <w:pStyle w:val="next"/>
              <w:numPr>
                <w:ilvl w:val="0"/>
                <w:numId w:val="6"/>
              </w:numPr>
              <w:spacing w:after="0"/>
              <w:rPr>
                <w:rFonts w:eastAsia="PMingLiU"/>
              </w:rPr>
            </w:pPr>
            <w:r>
              <w:rPr>
                <w:rFonts w:eastAsia="PMingLiU"/>
              </w:rPr>
              <w:t>It is important that everyone on the panel is aware of their body language and is conscious not to give candidates the wrong impression. For example, continuous nodding of the head whilst the candidate is answering a question may give the candidate the impression that what they are saying is correct or the answer you want to hear, which may not be the case.</w:t>
            </w:r>
          </w:p>
          <w:p w14:paraId="26F0A7BD" w14:textId="77777777" w:rsidR="008843DA" w:rsidRDefault="008843DA" w:rsidP="00F8219B">
            <w:pPr>
              <w:pStyle w:val="next"/>
              <w:numPr>
                <w:ilvl w:val="0"/>
                <w:numId w:val="6"/>
              </w:numPr>
              <w:spacing w:after="0"/>
              <w:rPr>
                <w:rFonts w:eastAsia="PMingLiU"/>
              </w:rPr>
            </w:pPr>
            <w:r>
              <w:rPr>
                <w:rFonts w:eastAsia="PMingLiU"/>
              </w:rPr>
              <w:t xml:space="preserve">The candidate should be given an opportunity to ask any questions they may have about the post for which they are applying, about working for </w:t>
            </w:r>
            <w:r w:rsidRPr="00875488">
              <w:rPr>
                <w:rFonts w:eastAsia="PMingLiU"/>
              </w:rPr>
              <w:t>Cumbria County Council</w:t>
            </w:r>
            <w:r>
              <w:rPr>
                <w:rFonts w:eastAsia="PMingLiU"/>
              </w:rPr>
              <w:t xml:space="preserve"> or the terms and conditions of employment.</w:t>
            </w:r>
          </w:p>
          <w:p w14:paraId="795FB7BA" w14:textId="77777777" w:rsidR="008843DA" w:rsidRDefault="008843DA" w:rsidP="00F8219B">
            <w:pPr>
              <w:pStyle w:val="next"/>
              <w:numPr>
                <w:ilvl w:val="0"/>
                <w:numId w:val="6"/>
              </w:numPr>
              <w:spacing w:after="0"/>
              <w:rPr>
                <w:rFonts w:eastAsia="PMingLiU"/>
              </w:rPr>
            </w:pPr>
            <w:r>
              <w:rPr>
                <w:rFonts w:eastAsia="PMingLiU"/>
              </w:rPr>
              <w:t>The chair should bring the interview to a close and ensure that the candidate is guided to the venue entrance.</w:t>
            </w:r>
          </w:p>
          <w:p w14:paraId="68185201" w14:textId="77777777" w:rsidR="008843DA" w:rsidRPr="00875488" w:rsidRDefault="008843DA" w:rsidP="00F8219B">
            <w:pPr>
              <w:pStyle w:val="next"/>
              <w:numPr>
                <w:ilvl w:val="0"/>
                <w:numId w:val="6"/>
              </w:numPr>
              <w:spacing w:after="0"/>
              <w:rPr>
                <w:rFonts w:eastAsia="PMingLiU"/>
              </w:rPr>
            </w:pPr>
            <w:r>
              <w:rPr>
                <w:rFonts w:eastAsia="PMingLiU"/>
              </w:rPr>
              <w:t>The panel should then score the candidate’s performance before the next interview.</w:t>
            </w:r>
          </w:p>
          <w:p w14:paraId="080EDEE3" w14:textId="77777777" w:rsidR="008843DA" w:rsidRDefault="008843DA" w:rsidP="00F8219B">
            <w:pPr>
              <w:pStyle w:val="next"/>
              <w:numPr>
                <w:ilvl w:val="0"/>
                <w:numId w:val="6"/>
              </w:numPr>
              <w:spacing w:after="0"/>
              <w:rPr>
                <w:rFonts w:eastAsia="PMingLiU"/>
              </w:rPr>
            </w:pPr>
            <w:r>
              <w:rPr>
                <w:rFonts w:eastAsia="PMingLiU"/>
              </w:rPr>
              <w:t xml:space="preserve">The chair is responsible for validating any documents the candidate has been asked to bring to the interview (e.g. Right to Work in UK evidence; Qualification certificates or identity documents).  </w:t>
            </w:r>
            <w:hyperlink w:anchor="_Right_to_Work" w:history="1">
              <w:r w:rsidRPr="00E1092B">
                <w:rPr>
                  <w:rStyle w:val="Hyperlink"/>
                  <w:rFonts w:eastAsia="PMingLiU"/>
                  <w:sz w:val="24"/>
                </w:rPr>
                <w:t>Full guidance is provided below [17]</w:t>
              </w:r>
            </w:hyperlink>
            <w:r>
              <w:rPr>
                <w:rFonts w:eastAsia="PMingLiU"/>
              </w:rPr>
              <w:t xml:space="preserve"> to ensure all recruiting managers meet the requirements of the relevant legislation.</w:t>
            </w:r>
          </w:p>
          <w:p w14:paraId="3D895ADE" w14:textId="77777777" w:rsidR="008843DA" w:rsidRPr="00BD7C0C" w:rsidRDefault="008843DA" w:rsidP="00BD7C0C">
            <w:pPr>
              <w:pStyle w:val="next"/>
              <w:spacing w:after="0"/>
              <w:rPr>
                <w:rFonts w:eastAsia="PMingLiU"/>
                <w:b/>
              </w:rPr>
            </w:pPr>
          </w:p>
        </w:tc>
      </w:tr>
      <w:tr w:rsidR="008843DA" w14:paraId="453DF91D" w14:textId="77777777" w:rsidTr="008043F6">
        <w:tc>
          <w:tcPr>
            <w:tcW w:w="9886" w:type="dxa"/>
          </w:tcPr>
          <w:p w14:paraId="33924695" w14:textId="77777777" w:rsidR="008843DA" w:rsidRDefault="008843DA" w:rsidP="00087E20">
            <w:pPr>
              <w:pStyle w:val="Heading1"/>
              <w:rPr>
                <w:rFonts w:eastAsia="PMingLiU"/>
              </w:rPr>
            </w:pPr>
            <w:bookmarkStart w:id="13" w:name="_Toc402340147"/>
            <w:r>
              <w:rPr>
                <w:rFonts w:eastAsia="PMingLiU"/>
              </w:rPr>
              <w:lastRenderedPageBreak/>
              <w:t>Structured Interview Questions and Assessment</w:t>
            </w:r>
            <w:bookmarkEnd w:id="13"/>
          </w:p>
          <w:p w14:paraId="0DAA80FF" w14:textId="77777777" w:rsidR="008843DA" w:rsidRDefault="008843DA" w:rsidP="00BD7C0C">
            <w:pPr>
              <w:pStyle w:val="next"/>
              <w:spacing w:after="0"/>
              <w:rPr>
                <w:rFonts w:eastAsia="PMingLiU"/>
                <w:b/>
              </w:rPr>
            </w:pPr>
          </w:p>
          <w:p w14:paraId="61237952" w14:textId="77777777" w:rsidR="008843DA" w:rsidRDefault="008843DA" w:rsidP="00BD7C0C">
            <w:pPr>
              <w:pStyle w:val="next"/>
              <w:spacing w:after="0"/>
              <w:rPr>
                <w:rFonts w:eastAsia="PMingLiU"/>
              </w:rPr>
            </w:pPr>
            <w:r w:rsidRPr="0096285B">
              <w:rPr>
                <w:rFonts w:eastAsia="PMingLiU"/>
              </w:rPr>
              <w:t xml:space="preserve">Guidance </w:t>
            </w:r>
            <w:r>
              <w:rPr>
                <w:rFonts w:eastAsia="PMingLiU"/>
              </w:rPr>
              <w:t>is provided to applicants to help them prepare for the interview as this is their opportunity to answer questions and to expand on the information provided in their application to enable the recruiting panel to determine the best applicant for the post.</w:t>
            </w:r>
          </w:p>
          <w:p w14:paraId="28F231F5" w14:textId="77777777" w:rsidR="008843DA" w:rsidRDefault="008843DA" w:rsidP="00BD7C0C">
            <w:pPr>
              <w:pStyle w:val="next"/>
              <w:spacing w:after="0"/>
              <w:rPr>
                <w:rFonts w:eastAsia="PMingLiU"/>
              </w:rPr>
            </w:pPr>
          </w:p>
          <w:p w14:paraId="6E733E72" w14:textId="77777777" w:rsidR="008843DA" w:rsidRDefault="008843DA" w:rsidP="00BD7C0C">
            <w:pPr>
              <w:pStyle w:val="next"/>
              <w:spacing w:after="0"/>
              <w:rPr>
                <w:rFonts w:eastAsia="PMingLiU"/>
              </w:rPr>
            </w:pPr>
            <w:r>
              <w:rPr>
                <w:rFonts w:eastAsia="PMingLiU"/>
              </w:rPr>
              <w:t>The panel should prepare a set of interview questions which will be asked of all candidates. Care must be taken to ensure questions do not discriminate and all candidates are treated equally.</w:t>
            </w:r>
          </w:p>
          <w:p w14:paraId="562F8F54" w14:textId="77777777" w:rsidR="008843DA" w:rsidRDefault="008843DA" w:rsidP="006E68BA">
            <w:pPr>
              <w:pStyle w:val="next"/>
              <w:spacing w:after="0"/>
              <w:rPr>
                <w:rFonts w:eastAsia="PMingLiU"/>
              </w:rPr>
            </w:pPr>
          </w:p>
          <w:p w14:paraId="799A635A" w14:textId="77777777" w:rsidR="008843DA" w:rsidRDefault="008843DA" w:rsidP="006E68BA">
            <w:pPr>
              <w:pStyle w:val="next"/>
              <w:spacing w:after="0"/>
              <w:rPr>
                <w:rFonts w:eastAsia="PMingLiU"/>
              </w:rPr>
            </w:pPr>
            <w:r>
              <w:rPr>
                <w:rFonts w:eastAsia="PMingLiU"/>
              </w:rPr>
              <w:t>The interview is the opportunity to clarify any questions raised by the application form.  For example, where the role involves safeguarding of service users, gaps in the applicant’s employment history should be clarified through appropriate questions.</w:t>
            </w:r>
          </w:p>
          <w:p w14:paraId="32E26BBB" w14:textId="77777777" w:rsidR="008843DA" w:rsidRPr="00B81187" w:rsidRDefault="008843DA" w:rsidP="006E68BA">
            <w:pPr>
              <w:pStyle w:val="next"/>
              <w:spacing w:after="0"/>
              <w:rPr>
                <w:rFonts w:eastAsia="PMingLiU"/>
              </w:rPr>
            </w:pPr>
          </w:p>
          <w:p w14:paraId="334BBE79" w14:textId="77777777" w:rsidR="008843DA" w:rsidRDefault="008843DA" w:rsidP="00895B6A">
            <w:pPr>
              <w:pStyle w:val="next"/>
              <w:spacing w:after="0"/>
              <w:rPr>
                <w:rFonts w:eastAsia="PMingLiU"/>
              </w:rPr>
            </w:pPr>
            <w:r>
              <w:rPr>
                <w:rFonts w:eastAsia="PMingLiU"/>
              </w:rPr>
              <w:t xml:space="preserve">The panel should use ‘open’ questions to establish the candidate’s involvement in a certain situation. ‘Closed’ questions should be avoided unless a simple ‘Yes’ or ‘No’ response is </w:t>
            </w:r>
            <w:r>
              <w:rPr>
                <w:rFonts w:eastAsia="PMingLiU"/>
              </w:rPr>
              <w:lastRenderedPageBreak/>
              <w:t xml:space="preserve">required. </w:t>
            </w:r>
          </w:p>
          <w:p w14:paraId="7BD7041E" w14:textId="77777777" w:rsidR="008843DA" w:rsidRDefault="008843DA" w:rsidP="00BD7C0C">
            <w:pPr>
              <w:pStyle w:val="next"/>
              <w:spacing w:after="0"/>
              <w:rPr>
                <w:rFonts w:eastAsia="PMingLiU"/>
              </w:rPr>
            </w:pPr>
          </w:p>
          <w:p w14:paraId="02C5DCC7" w14:textId="77777777" w:rsidR="008843DA" w:rsidRDefault="008843DA" w:rsidP="00BD7C0C">
            <w:pPr>
              <w:pStyle w:val="next"/>
              <w:spacing w:after="0"/>
              <w:rPr>
                <w:rFonts w:eastAsia="PMingLiU"/>
              </w:rPr>
            </w:pPr>
            <w:r>
              <w:rPr>
                <w:rFonts w:eastAsia="PMingLiU"/>
              </w:rPr>
              <w:t>The panel can ask probing questions where the candidate’s response to an initial question needs further expansion to explain what the applicant’s role was and what part they themselves played.  Panels should practice in-depth probing in order to really understand not just what people do but how they do it and more importantly why they do it. This will give a more rounded and complete picture of the candidate.</w:t>
            </w:r>
          </w:p>
          <w:p w14:paraId="7BB364BA" w14:textId="77777777" w:rsidR="008843DA" w:rsidRDefault="008843DA" w:rsidP="00BD7C0C">
            <w:pPr>
              <w:pStyle w:val="next"/>
              <w:spacing w:after="0"/>
              <w:rPr>
                <w:rFonts w:eastAsia="PMingLiU"/>
              </w:rPr>
            </w:pPr>
          </w:p>
          <w:p w14:paraId="2C2C3ABF" w14:textId="77777777" w:rsidR="008843DA" w:rsidRDefault="008843DA" w:rsidP="00BD7C0C">
            <w:pPr>
              <w:pStyle w:val="next"/>
              <w:spacing w:after="0"/>
              <w:rPr>
                <w:rFonts w:eastAsia="PMingLiU"/>
              </w:rPr>
            </w:pPr>
            <w:r>
              <w:rPr>
                <w:rFonts w:eastAsia="PMingLiU"/>
              </w:rPr>
              <w:t>Where the post will involve working with adults or children it is important that the interview questions do not only measure the candidate’s knowledge, experience, skills and abilities but that the process is also used to measure candidate’s motives, values, attitudes and behaviours towards children and / or adults.</w:t>
            </w:r>
          </w:p>
          <w:p w14:paraId="37D66FA7" w14:textId="77777777" w:rsidR="008843DA" w:rsidRDefault="008843DA" w:rsidP="00BD7C0C">
            <w:pPr>
              <w:pStyle w:val="next"/>
              <w:spacing w:after="0"/>
              <w:rPr>
                <w:rFonts w:eastAsia="PMingLiU"/>
              </w:rPr>
            </w:pPr>
          </w:p>
          <w:p w14:paraId="38863156" w14:textId="77777777" w:rsidR="008843DA" w:rsidRDefault="008843DA" w:rsidP="00BD7C0C">
            <w:pPr>
              <w:pStyle w:val="next"/>
              <w:spacing w:after="0"/>
              <w:rPr>
                <w:rFonts w:eastAsia="PMingLiU"/>
              </w:rPr>
            </w:pPr>
            <w:r>
              <w:rPr>
                <w:rFonts w:eastAsia="PMingLiU"/>
              </w:rPr>
              <w:t xml:space="preserve">This aspect of the selection process is covered in the council’s recruitment training for managers.  </w:t>
            </w:r>
            <w:r w:rsidR="00F6325B">
              <w:rPr>
                <w:rFonts w:eastAsia="PMingLiU"/>
              </w:rPr>
              <w:t>People Management</w:t>
            </w:r>
            <w:r>
              <w:rPr>
                <w:rFonts w:eastAsia="PMingLiU"/>
              </w:rPr>
              <w:t xml:space="preserve"> can also provide advice and guidance to managers who request support in compiling interview questions.</w:t>
            </w:r>
          </w:p>
          <w:p w14:paraId="0F1F77A7" w14:textId="77777777" w:rsidR="008843DA" w:rsidRDefault="008843DA" w:rsidP="00BD7C0C">
            <w:pPr>
              <w:pStyle w:val="next"/>
              <w:spacing w:after="0"/>
              <w:rPr>
                <w:rFonts w:eastAsia="PMingLiU"/>
                <w:b/>
              </w:rPr>
            </w:pPr>
          </w:p>
        </w:tc>
      </w:tr>
      <w:tr w:rsidR="008843DA" w14:paraId="4E45B4A9" w14:textId="77777777" w:rsidTr="008043F6">
        <w:tc>
          <w:tcPr>
            <w:tcW w:w="9886" w:type="dxa"/>
          </w:tcPr>
          <w:p w14:paraId="758AB742" w14:textId="77777777" w:rsidR="008843DA" w:rsidRDefault="008843DA" w:rsidP="00087E20">
            <w:pPr>
              <w:pStyle w:val="Heading1"/>
              <w:rPr>
                <w:rFonts w:eastAsia="PMingLiU"/>
              </w:rPr>
            </w:pPr>
            <w:bookmarkStart w:id="14" w:name="_Toc402340148"/>
            <w:r>
              <w:rPr>
                <w:rFonts w:eastAsia="PMingLiU"/>
              </w:rPr>
              <w:lastRenderedPageBreak/>
              <w:t>Other selection methods</w:t>
            </w:r>
            <w:bookmarkEnd w:id="14"/>
          </w:p>
          <w:p w14:paraId="65A54421" w14:textId="77777777" w:rsidR="008843DA" w:rsidRPr="007110EC" w:rsidRDefault="008843DA" w:rsidP="00764772">
            <w:pPr>
              <w:pStyle w:val="next"/>
              <w:spacing w:after="0"/>
              <w:rPr>
                <w:rFonts w:eastAsia="PMingLiU"/>
              </w:rPr>
            </w:pPr>
          </w:p>
          <w:p w14:paraId="10338839" w14:textId="77777777" w:rsidR="008843DA" w:rsidRDefault="008843DA" w:rsidP="00764772">
            <w:pPr>
              <w:pStyle w:val="next"/>
              <w:spacing w:after="0"/>
              <w:rPr>
                <w:rFonts w:eastAsia="PMingLiU"/>
              </w:rPr>
            </w:pPr>
            <w:r w:rsidRPr="007110EC">
              <w:rPr>
                <w:rFonts w:eastAsia="PMingLiU"/>
              </w:rPr>
              <w:t>Wh</w:t>
            </w:r>
            <w:r>
              <w:rPr>
                <w:rFonts w:eastAsia="PMingLiU"/>
              </w:rPr>
              <w:t>ere appropriate, recruiting managers can use additional selection activities to aid the selection process.  These could include one or more of the following:</w:t>
            </w:r>
          </w:p>
          <w:p w14:paraId="23FDAB34" w14:textId="77777777" w:rsidR="008843DA" w:rsidRPr="007110EC" w:rsidRDefault="008843DA" w:rsidP="00764772">
            <w:pPr>
              <w:pStyle w:val="next"/>
              <w:spacing w:after="0"/>
              <w:rPr>
                <w:rFonts w:eastAsia="PMingLiU"/>
              </w:rPr>
            </w:pPr>
          </w:p>
          <w:p w14:paraId="559DC215" w14:textId="77777777" w:rsidR="008843DA" w:rsidRDefault="008843DA" w:rsidP="00764772">
            <w:pPr>
              <w:pStyle w:val="next"/>
              <w:spacing w:after="0"/>
              <w:rPr>
                <w:rFonts w:eastAsia="PMingLiU"/>
                <w:b/>
              </w:rPr>
            </w:pPr>
            <w:r>
              <w:rPr>
                <w:rFonts w:eastAsia="PMingLiU"/>
                <w:b/>
              </w:rPr>
              <w:t>Technical assessment</w:t>
            </w:r>
          </w:p>
          <w:p w14:paraId="202B7174" w14:textId="77777777" w:rsidR="008843DA" w:rsidRDefault="008843DA" w:rsidP="00764772">
            <w:pPr>
              <w:pStyle w:val="next"/>
              <w:spacing w:after="0"/>
              <w:rPr>
                <w:rFonts w:eastAsia="PMingLiU"/>
              </w:rPr>
            </w:pPr>
            <w:r>
              <w:rPr>
                <w:rFonts w:eastAsia="PMingLiU"/>
              </w:rPr>
              <w:t>Where the role requires specialist technical or professional knowledge or some element of role-specific expertise, this can be assessed through a separate technical interview, test or post-related activity (eg in-tray exercise).</w:t>
            </w:r>
          </w:p>
          <w:p w14:paraId="3DAC301B" w14:textId="77777777" w:rsidR="008843DA" w:rsidRDefault="008843DA" w:rsidP="007110EC">
            <w:pPr>
              <w:pStyle w:val="next"/>
              <w:spacing w:after="0"/>
              <w:rPr>
                <w:rFonts w:eastAsia="PMingLiU"/>
              </w:rPr>
            </w:pPr>
          </w:p>
          <w:p w14:paraId="11BE41CB" w14:textId="77777777" w:rsidR="008843DA" w:rsidRDefault="008843DA" w:rsidP="007110EC">
            <w:pPr>
              <w:pStyle w:val="next"/>
              <w:spacing w:after="0"/>
              <w:rPr>
                <w:rFonts w:eastAsia="PMingLiU"/>
              </w:rPr>
            </w:pPr>
            <w:r>
              <w:rPr>
                <w:rFonts w:eastAsia="PMingLiU"/>
              </w:rPr>
              <w:t>The marking criteria and overall weighting given to the assessment should be agreed in advance.</w:t>
            </w:r>
          </w:p>
          <w:p w14:paraId="4AEED53F" w14:textId="77777777" w:rsidR="008843DA" w:rsidRDefault="008843DA" w:rsidP="00764772">
            <w:pPr>
              <w:pStyle w:val="next"/>
              <w:spacing w:after="0"/>
              <w:rPr>
                <w:rFonts w:eastAsia="PMingLiU"/>
              </w:rPr>
            </w:pPr>
          </w:p>
          <w:p w14:paraId="4777BD2F" w14:textId="77777777" w:rsidR="008843DA" w:rsidRDefault="008843DA" w:rsidP="00764772">
            <w:pPr>
              <w:pStyle w:val="next"/>
              <w:spacing w:after="0"/>
              <w:rPr>
                <w:rFonts w:eastAsia="PMingLiU"/>
                <w:b/>
              </w:rPr>
            </w:pPr>
            <w:r>
              <w:rPr>
                <w:rFonts w:eastAsia="PMingLiU"/>
                <w:b/>
              </w:rPr>
              <w:t>Presentations</w:t>
            </w:r>
          </w:p>
          <w:p w14:paraId="57A1921C" w14:textId="77777777" w:rsidR="008843DA" w:rsidRDefault="008843DA" w:rsidP="00764772">
            <w:pPr>
              <w:pStyle w:val="next"/>
              <w:spacing w:after="0"/>
              <w:rPr>
                <w:rFonts w:eastAsia="PMingLiU"/>
              </w:rPr>
            </w:pPr>
            <w:r>
              <w:rPr>
                <w:rFonts w:eastAsia="PMingLiU"/>
              </w:rPr>
              <w:t>Where the role will involve making presentations the candidates may be required to deliver a short presentation to the panel.  The topic may be advised in advance to give the candidates time to prepare or on the day of the interview to test their ability to cope under pressure and demonstrate their knowledge or expertise ‘on the spot’.</w:t>
            </w:r>
          </w:p>
          <w:p w14:paraId="6C6F146F" w14:textId="77777777" w:rsidR="008843DA" w:rsidRDefault="008843DA" w:rsidP="00764772">
            <w:pPr>
              <w:pStyle w:val="next"/>
              <w:spacing w:after="0"/>
              <w:rPr>
                <w:rFonts w:eastAsia="PMingLiU"/>
              </w:rPr>
            </w:pPr>
          </w:p>
          <w:p w14:paraId="7C6FE579" w14:textId="77777777" w:rsidR="008843DA" w:rsidRDefault="008843DA" w:rsidP="00764772">
            <w:pPr>
              <w:pStyle w:val="next"/>
              <w:spacing w:after="0"/>
              <w:rPr>
                <w:rFonts w:eastAsia="PMingLiU"/>
              </w:rPr>
            </w:pPr>
            <w:r>
              <w:rPr>
                <w:rFonts w:eastAsia="PMingLiU"/>
              </w:rPr>
              <w:t>In all cases, candidates should all be offered the same materials and given the same time scale in which to prepare and present.</w:t>
            </w:r>
          </w:p>
          <w:p w14:paraId="6BC35C99" w14:textId="77777777" w:rsidR="008843DA" w:rsidRDefault="008843DA" w:rsidP="00764772">
            <w:pPr>
              <w:pStyle w:val="next"/>
              <w:spacing w:after="0"/>
              <w:rPr>
                <w:rFonts w:eastAsia="PMingLiU"/>
              </w:rPr>
            </w:pPr>
          </w:p>
          <w:p w14:paraId="40C44D59" w14:textId="77777777" w:rsidR="008843DA" w:rsidRDefault="008843DA" w:rsidP="00764772">
            <w:pPr>
              <w:pStyle w:val="next"/>
              <w:spacing w:after="0"/>
              <w:rPr>
                <w:rFonts w:eastAsia="PMingLiU"/>
              </w:rPr>
            </w:pPr>
            <w:r>
              <w:rPr>
                <w:rFonts w:eastAsia="PMingLiU"/>
              </w:rPr>
              <w:t>The marking criteria and overall weighting given to the presentation should be agreed in advance.</w:t>
            </w:r>
          </w:p>
          <w:p w14:paraId="45D81B3C" w14:textId="77777777" w:rsidR="008843DA" w:rsidRDefault="008843DA" w:rsidP="00764772">
            <w:pPr>
              <w:pStyle w:val="next"/>
              <w:spacing w:after="0"/>
              <w:rPr>
                <w:rFonts w:eastAsia="PMingLiU"/>
              </w:rPr>
            </w:pPr>
          </w:p>
          <w:p w14:paraId="0E99A6B7" w14:textId="77777777" w:rsidR="008843DA" w:rsidRDefault="008843DA" w:rsidP="00764772">
            <w:pPr>
              <w:pStyle w:val="next"/>
              <w:spacing w:after="0"/>
              <w:rPr>
                <w:rFonts w:eastAsia="PMingLiU"/>
                <w:b/>
              </w:rPr>
            </w:pPr>
            <w:r>
              <w:rPr>
                <w:rFonts w:eastAsia="PMingLiU"/>
                <w:b/>
              </w:rPr>
              <w:t>Service User Panels</w:t>
            </w:r>
          </w:p>
          <w:p w14:paraId="379D6CC2" w14:textId="77777777" w:rsidR="008843DA" w:rsidRDefault="008843DA" w:rsidP="00764772">
            <w:pPr>
              <w:pStyle w:val="next"/>
              <w:spacing w:after="0"/>
              <w:rPr>
                <w:rFonts w:eastAsia="PMingLiU"/>
              </w:rPr>
            </w:pPr>
            <w:r>
              <w:rPr>
                <w:rFonts w:eastAsia="PMingLiU"/>
              </w:rPr>
              <w:t>It is important that we listen to our service users and involve them in shaping and developing future council services.  Where the post requires the successful candidate to work closely with service users, candidates may be interviewed by current users of Cumbria County Council services or individuals who have previously used the service.</w:t>
            </w:r>
          </w:p>
          <w:p w14:paraId="2D6223BF" w14:textId="77777777" w:rsidR="008843DA" w:rsidRDefault="008843DA" w:rsidP="00764772">
            <w:pPr>
              <w:pStyle w:val="next"/>
              <w:spacing w:after="0"/>
              <w:rPr>
                <w:rFonts w:eastAsia="PMingLiU"/>
              </w:rPr>
            </w:pPr>
          </w:p>
          <w:p w14:paraId="290224FD" w14:textId="77777777" w:rsidR="008843DA" w:rsidRDefault="008843DA" w:rsidP="00764772">
            <w:pPr>
              <w:pStyle w:val="next"/>
              <w:spacing w:after="0"/>
              <w:rPr>
                <w:rFonts w:eastAsia="PMingLiU"/>
              </w:rPr>
            </w:pPr>
            <w:r>
              <w:rPr>
                <w:rFonts w:eastAsia="PMingLiU"/>
              </w:rPr>
              <w:t>Involving service users in the interview panel may enable candidates to demonstrate their ability to understand and relate to a particular group (e.g. children and young people).</w:t>
            </w:r>
          </w:p>
          <w:p w14:paraId="5251C624" w14:textId="77777777" w:rsidR="008843DA" w:rsidRDefault="008843DA" w:rsidP="00764772">
            <w:pPr>
              <w:pStyle w:val="next"/>
              <w:spacing w:after="0"/>
              <w:rPr>
                <w:rFonts w:eastAsia="PMingLiU"/>
              </w:rPr>
            </w:pPr>
          </w:p>
          <w:p w14:paraId="262B30D1" w14:textId="77777777" w:rsidR="008843DA" w:rsidRDefault="008843DA" w:rsidP="00764772">
            <w:pPr>
              <w:pStyle w:val="next"/>
              <w:spacing w:after="0"/>
              <w:rPr>
                <w:rFonts w:eastAsia="PMingLiU"/>
              </w:rPr>
            </w:pPr>
            <w:r>
              <w:rPr>
                <w:rFonts w:eastAsia="PMingLiU"/>
              </w:rPr>
              <w:lastRenderedPageBreak/>
              <w:t>Where service users are involved in the selection process:</w:t>
            </w:r>
          </w:p>
          <w:p w14:paraId="61FC7E51" w14:textId="77777777" w:rsidR="008843DA" w:rsidRDefault="008843DA" w:rsidP="00F8219B">
            <w:pPr>
              <w:pStyle w:val="next"/>
              <w:numPr>
                <w:ilvl w:val="0"/>
                <w:numId w:val="9"/>
              </w:numPr>
              <w:spacing w:after="0"/>
              <w:rPr>
                <w:rFonts w:eastAsia="PMingLiU"/>
              </w:rPr>
            </w:pPr>
            <w:r>
              <w:rPr>
                <w:rFonts w:eastAsia="PMingLiU"/>
              </w:rPr>
              <w:t>They must be fully briefed on the process prior to the interview</w:t>
            </w:r>
          </w:p>
          <w:p w14:paraId="2E86D2B4" w14:textId="77777777" w:rsidR="008843DA" w:rsidRDefault="008843DA" w:rsidP="00F8219B">
            <w:pPr>
              <w:pStyle w:val="next"/>
              <w:numPr>
                <w:ilvl w:val="0"/>
                <w:numId w:val="9"/>
              </w:numPr>
              <w:spacing w:after="0"/>
              <w:rPr>
                <w:rFonts w:eastAsia="PMingLiU"/>
              </w:rPr>
            </w:pPr>
            <w:r>
              <w:rPr>
                <w:rFonts w:eastAsia="PMingLiU"/>
              </w:rPr>
              <w:t>They must be given a copy of the job description and person specification</w:t>
            </w:r>
          </w:p>
          <w:p w14:paraId="054DFEBD" w14:textId="77777777" w:rsidR="008843DA" w:rsidRDefault="008843DA" w:rsidP="00F8219B">
            <w:pPr>
              <w:pStyle w:val="next"/>
              <w:numPr>
                <w:ilvl w:val="0"/>
                <w:numId w:val="9"/>
              </w:numPr>
              <w:spacing w:after="0"/>
              <w:rPr>
                <w:rFonts w:eastAsia="PMingLiU"/>
              </w:rPr>
            </w:pPr>
            <w:r>
              <w:rPr>
                <w:rFonts w:eastAsia="PMingLiU"/>
              </w:rPr>
              <w:t>A facilitator should be present throughout the interview</w:t>
            </w:r>
          </w:p>
          <w:p w14:paraId="1C3246BE" w14:textId="77777777" w:rsidR="008843DA" w:rsidRDefault="008843DA" w:rsidP="00F8219B">
            <w:pPr>
              <w:pStyle w:val="next"/>
              <w:numPr>
                <w:ilvl w:val="0"/>
                <w:numId w:val="9"/>
              </w:numPr>
              <w:spacing w:after="0"/>
              <w:rPr>
                <w:rFonts w:eastAsia="PMingLiU"/>
              </w:rPr>
            </w:pPr>
            <w:r>
              <w:rPr>
                <w:rFonts w:eastAsia="PMingLiU"/>
              </w:rPr>
              <w:t>Questions the service users wish to ask will be approved by the chair of the panel before the interview</w:t>
            </w:r>
          </w:p>
          <w:p w14:paraId="4FD0B5B3" w14:textId="77777777" w:rsidR="008843DA" w:rsidRDefault="008843DA" w:rsidP="00F8219B">
            <w:pPr>
              <w:pStyle w:val="next"/>
              <w:numPr>
                <w:ilvl w:val="0"/>
                <w:numId w:val="9"/>
              </w:numPr>
              <w:spacing w:after="0"/>
              <w:rPr>
                <w:rFonts w:eastAsia="PMingLiU"/>
              </w:rPr>
            </w:pPr>
            <w:r>
              <w:rPr>
                <w:rFonts w:eastAsia="PMingLiU"/>
              </w:rPr>
              <w:t>Scoring mechanism will be agreed before the interview.</w:t>
            </w:r>
          </w:p>
          <w:p w14:paraId="14D7633B" w14:textId="77777777" w:rsidR="008843DA" w:rsidRDefault="008843DA" w:rsidP="00764772">
            <w:pPr>
              <w:pStyle w:val="next"/>
              <w:spacing w:after="0"/>
              <w:rPr>
                <w:rFonts w:eastAsia="PMingLiU"/>
              </w:rPr>
            </w:pPr>
          </w:p>
          <w:p w14:paraId="260681B0" w14:textId="77777777" w:rsidR="008843DA" w:rsidRDefault="008843DA" w:rsidP="00764772">
            <w:pPr>
              <w:pStyle w:val="next"/>
              <w:spacing w:after="0"/>
              <w:rPr>
                <w:rFonts w:eastAsia="PMingLiU"/>
                <w:b/>
              </w:rPr>
            </w:pPr>
            <w:r>
              <w:rPr>
                <w:rFonts w:eastAsia="PMingLiU"/>
                <w:b/>
              </w:rPr>
              <w:t>Psychometric Testing</w:t>
            </w:r>
          </w:p>
          <w:p w14:paraId="62A9F9B4" w14:textId="77777777" w:rsidR="008843DA" w:rsidRDefault="008843DA" w:rsidP="00764772">
            <w:pPr>
              <w:pStyle w:val="next"/>
              <w:spacing w:after="0"/>
              <w:rPr>
                <w:rFonts w:eastAsia="PMingLiU"/>
              </w:rPr>
            </w:pPr>
            <w:r>
              <w:rPr>
                <w:rFonts w:eastAsia="PMingLiU"/>
              </w:rPr>
              <w:t>Psychometric tests are tools which can be used for many activities such as recruitment and selection, training and development, career guidance and team building.  Psychometric tests are designed and developed in such a way that the results have a reasonable degree of accuracy and such tests almost certainly have credibility and validity within recruitment and selection processes.</w:t>
            </w:r>
          </w:p>
          <w:p w14:paraId="2DDD5425" w14:textId="77777777" w:rsidR="008843DA" w:rsidRDefault="008843DA" w:rsidP="00764772">
            <w:pPr>
              <w:pStyle w:val="next"/>
              <w:spacing w:after="0"/>
              <w:rPr>
                <w:rFonts w:eastAsia="PMingLiU"/>
              </w:rPr>
            </w:pPr>
          </w:p>
          <w:p w14:paraId="1EF1DC8C" w14:textId="77777777" w:rsidR="008843DA" w:rsidRDefault="008843DA" w:rsidP="00764772">
            <w:pPr>
              <w:pStyle w:val="next"/>
              <w:spacing w:after="0"/>
              <w:rPr>
                <w:rFonts w:eastAsia="PMingLiU"/>
              </w:rPr>
            </w:pPr>
            <w:r>
              <w:rPr>
                <w:rFonts w:eastAsia="PMingLiU"/>
              </w:rPr>
              <w:t>The types of test used for selection purposes should:</w:t>
            </w:r>
          </w:p>
          <w:p w14:paraId="3FA696D0" w14:textId="77777777" w:rsidR="008843DA" w:rsidRDefault="008843DA" w:rsidP="00F8219B">
            <w:pPr>
              <w:pStyle w:val="next"/>
              <w:numPr>
                <w:ilvl w:val="0"/>
                <w:numId w:val="10"/>
              </w:numPr>
              <w:spacing w:after="0"/>
              <w:rPr>
                <w:rFonts w:eastAsia="PMingLiU"/>
              </w:rPr>
            </w:pPr>
            <w:r>
              <w:rPr>
                <w:rFonts w:eastAsia="PMingLiU"/>
              </w:rPr>
              <w:t>Measure ability, aptitude or attainment and /or:</w:t>
            </w:r>
          </w:p>
          <w:p w14:paraId="74F48CFD" w14:textId="77777777" w:rsidR="008843DA" w:rsidRDefault="008843DA" w:rsidP="00F8219B">
            <w:pPr>
              <w:pStyle w:val="next"/>
              <w:numPr>
                <w:ilvl w:val="0"/>
                <w:numId w:val="10"/>
              </w:numPr>
              <w:spacing w:after="0"/>
              <w:rPr>
                <w:rFonts w:eastAsia="PMingLiU"/>
              </w:rPr>
            </w:pPr>
            <w:r>
              <w:rPr>
                <w:rFonts w:eastAsia="PMingLiU"/>
              </w:rPr>
              <w:t>Be designed to assess personal qualities, personality, temperament, values and interests.</w:t>
            </w:r>
          </w:p>
          <w:p w14:paraId="64D1C789" w14:textId="77777777" w:rsidR="008843DA" w:rsidRDefault="008843DA" w:rsidP="00764772">
            <w:pPr>
              <w:pStyle w:val="next"/>
              <w:spacing w:after="0"/>
              <w:rPr>
                <w:rFonts w:eastAsia="PMingLiU"/>
              </w:rPr>
            </w:pPr>
          </w:p>
          <w:p w14:paraId="5EE0B5E6" w14:textId="77777777" w:rsidR="008843DA" w:rsidRDefault="008843DA" w:rsidP="00764772">
            <w:pPr>
              <w:pStyle w:val="next"/>
              <w:spacing w:after="0"/>
              <w:rPr>
                <w:rFonts w:eastAsia="PMingLiU"/>
              </w:rPr>
            </w:pPr>
            <w:r>
              <w:rPr>
                <w:rFonts w:eastAsia="PMingLiU"/>
              </w:rPr>
              <w:t>These tests are complex tools and should only be used where:</w:t>
            </w:r>
          </w:p>
          <w:p w14:paraId="6DAF1E4E" w14:textId="77777777" w:rsidR="008843DA" w:rsidRDefault="008843DA" w:rsidP="00F8219B">
            <w:pPr>
              <w:pStyle w:val="next"/>
              <w:numPr>
                <w:ilvl w:val="0"/>
                <w:numId w:val="11"/>
              </w:numPr>
              <w:spacing w:after="0"/>
              <w:rPr>
                <w:rFonts w:eastAsia="PMingLiU"/>
              </w:rPr>
            </w:pPr>
            <w:r>
              <w:rPr>
                <w:rFonts w:eastAsia="PMingLiU"/>
              </w:rPr>
              <w:t>The test is appropriate for the post being recruited to.</w:t>
            </w:r>
          </w:p>
          <w:p w14:paraId="722A89CC" w14:textId="77777777" w:rsidR="008843DA" w:rsidRDefault="008843DA" w:rsidP="00F8219B">
            <w:pPr>
              <w:pStyle w:val="next"/>
              <w:numPr>
                <w:ilvl w:val="0"/>
                <w:numId w:val="11"/>
              </w:numPr>
              <w:spacing w:after="0"/>
              <w:rPr>
                <w:rFonts w:eastAsia="PMingLiU"/>
              </w:rPr>
            </w:pPr>
            <w:r>
              <w:rPr>
                <w:rFonts w:eastAsia="PMingLiU"/>
              </w:rPr>
              <w:t>The test used is shown to be valid and reliable.</w:t>
            </w:r>
          </w:p>
          <w:p w14:paraId="64F553DD" w14:textId="77777777" w:rsidR="008843DA" w:rsidRDefault="008843DA" w:rsidP="00F8219B">
            <w:pPr>
              <w:pStyle w:val="next"/>
              <w:numPr>
                <w:ilvl w:val="0"/>
                <w:numId w:val="11"/>
              </w:numPr>
              <w:spacing w:after="0"/>
              <w:rPr>
                <w:rFonts w:eastAsia="PMingLiU"/>
              </w:rPr>
            </w:pPr>
            <w:r>
              <w:rPr>
                <w:rFonts w:eastAsia="PMingLiU"/>
              </w:rPr>
              <w:t>There is an appropriately trained person delivering the test and available to interpret the results.</w:t>
            </w:r>
          </w:p>
          <w:p w14:paraId="329F2FC2" w14:textId="77777777" w:rsidR="008843DA" w:rsidRDefault="008843DA" w:rsidP="00F8219B">
            <w:pPr>
              <w:pStyle w:val="next"/>
              <w:numPr>
                <w:ilvl w:val="0"/>
                <w:numId w:val="11"/>
              </w:numPr>
              <w:spacing w:after="0"/>
              <w:rPr>
                <w:rFonts w:eastAsia="PMingLiU"/>
              </w:rPr>
            </w:pPr>
            <w:r>
              <w:rPr>
                <w:rFonts w:eastAsia="PMingLiU"/>
              </w:rPr>
              <w:t>The use of such tests would not disadvantage particular groups or unfairly discriminate applicants.</w:t>
            </w:r>
          </w:p>
          <w:p w14:paraId="1FF80397" w14:textId="77777777" w:rsidR="008843DA" w:rsidRDefault="008843DA" w:rsidP="00764772">
            <w:pPr>
              <w:pStyle w:val="next"/>
              <w:spacing w:after="0"/>
              <w:rPr>
                <w:rFonts w:eastAsia="PMingLiU"/>
              </w:rPr>
            </w:pPr>
          </w:p>
          <w:p w14:paraId="08AE70BB" w14:textId="77777777" w:rsidR="008843DA" w:rsidRDefault="008843DA" w:rsidP="00764772">
            <w:pPr>
              <w:pStyle w:val="next"/>
              <w:spacing w:after="0"/>
              <w:rPr>
                <w:rFonts w:eastAsia="PMingLiU"/>
              </w:rPr>
            </w:pPr>
            <w:r>
              <w:rPr>
                <w:rFonts w:eastAsia="PMingLiU"/>
              </w:rPr>
              <w:t>Those people who are responsible for delivering the psychometric tests will at all times ensure that the test results are strictly confidential and that all candidates receive the appropriate feedback and interpretation of the results.</w:t>
            </w:r>
          </w:p>
          <w:p w14:paraId="2727643E" w14:textId="77777777" w:rsidR="008843DA" w:rsidRDefault="008843DA" w:rsidP="00764772">
            <w:pPr>
              <w:pStyle w:val="next"/>
              <w:spacing w:after="0"/>
              <w:rPr>
                <w:rFonts w:eastAsia="PMingLiU"/>
              </w:rPr>
            </w:pPr>
          </w:p>
          <w:p w14:paraId="2D3D5BBE" w14:textId="77777777" w:rsidR="008843DA" w:rsidRPr="0001750E" w:rsidRDefault="008843DA" w:rsidP="00764772">
            <w:pPr>
              <w:pStyle w:val="next"/>
              <w:spacing w:after="0"/>
              <w:rPr>
                <w:rFonts w:eastAsia="PMingLiU"/>
              </w:rPr>
            </w:pPr>
            <w:r>
              <w:rPr>
                <w:rFonts w:eastAsia="PMingLiU"/>
              </w:rPr>
              <w:t xml:space="preserve">Recruiting managers who wish to include psychometric testing in recruitment should speak to </w:t>
            </w:r>
            <w:r w:rsidR="00F6325B">
              <w:rPr>
                <w:rFonts w:eastAsia="PMingLiU"/>
              </w:rPr>
              <w:t>People Management</w:t>
            </w:r>
            <w:r>
              <w:rPr>
                <w:rFonts w:eastAsia="PMingLiU"/>
              </w:rPr>
              <w:t xml:space="preserve"> for further advice.</w:t>
            </w:r>
          </w:p>
          <w:p w14:paraId="25F54ADD" w14:textId="77777777" w:rsidR="008843DA" w:rsidRDefault="008843DA" w:rsidP="00BD7C0C">
            <w:pPr>
              <w:pStyle w:val="next"/>
              <w:spacing w:after="0"/>
              <w:rPr>
                <w:rFonts w:eastAsia="PMingLiU"/>
                <w:b/>
              </w:rPr>
            </w:pPr>
          </w:p>
        </w:tc>
      </w:tr>
      <w:tr w:rsidR="008843DA" w14:paraId="41DCB274" w14:textId="77777777" w:rsidTr="008043F6">
        <w:tc>
          <w:tcPr>
            <w:tcW w:w="9886" w:type="dxa"/>
          </w:tcPr>
          <w:p w14:paraId="63308FF5" w14:textId="77777777" w:rsidR="008843DA" w:rsidRDefault="008843DA" w:rsidP="00087E20">
            <w:pPr>
              <w:pStyle w:val="Heading1"/>
              <w:rPr>
                <w:rFonts w:eastAsia="PMingLiU"/>
              </w:rPr>
            </w:pPr>
            <w:bookmarkStart w:id="15" w:name="_Toc402340149"/>
            <w:r>
              <w:rPr>
                <w:rFonts w:eastAsia="PMingLiU"/>
              </w:rPr>
              <w:lastRenderedPageBreak/>
              <w:t>Interview Expenses</w:t>
            </w:r>
            <w:bookmarkEnd w:id="15"/>
          </w:p>
          <w:p w14:paraId="590F9EAB" w14:textId="77777777" w:rsidR="008043F6" w:rsidRPr="008043F6" w:rsidRDefault="008043F6" w:rsidP="008043F6">
            <w:pPr>
              <w:rPr>
                <w:rFonts w:eastAsia="PMingLiU"/>
                <w:lang w:eastAsia="en-US"/>
              </w:rPr>
            </w:pPr>
          </w:p>
          <w:p w14:paraId="4746D8D8" w14:textId="77777777" w:rsidR="008843DA" w:rsidRDefault="008843DA" w:rsidP="00764772">
            <w:pPr>
              <w:pStyle w:val="next"/>
              <w:spacing w:after="0"/>
              <w:rPr>
                <w:rFonts w:eastAsia="PMingLiU"/>
              </w:rPr>
            </w:pPr>
            <w:r>
              <w:rPr>
                <w:rFonts w:eastAsia="PMingLiU"/>
              </w:rPr>
              <w:t xml:space="preserve">Expenses will only be reimbursed where appropriate evidence of expenditure is submitted with the </w:t>
            </w:r>
            <w:r w:rsidRPr="00D561A8">
              <w:rPr>
                <w:rFonts w:eastAsia="PMingLiU"/>
              </w:rPr>
              <w:t>Interview Expenses Claim Form</w:t>
            </w:r>
            <w:r w:rsidR="0096285B">
              <w:rPr>
                <w:rFonts w:eastAsia="PMingLiU"/>
              </w:rPr>
              <w:t xml:space="preserve"> </w:t>
            </w:r>
            <w:r w:rsidRPr="000C5F3E">
              <w:rPr>
                <w:rFonts w:eastAsia="PMingLiU"/>
              </w:rPr>
              <w:t xml:space="preserve">up to the maximum amounts as specified </w:t>
            </w:r>
            <w:r>
              <w:rPr>
                <w:rFonts w:eastAsia="PMingLiU"/>
              </w:rPr>
              <w:t>in the council’s Travel and Subsistence Scheme.</w:t>
            </w:r>
          </w:p>
          <w:p w14:paraId="03F99E54" w14:textId="77777777" w:rsidR="008843DA" w:rsidRDefault="008843DA" w:rsidP="00764772">
            <w:pPr>
              <w:pStyle w:val="next"/>
              <w:spacing w:after="0"/>
              <w:rPr>
                <w:rFonts w:eastAsia="PMingLiU"/>
              </w:rPr>
            </w:pPr>
          </w:p>
          <w:p w14:paraId="1A3BB769" w14:textId="77777777" w:rsidR="008843DA" w:rsidRPr="009C47DD" w:rsidRDefault="008843DA" w:rsidP="009C3D88">
            <w:pPr>
              <w:pStyle w:val="next"/>
              <w:spacing w:after="0"/>
              <w:rPr>
                <w:rFonts w:eastAsia="PMingLiU"/>
              </w:rPr>
            </w:pPr>
            <w:r>
              <w:rPr>
                <w:rFonts w:eastAsia="PMingLiU"/>
              </w:rPr>
              <w:t>Internal candidates should ensure any travel arrangements comply with the council’s Travel and Subsistence Scheme for example, train tickets should be booked through the e-procurement system.</w:t>
            </w:r>
          </w:p>
          <w:p w14:paraId="7FF80823" w14:textId="77777777" w:rsidR="008843DA" w:rsidRDefault="008843DA" w:rsidP="00764772">
            <w:pPr>
              <w:pStyle w:val="next"/>
              <w:spacing w:after="0"/>
              <w:rPr>
                <w:rFonts w:eastAsia="PMingLiU"/>
              </w:rPr>
            </w:pPr>
          </w:p>
          <w:p w14:paraId="695D347A" w14:textId="77777777" w:rsidR="008843DA" w:rsidRDefault="008843DA" w:rsidP="00764772">
            <w:pPr>
              <w:pStyle w:val="next"/>
              <w:spacing w:after="0"/>
              <w:rPr>
                <w:rFonts w:eastAsia="PMingLiU"/>
              </w:rPr>
            </w:pPr>
            <w:r>
              <w:rPr>
                <w:rFonts w:eastAsia="PMingLiU"/>
              </w:rPr>
              <w:t>Where rail or bus is used, the council will reimburse second class rail or bus fare at a cheap day rate or ordinary return fare.</w:t>
            </w:r>
          </w:p>
          <w:p w14:paraId="37B31FA3" w14:textId="77777777" w:rsidR="008843DA" w:rsidRDefault="008843DA" w:rsidP="00764772">
            <w:pPr>
              <w:pStyle w:val="next"/>
              <w:spacing w:after="0"/>
              <w:rPr>
                <w:rFonts w:eastAsia="PMingLiU"/>
                <w:b/>
              </w:rPr>
            </w:pPr>
          </w:p>
          <w:p w14:paraId="6DD17898" w14:textId="77777777" w:rsidR="008843DA" w:rsidRDefault="008843DA" w:rsidP="00764772">
            <w:pPr>
              <w:pStyle w:val="next"/>
              <w:spacing w:after="0"/>
              <w:rPr>
                <w:rFonts w:eastAsia="PMingLiU"/>
              </w:rPr>
            </w:pPr>
            <w:r>
              <w:rPr>
                <w:rFonts w:eastAsia="PMingLiU"/>
              </w:rPr>
              <w:t xml:space="preserve">The council will reimburse the cost of an overnight stay and evening meal where the candidate is unable to attend the interview without incurring such expense in line with the </w:t>
            </w:r>
            <w:r w:rsidRPr="000C5F3E">
              <w:rPr>
                <w:rFonts w:eastAsia="PMingLiU"/>
              </w:rPr>
              <w:t xml:space="preserve">maximum amounts as specified </w:t>
            </w:r>
            <w:r>
              <w:rPr>
                <w:rFonts w:eastAsia="PMingLiU"/>
              </w:rPr>
              <w:t xml:space="preserve">in the Travel and Subsistence Scheme.  </w:t>
            </w:r>
          </w:p>
          <w:p w14:paraId="180C4AE5" w14:textId="77777777" w:rsidR="008843DA" w:rsidRDefault="008843DA" w:rsidP="00764772">
            <w:pPr>
              <w:pStyle w:val="next"/>
              <w:spacing w:after="0"/>
              <w:rPr>
                <w:rFonts w:eastAsia="PMingLiU"/>
              </w:rPr>
            </w:pPr>
          </w:p>
          <w:p w14:paraId="2AA1E76B" w14:textId="77777777" w:rsidR="008843DA" w:rsidRDefault="008843DA" w:rsidP="00764772">
            <w:pPr>
              <w:pStyle w:val="next"/>
              <w:spacing w:after="0"/>
              <w:rPr>
                <w:rFonts w:eastAsia="PMingLiU"/>
              </w:rPr>
            </w:pPr>
            <w:r>
              <w:rPr>
                <w:rFonts w:eastAsia="PMingLiU"/>
              </w:rPr>
              <w:t>Expenses will only be reimbursed for travel to and from the interview within mainland Britain.</w:t>
            </w:r>
          </w:p>
          <w:p w14:paraId="2037BE80" w14:textId="77777777" w:rsidR="008843DA" w:rsidRDefault="008843DA" w:rsidP="00764772">
            <w:pPr>
              <w:pStyle w:val="next"/>
              <w:spacing w:after="0"/>
              <w:rPr>
                <w:rFonts w:eastAsia="PMingLiU"/>
              </w:rPr>
            </w:pPr>
          </w:p>
          <w:p w14:paraId="15940B0C" w14:textId="77777777" w:rsidR="008843DA" w:rsidRDefault="008843DA" w:rsidP="00764772">
            <w:pPr>
              <w:pStyle w:val="next"/>
              <w:spacing w:after="0"/>
              <w:rPr>
                <w:rFonts w:eastAsia="PMingLiU"/>
              </w:rPr>
            </w:pPr>
            <w:r>
              <w:rPr>
                <w:rFonts w:eastAsia="PMingLiU"/>
              </w:rPr>
              <w:t>Payment of interview expenses to the successful candidate is subject to the candidate accepting the post and taking up the appointment. All interview expenses claims will be paid for unsuccessful candidates.</w:t>
            </w:r>
          </w:p>
          <w:p w14:paraId="6B7876F7" w14:textId="77777777" w:rsidR="008843DA" w:rsidRDefault="008843DA" w:rsidP="00764772">
            <w:pPr>
              <w:pStyle w:val="next"/>
              <w:spacing w:after="0"/>
              <w:rPr>
                <w:rFonts w:eastAsia="PMingLiU"/>
                <w:b/>
              </w:rPr>
            </w:pPr>
          </w:p>
          <w:p w14:paraId="0778D6FF" w14:textId="77777777" w:rsidR="008043F6" w:rsidRDefault="008043F6" w:rsidP="00764772">
            <w:pPr>
              <w:pStyle w:val="next"/>
              <w:spacing w:after="0"/>
              <w:rPr>
                <w:rFonts w:eastAsia="PMingLiU"/>
                <w:b/>
              </w:rPr>
            </w:pPr>
          </w:p>
        </w:tc>
      </w:tr>
      <w:tr w:rsidR="008843DA" w14:paraId="762AB4E4" w14:textId="77777777" w:rsidTr="008043F6">
        <w:tc>
          <w:tcPr>
            <w:tcW w:w="9886" w:type="dxa"/>
          </w:tcPr>
          <w:p w14:paraId="4AB6E05C" w14:textId="77777777" w:rsidR="008843DA" w:rsidRPr="00BD7C0C" w:rsidRDefault="008843DA" w:rsidP="00087E20">
            <w:pPr>
              <w:pStyle w:val="Heading1"/>
              <w:rPr>
                <w:rFonts w:eastAsia="PMingLiU"/>
              </w:rPr>
            </w:pPr>
            <w:bookmarkStart w:id="16" w:name="_Toc398019728"/>
            <w:bookmarkStart w:id="17" w:name="_Toc402340150"/>
            <w:r w:rsidRPr="00BD7C0C">
              <w:rPr>
                <w:rFonts w:eastAsia="PMingLiU"/>
              </w:rPr>
              <w:lastRenderedPageBreak/>
              <w:t>Appointments – Pre-employment Checks</w:t>
            </w:r>
            <w:bookmarkEnd w:id="16"/>
            <w:bookmarkEnd w:id="17"/>
          </w:p>
          <w:p w14:paraId="64CA098E" w14:textId="77777777" w:rsidR="008843DA" w:rsidRDefault="008843DA" w:rsidP="00BD7C0C">
            <w:pPr>
              <w:pStyle w:val="next"/>
              <w:spacing w:after="0"/>
              <w:rPr>
                <w:rFonts w:eastAsia="PMingLiU"/>
              </w:rPr>
            </w:pPr>
          </w:p>
          <w:p w14:paraId="35DD6826" w14:textId="77777777" w:rsidR="008843DA" w:rsidRPr="00BD7C0C" w:rsidRDefault="008843DA" w:rsidP="00787D15">
            <w:pPr>
              <w:pStyle w:val="next"/>
              <w:spacing w:after="0"/>
              <w:rPr>
                <w:rFonts w:eastAsia="PMingLiU"/>
              </w:rPr>
            </w:pPr>
            <w:r>
              <w:rPr>
                <w:rFonts w:eastAsia="PMingLiU"/>
              </w:rPr>
              <w:t xml:space="preserve">The chair of the panel should contact the successful candidate(s) by phone in the timescale indicated to all candidates at interview.  Where the candidate accepts a verbal offer the manager should provide relevant details to the Service Centre who will issue an offer letter to the successful candidate(s).  The offer letter clearly states that the appointment is subject to satisfactory completion of pre-employment checks. </w:t>
            </w:r>
            <w:r w:rsidRPr="00BD7C0C">
              <w:rPr>
                <w:rFonts w:eastAsia="PMingLiU"/>
              </w:rPr>
              <w:t xml:space="preserve">Managers should not allow an individual to commence working until the Service Centre has confirmed all checks are complete and a start date can be arranged.  </w:t>
            </w:r>
          </w:p>
          <w:p w14:paraId="09F1524C" w14:textId="77777777" w:rsidR="008843DA" w:rsidRDefault="008843DA" w:rsidP="00BD7C0C">
            <w:pPr>
              <w:pStyle w:val="next"/>
              <w:spacing w:after="0"/>
              <w:rPr>
                <w:rFonts w:eastAsia="PMingLiU"/>
              </w:rPr>
            </w:pPr>
          </w:p>
          <w:p w14:paraId="09EEF4F2" w14:textId="77777777" w:rsidR="008843DA" w:rsidRDefault="008843DA" w:rsidP="00D61D42">
            <w:pPr>
              <w:pStyle w:val="next"/>
              <w:spacing w:after="0"/>
              <w:rPr>
                <w:rFonts w:eastAsia="PMingLiU"/>
              </w:rPr>
            </w:pPr>
            <w:r w:rsidRPr="00BD7C0C">
              <w:rPr>
                <w:rFonts w:eastAsia="PMingLiU"/>
              </w:rPr>
              <w:t>It is import</w:t>
            </w:r>
            <w:r>
              <w:rPr>
                <w:rFonts w:eastAsia="PMingLiU"/>
              </w:rPr>
              <w:t xml:space="preserve">ant that managers adhere to these procedures and, where applicable </w:t>
            </w:r>
            <w:r w:rsidRPr="00BD7C0C">
              <w:rPr>
                <w:rFonts w:eastAsia="PMingLiU"/>
              </w:rPr>
              <w:t>safe recruitment practices</w:t>
            </w:r>
            <w:r>
              <w:rPr>
                <w:rFonts w:eastAsia="PMingLiU"/>
              </w:rPr>
              <w:t xml:space="preserve">, </w:t>
            </w:r>
            <w:r w:rsidRPr="00BD7C0C">
              <w:rPr>
                <w:rFonts w:eastAsia="PMingLiU"/>
              </w:rPr>
              <w:t>in order to ensure that all new appointees are chosen with care and those service users who may be ch</w:t>
            </w:r>
            <w:r>
              <w:rPr>
                <w:rFonts w:eastAsia="PMingLiU"/>
              </w:rPr>
              <w:t xml:space="preserve">ildren or adults are protected. </w:t>
            </w:r>
          </w:p>
          <w:p w14:paraId="2F379865" w14:textId="77777777" w:rsidR="008843DA" w:rsidRDefault="008843DA" w:rsidP="00D61D42">
            <w:pPr>
              <w:pStyle w:val="next"/>
              <w:spacing w:after="0"/>
              <w:rPr>
                <w:rFonts w:eastAsia="PMingLiU"/>
              </w:rPr>
            </w:pPr>
          </w:p>
          <w:p w14:paraId="02DE222D" w14:textId="77777777" w:rsidR="008843DA" w:rsidRDefault="008843DA" w:rsidP="00D61D42">
            <w:pPr>
              <w:pStyle w:val="next"/>
              <w:spacing w:after="0"/>
              <w:rPr>
                <w:rFonts w:eastAsia="PMingLiU"/>
              </w:rPr>
            </w:pPr>
            <w:r w:rsidRPr="00BD7C0C">
              <w:rPr>
                <w:rFonts w:eastAsia="PMingLiU"/>
              </w:rPr>
              <w:t>Disciplinary proceedings may be taken where a manager commences an individual’s employment prior to a DBS Disclosure (criminal records check) being complete if this is required for the post.</w:t>
            </w:r>
          </w:p>
          <w:p w14:paraId="1ED1D6C4" w14:textId="77777777" w:rsidR="008843DA" w:rsidRPr="00BD7C0C" w:rsidRDefault="008843DA" w:rsidP="00BD7C0C">
            <w:pPr>
              <w:pStyle w:val="next"/>
              <w:spacing w:after="0"/>
              <w:rPr>
                <w:rFonts w:eastAsia="PMingLiU"/>
              </w:rPr>
            </w:pPr>
          </w:p>
          <w:p w14:paraId="7328DC71" w14:textId="77777777" w:rsidR="008843DA" w:rsidRPr="00BD7C0C" w:rsidRDefault="008843DA" w:rsidP="00BD7C0C">
            <w:pPr>
              <w:pStyle w:val="next"/>
              <w:spacing w:after="0"/>
              <w:rPr>
                <w:rFonts w:eastAsia="PMingLiU"/>
              </w:rPr>
            </w:pPr>
            <w:r w:rsidRPr="00BD7C0C">
              <w:rPr>
                <w:rFonts w:eastAsia="PMingLiU"/>
              </w:rPr>
              <w:t xml:space="preserve">The Service Centre administers the </w:t>
            </w:r>
            <w:r>
              <w:rPr>
                <w:rFonts w:eastAsia="PMingLiU"/>
              </w:rPr>
              <w:t xml:space="preserve">pre-employment </w:t>
            </w:r>
            <w:r w:rsidRPr="00BD7C0C">
              <w:rPr>
                <w:rFonts w:eastAsia="PMingLiU"/>
              </w:rPr>
              <w:t xml:space="preserve">checks and will work with managers and candidates to ensure checks are completed promptly to avoid unnecessary delays in appointment.  </w:t>
            </w:r>
          </w:p>
          <w:p w14:paraId="019DD796" w14:textId="77777777" w:rsidR="008843DA" w:rsidRPr="00BD7C0C" w:rsidRDefault="008843DA" w:rsidP="00BD7C0C">
            <w:pPr>
              <w:pStyle w:val="next"/>
              <w:spacing w:after="0"/>
              <w:rPr>
                <w:rFonts w:eastAsia="PMingLiU"/>
              </w:rPr>
            </w:pPr>
            <w:r w:rsidRPr="00BD7C0C">
              <w:rPr>
                <w:rFonts w:eastAsia="PMingLiU"/>
              </w:rPr>
              <w:t>The pre-employment checks required will depend on circumstances and service area but will include as a minimum:</w:t>
            </w:r>
          </w:p>
          <w:p w14:paraId="1F6444C6" w14:textId="77777777" w:rsidR="008843DA" w:rsidRDefault="008843DA" w:rsidP="00F8219B">
            <w:pPr>
              <w:pStyle w:val="next"/>
              <w:numPr>
                <w:ilvl w:val="0"/>
                <w:numId w:val="7"/>
              </w:numPr>
              <w:spacing w:after="0"/>
              <w:rPr>
                <w:rFonts w:eastAsia="PMingLiU"/>
              </w:rPr>
            </w:pPr>
            <w:r w:rsidRPr="00BD7C0C">
              <w:rPr>
                <w:rFonts w:eastAsia="PMingLiU"/>
              </w:rPr>
              <w:t xml:space="preserve">obtaining </w:t>
            </w:r>
            <w:r w:rsidRPr="00BD7C0C">
              <w:rPr>
                <w:rFonts w:eastAsia="PMingLiU"/>
                <w:b/>
              </w:rPr>
              <w:t>references</w:t>
            </w:r>
          </w:p>
          <w:p w14:paraId="64AF2B02" w14:textId="77777777" w:rsidR="008843DA" w:rsidRDefault="008843DA" w:rsidP="00F8219B">
            <w:pPr>
              <w:pStyle w:val="next"/>
              <w:numPr>
                <w:ilvl w:val="1"/>
                <w:numId w:val="7"/>
              </w:numPr>
              <w:spacing w:after="0"/>
              <w:rPr>
                <w:rFonts w:eastAsia="PMingLiU"/>
              </w:rPr>
            </w:pPr>
            <w:r w:rsidRPr="00BD7C0C">
              <w:rPr>
                <w:rFonts w:eastAsia="PMingLiU"/>
              </w:rPr>
              <w:t xml:space="preserve">All external applicants are required to provide a minimum of two references of people who have known them for one year or more. </w:t>
            </w:r>
            <w:r>
              <w:rPr>
                <w:rFonts w:eastAsia="PMingLiU"/>
              </w:rPr>
              <w:t>The referees should be from t</w:t>
            </w:r>
            <w:r w:rsidRPr="00BD7C0C">
              <w:rPr>
                <w:rFonts w:eastAsia="PMingLiU"/>
              </w:rPr>
              <w:t>he current or most recent employer</w:t>
            </w:r>
            <w:r>
              <w:rPr>
                <w:rFonts w:eastAsia="PMingLiU"/>
              </w:rPr>
              <w:t xml:space="preserve">; and a previous employer.  Where it is not possible to provide two employer references, </w:t>
            </w:r>
            <w:r w:rsidRPr="00BD7C0C">
              <w:rPr>
                <w:rFonts w:eastAsia="PMingLiU"/>
              </w:rPr>
              <w:t>one</w:t>
            </w:r>
            <w:r>
              <w:rPr>
                <w:rFonts w:eastAsia="PMingLiU"/>
              </w:rPr>
              <w:t xml:space="preserve"> may be requested</w:t>
            </w:r>
            <w:r w:rsidRPr="00BD7C0C">
              <w:rPr>
                <w:rFonts w:eastAsia="PMingLiU"/>
              </w:rPr>
              <w:t xml:space="preserve"> from a character reference</w:t>
            </w:r>
            <w:r>
              <w:rPr>
                <w:rFonts w:eastAsia="PMingLiU"/>
              </w:rPr>
              <w:t>.</w:t>
            </w:r>
          </w:p>
          <w:p w14:paraId="2F11D138" w14:textId="77777777" w:rsidR="008843DA" w:rsidRDefault="008843DA" w:rsidP="00F8219B">
            <w:pPr>
              <w:pStyle w:val="next"/>
              <w:numPr>
                <w:ilvl w:val="1"/>
                <w:numId w:val="7"/>
              </w:numPr>
              <w:spacing w:after="0"/>
              <w:rPr>
                <w:rFonts w:eastAsia="PMingLiU"/>
              </w:rPr>
            </w:pPr>
            <w:r w:rsidRPr="00BD7C0C">
              <w:rPr>
                <w:rFonts w:eastAsia="PMingLiU"/>
              </w:rPr>
              <w:t>References for internal candidates will be sought from the current line manager</w:t>
            </w:r>
            <w:r>
              <w:rPr>
                <w:rFonts w:eastAsia="PMingLiU"/>
              </w:rPr>
              <w:t>,</w:t>
            </w:r>
            <w:r w:rsidRPr="00BD7C0C">
              <w:rPr>
                <w:rFonts w:eastAsia="PMingLiU"/>
              </w:rPr>
              <w:t xml:space="preserve"> unless they are on the interview panel</w:t>
            </w:r>
            <w:r>
              <w:rPr>
                <w:rFonts w:eastAsia="PMingLiU"/>
              </w:rPr>
              <w:t>. I</w:t>
            </w:r>
            <w:r w:rsidRPr="00BD7C0C">
              <w:rPr>
                <w:rFonts w:eastAsia="PMingLiU"/>
              </w:rPr>
              <w:t xml:space="preserve">n </w:t>
            </w:r>
            <w:r>
              <w:rPr>
                <w:rFonts w:eastAsia="PMingLiU"/>
              </w:rPr>
              <w:t>this case a reference will be required from a manager with relevant working relationship with the individual.</w:t>
            </w:r>
          </w:p>
          <w:p w14:paraId="59941946" w14:textId="77777777" w:rsidR="008843DA" w:rsidRPr="0063682D" w:rsidRDefault="008843DA" w:rsidP="00F8219B">
            <w:pPr>
              <w:pStyle w:val="next"/>
              <w:numPr>
                <w:ilvl w:val="1"/>
                <w:numId w:val="7"/>
              </w:numPr>
              <w:spacing w:after="0"/>
              <w:rPr>
                <w:rFonts w:eastAsia="PMingLiU"/>
              </w:rPr>
            </w:pPr>
            <w:r>
              <w:rPr>
                <w:rFonts w:eastAsia="PMingLiU"/>
              </w:rPr>
              <w:t>W</w:t>
            </w:r>
            <w:r w:rsidRPr="00BD7C0C">
              <w:rPr>
                <w:rFonts w:eastAsia="PMingLiU"/>
              </w:rPr>
              <w:t>here the post involv</w:t>
            </w:r>
            <w:r>
              <w:rPr>
                <w:rFonts w:eastAsia="PMingLiU"/>
              </w:rPr>
              <w:t>es contact with service users the recruiting manager will be required to follow up at least one written reference with a verbal reference.</w:t>
            </w:r>
            <w:r w:rsidRPr="00BD7C0C">
              <w:rPr>
                <w:rFonts w:eastAsia="PMingLiU"/>
              </w:rPr>
              <w:t xml:space="preserve"> </w:t>
            </w:r>
          </w:p>
          <w:p w14:paraId="219A7AA8" w14:textId="77777777" w:rsidR="008843DA" w:rsidRDefault="008843DA" w:rsidP="00F8219B">
            <w:pPr>
              <w:pStyle w:val="next"/>
              <w:numPr>
                <w:ilvl w:val="1"/>
                <w:numId w:val="7"/>
              </w:numPr>
              <w:spacing w:after="0"/>
              <w:rPr>
                <w:rFonts w:eastAsia="PMingLiU"/>
              </w:rPr>
            </w:pPr>
            <w:r>
              <w:rPr>
                <w:rFonts w:eastAsia="PMingLiU"/>
              </w:rPr>
              <w:t>R</w:t>
            </w:r>
            <w:r w:rsidRPr="00BD7C0C">
              <w:rPr>
                <w:rFonts w:eastAsia="PMingLiU"/>
              </w:rPr>
              <w:t xml:space="preserve">eferences will be requested for </w:t>
            </w:r>
            <w:r>
              <w:rPr>
                <w:rFonts w:eastAsia="PMingLiU"/>
              </w:rPr>
              <w:t>the successful candidate only, except for Chief Officer recruitment where references may be taken up before interview.</w:t>
            </w:r>
          </w:p>
          <w:p w14:paraId="3E604BE8" w14:textId="77777777" w:rsidR="008843DA" w:rsidRDefault="008843DA" w:rsidP="00F8219B">
            <w:pPr>
              <w:pStyle w:val="next"/>
              <w:numPr>
                <w:ilvl w:val="1"/>
                <w:numId w:val="7"/>
              </w:numPr>
              <w:spacing w:after="0"/>
              <w:rPr>
                <w:rFonts w:eastAsia="PMingLiU"/>
              </w:rPr>
            </w:pPr>
            <w:r w:rsidRPr="00BD7C0C">
              <w:rPr>
                <w:rFonts w:eastAsia="PMingLiU"/>
              </w:rPr>
              <w:t xml:space="preserve">Appointment will not be confirmed until the necessary references have been received and are deemed satisfactory.  </w:t>
            </w:r>
          </w:p>
          <w:p w14:paraId="0F4CEB0F" w14:textId="77777777" w:rsidR="008843DA" w:rsidRDefault="008843DA" w:rsidP="00F8219B">
            <w:pPr>
              <w:pStyle w:val="next"/>
              <w:numPr>
                <w:ilvl w:val="1"/>
                <w:numId w:val="7"/>
              </w:numPr>
              <w:spacing w:after="0"/>
              <w:rPr>
                <w:rFonts w:eastAsia="PMingLiU"/>
              </w:rPr>
            </w:pPr>
            <w:r w:rsidRPr="00BD7C0C">
              <w:rPr>
                <w:rFonts w:eastAsia="PMingLiU"/>
              </w:rPr>
              <w:t xml:space="preserve">Where the candidate fails to provide the necessary references then the offer of employment will be withdrawn.  </w:t>
            </w:r>
          </w:p>
          <w:p w14:paraId="14E267E2" w14:textId="77777777" w:rsidR="008843DA" w:rsidRPr="00BD7C0C" w:rsidRDefault="008843DA" w:rsidP="00F8219B">
            <w:pPr>
              <w:pStyle w:val="next"/>
              <w:numPr>
                <w:ilvl w:val="1"/>
                <w:numId w:val="7"/>
              </w:numPr>
              <w:spacing w:after="0"/>
              <w:rPr>
                <w:rFonts w:eastAsia="PMingLiU"/>
              </w:rPr>
            </w:pPr>
            <w:r w:rsidRPr="00BD7C0C">
              <w:rPr>
                <w:rFonts w:eastAsia="PMingLiU"/>
              </w:rPr>
              <w:lastRenderedPageBreak/>
              <w:t>The council will not accept pre-w</w:t>
            </w:r>
            <w:r>
              <w:rPr>
                <w:rFonts w:eastAsia="PMingLiU"/>
              </w:rPr>
              <w:t>ritten or historical references / testimonials.</w:t>
            </w:r>
          </w:p>
          <w:p w14:paraId="4CB7FCE0" w14:textId="77777777" w:rsidR="008843DA" w:rsidRDefault="008843DA" w:rsidP="00F8219B">
            <w:pPr>
              <w:pStyle w:val="next"/>
              <w:numPr>
                <w:ilvl w:val="0"/>
                <w:numId w:val="7"/>
              </w:numPr>
              <w:spacing w:after="0"/>
              <w:rPr>
                <w:rFonts w:eastAsia="PMingLiU"/>
              </w:rPr>
            </w:pPr>
            <w:r w:rsidRPr="00BD7C0C">
              <w:rPr>
                <w:rFonts w:eastAsia="PMingLiU"/>
              </w:rPr>
              <w:t xml:space="preserve">verification of essential </w:t>
            </w:r>
            <w:r w:rsidRPr="00BD7C0C">
              <w:rPr>
                <w:rFonts w:eastAsia="PMingLiU"/>
                <w:b/>
              </w:rPr>
              <w:t>qualifications</w:t>
            </w:r>
            <w:r>
              <w:rPr>
                <w:rFonts w:eastAsia="PMingLiU"/>
              </w:rPr>
              <w:t xml:space="preserve"> or professional memberships</w:t>
            </w:r>
          </w:p>
          <w:p w14:paraId="496D0AEB" w14:textId="77777777" w:rsidR="008843DA" w:rsidRDefault="008843DA" w:rsidP="00F8219B">
            <w:pPr>
              <w:pStyle w:val="next"/>
              <w:numPr>
                <w:ilvl w:val="1"/>
                <w:numId w:val="7"/>
              </w:numPr>
              <w:spacing w:after="0"/>
              <w:rPr>
                <w:rFonts w:eastAsia="PMingLiU"/>
              </w:rPr>
            </w:pPr>
            <w:r w:rsidRPr="00BD7C0C">
              <w:rPr>
                <w:rFonts w:eastAsia="PMingLiU"/>
              </w:rPr>
              <w:t>Original certificates should be checked at interview and where the candidate cannot provide proof of essential qualifications or professional registration, the offer of employment will be rescinded.</w:t>
            </w:r>
          </w:p>
          <w:p w14:paraId="7748C8A3" w14:textId="77777777" w:rsidR="008843DA" w:rsidRPr="00193B2C" w:rsidRDefault="008843DA" w:rsidP="00F8219B">
            <w:pPr>
              <w:pStyle w:val="next"/>
              <w:numPr>
                <w:ilvl w:val="1"/>
                <w:numId w:val="7"/>
              </w:numPr>
              <w:spacing w:after="0"/>
              <w:rPr>
                <w:rFonts w:eastAsia="PMingLiU"/>
              </w:rPr>
            </w:pPr>
            <w:r>
              <w:rPr>
                <w:rFonts w:eastAsia="PMingLiU"/>
              </w:rPr>
              <w:t>Candidates will only be required to produce certificates for the highest academic attainment level required for the post, together with any relevant professional membership certification. For example, in the event of a requirement for a degree the candidate would not normally need to provide school level certificates. However, there may be circumstances where evidence of school level attainment in English and Maths will be required.</w:t>
            </w:r>
          </w:p>
          <w:p w14:paraId="3E460B4D" w14:textId="77777777" w:rsidR="008843DA" w:rsidRDefault="008843DA" w:rsidP="00F8219B">
            <w:pPr>
              <w:pStyle w:val="next"/>
              <w:numPr>
                <w:ilvl w:val="0"/>
                <w:numId w:val="7"/>
              </w:numPr>
              <w:spacing w:after="0"/>
              <w:rPr>
                <w:rFonts w:eastAsia="PMingLiU"/>
              </w:rPr>
            </w:pPr>
            <w:r w:rsidRPr="00BD7C0C">
              <w:rPr>
                <w:rFonts w:eastAsia="PMingLiU"/>
              </w:rPr>
              <w:t xml:space="preserve">a </w:t>
            </w:r>
            <w:r w:rsidRPr="00BD7C0C">
              <w:rPr>
                <w:rFonts w:eastAsia="PMingLiU"/>
                <w:b/>
              </w:rPr>
              <w:t xml:space="preserve">Health </w:t>
            </w:r>
            <w:r>
              <w:rPr>
                <w:rFonts w:eastAsia="PMingLiU"/>
                <w:b/>
              </w:rPr>
              <w:t>questionnaire</w:t>
            </w:r>
            <w:r>
              <w:rPr>
                <w:rFonts w:eastAsia="PMingLiU"/>
              </w:rPr>
              <w:t xml:space="preserve"> to assess the applicant’s fitness to fulfil the duties of the role or to identify any reasonable adjustments which may be required. This is required </w:t>
            </w:r>
            <w:r w:rsidRPr="00BD7C0C">
              <w:rPr>
                <w:rFonts w:eastAsia="PMingLiU"/>
              </w:rPr>
              <w:t>for candidates new to the council or, for internal candidates if there is</w:t>
            </w:r>
            <w:r>
              <w:rPr>
                <w:rFonts w:eastAsia="PMingLiU"/>
              </w:rPr>
              <w:t xml:space="preserve"> a change in the type of work.</w:t>
            </w:r>
          </w:p>
          <w:p w14:paraId="202C6D01" w14:textId="77777777" w:rsidR="008843DA" w:rsidRDefault="008843DA" w:rsidP="00F8219B">
            <w:pPr>
              <w:pStyle w:val="next"/>
              <w:numPr>
                <w:ilvl w:val="1"/>
                <w:numId w:val="7"/>
              </w:numPr>
              <w:spacing w:after="0"/>
              <w:rPr>
                <w:rFonts w:eastAsia="PMingLiU"/>
              </w:rPr>
            </w:pPr>
            <w:r w:rsidRPr="00BD7C0C">
              <w:rPr>
                <w:rFonts w:eastAsia="PMingLiU"/>
              </w:rPr>
              <w:t xml:space="preserve">The assessment is carried out online or over the telephone with a fully trained occupational health professional.  </w:t>
            </w:r>
          </w:p>
          <w:p w14:paraId="635E85A5" w14:textId="77777777" w:rsidR="008843DA" w:rsidRDefault="008843DA" w:rsidP="00F8219B">
            <w:pPr>
              <w:pStyle w:val="next"/>
              <w:numPr>
                <w:ilvl w:val="1"/>
                <w:numId w:val="7"/>
              </w:numPr>
              <w:spacing w:after="0"/>
              <w:rPr>
                <w:rFonts w:eastAsia="PMingLiU"/>
              </w:rPr>
            </w:pPr>
            <w:r w:rsidRPr="00BD7C0C">
              <w:rPr>
                <w:rFonts w:eastAsia="PMingLiU"/>
              </w:rPr>
              <w:t xml:space="preserve">Where responses require referral the candidate will be contacted by the occupational health service to determine whether a face to face appointment and/or further information from the candidates GP are required.  A face to face appointment will normally be arranged within 15 working days of the initial medical screening being carried out.  </w:t>
            </w:r>
          </w:p>
          <w:p w14:paraId="3C39F351" w14:textId="77777777" w:rsidR="008843DA" w:rsidRDefault="008843DA" w:rsidP="00F8219B">
            <w:pPr>
              <w:pStyle w:val="next"/>
              <w:numPr>
                <w:ilvl w:val="1"/>
                <w:numId w:val="7"/>
              </w:numPr>
              <w:spacing w:after="0"/>
              <w:rPr>
                <w:rFonts w:eastAsia="PMingLiU"/>
              </w:rPr>
            </w:pPr>
            <w:r w:rsidRPr="00BD7C0C">
              <w:rPr>
                <w:rFonts w:eastAsia="PMingLiU"/>
              </w:rPr>
              <w:t xml:space="preserve">Where no referral is required medical clearance will be sent to the recruiting manager as soon as the confirmation is received by the Service Centre.  </w:t>
            </w:r>
          </w:p>
          <w:p w14:paraId="1638453E" w14:textId="77777777" w:rsidR="008843DA" w:rsidRPr="00BD7C0C" w:rsidRDefault="008843DA" w:rsidP="00F8219B">
            <w:pPr>
              <w:pStyle w:val="next"/>
              <w:numPr>
                <w:ilvl w:val="1"/>
                <w:numId w:val="7"/>
              </w:numPr>
              <w:spacing w:after="0"/>
              <w:rPr>
                <w:rFonts w:eastAsia="PMingLiU"/>
              </w:rPr>
            </w:pPr>
            <w:r w:rsidRPr="00BD7C0C">
              <w:rPr>
                <w:rFonts w:eastAsia="PMingLiU"/>
                <w:b/>
              </w:rPr>
              <w:t>The appointment cannot proceed without health clearance from Occupational Health</w:t>
            </w:r>
            <w:r w:rsidRPr="00BD7C0C">
              <w:rPr>
                <w:rFonts w:eastAsia="PMingLiU"/>
              </w:rPr>
              <w:t>.</w:t>
            </w:r>
          </w:p>
          <w:p w14:paraId="07C514B3" w14:textId="70628228" w:rsidR="008843DA" w:rsidRPr="00BD7C0C" w:rsidRDefault="008843DA" w:rsidP="00F8219B">
            <w:pPr>
              <w:pStyle w:val="next"/>
              <w:numPr>
                <w:ilvl w:val="0"/>
                <w:numId w:val="7"/>
              </w:numPr>
              <w:spacing w:after="0"/>
              <w:rPr>
                <w:rFonts w:eastAsia="PMingLiU"/>
              </w:rPr>
            </w:pPr>
            <w:r w:rsidRPr="00BD7C0C">
              <w:rPr>
                <w:rFonts w:eastAsia="PMingLiU"/>
              </w:rPr>
              <w:t xml:space="preserve">All external candidates offered a post with the council are required to present documentary evidence that they have the </w:t>
            </w:r>
            <w:r w:rsidRPr="00E1092B">
              <w:rPr>
                <w:rFonts w:eastAsia="PMingLiU"/>
              </w:rPr>
              <w:t xml:space="preserve">Right to Work in the UK </w:t>
            </w:r>
            <w:r w:rsidRPr="00BD7C0C">
              <w:rPr>
                <w:rFonts w:eastAsia="PMingLiU"/>
              </w:rPr>
              <w:t>to ensure the council complies with its responsibility to prevent illegal working in the UK as specified in the Immigration, Asylum and Nationality Act 2006</w:t>
            </w:r>
            <w:r w:rsidR="00F7626C">
              <w:rPr>
                <w:rFonts w:eastAsia="PMingLiU"/>
              </w:rPr>
              <w:t xml:space="preserve"> as amended by </w:t>
            </w:r>
            <w:proofErr w:type="gramStart"/>
            <w:r w:rsidR="00F7626C">
              <w:rPr>
                <w:rFonts w:eastAsia="PMingLiU"/>
              </w:rPr>
              <w:t xml:space="preserve">the  </w:t>
            </w:r>
            <w:r w:rsidR="00F7626C">
              <w:rPr>
                <w:rFonts w:cs="Arial"/>
                <w:color w:val="333333"/>
                <w:shd w:val="clear" w:color="auto" w:fill="FFFFFF"/>
              </w:rPr>
              <w:t>Immigration</w:t>
            </w:r>
            <w:proofErr w:type="gramEnd"/>
            <w:r w:rsidR="00F7626C">
              <w:rPr>
                <w:rFonts w:cs="Arial"/>
                <w:color w:val="333333"/>
                <w:shd w:val="clear" w:color="auto" w:fill="FFFFFF"/>
              </w:rPr>
              <w:t xml:space="preserve"> Act 2016</w:t>
            </w:r>
            <w:r w:rsidRPr="00BD7C0C">
              <w:rPr>
                <w:rFonts w:eastAsia="PMingLiU"/>
              </w:rPr>
              <w:t>.</w:t>
            </w:r>
          </w:p>
          <w:p w14:paraId="2EB7BAD8" w14:textId="77777777" w:rsidR="008843DA" w:rsidRPr="00BD7C0C" w:rsidRDefault="008843DA" w:rsidP="00F8219B">
            <w:pPr>
              <w:pStyle w:val="next"/>
              <w:numPr>
                <w:ilvl w:val="0"/>
                <w:numId w:val="7"/>
              </w:numPr>
              <w:spacing w:after="0"/>
              <w:rPr>
                <w:rFonts w:eastAsia="PMingLiU"/>
              </w:rPr>
            </w:pPr>
            <w:r w:rsidRPr="00BD7C0C">
              <w:rPr>
                <w:rFonts w:eastAsia="PMingLiU"/>
              </w:rPr>
              <w:t xml:space="preserve">Where the post being recruited to will involve regular contact with service users, managers </w:t>
            </w:r>
            <w:r>
              <w:rPr>
                <w:rFonts w:eastAsia="PMingLiU"/>
              </w:rPr>
              <w:t>must</w:t>
            </w:r>
            <w:r w:rsidRPr="00BD7C0C">
              <w:rPr>
                <w:rFonts w:eastAsia="PMingLiU"/>
              </w:rPr>
              <w:t xml:space="preserve"> carry out a risk assessment to determine whether a </w:t>
            </w:r>
            <w:r w:rsidRPr="00BD7C0C">
              <w:rPr>
                <w:rFonts w:eastAsia="PMingLiU"/>
                <w:b/>
              </w:rPr>
              <w:t xml:space="preserve">Disclosure and Barring Service (DBS) disclosure </w:t>
            </w:r>
            <w:r w:rsidRPr="00BD7C0C">
              <w:rPr>
                <w:rFonts w:eastAsia="PMingLiU"/>
              </w:rPr>
              <w:t xml:space="preserve">can be applied for.  </w:t>
            </w:r>
          </w:p>
          <w:p w14:paraId="5987C390" w14:textId="77777777" w:rsidR="008843DA" w:rsidRPr="00BD7C0C" w:rsidRDefault="008843DA" w:rsidP="00BD7C0C">
            <w:pPr>
              <w:pStyle w:val="next"/>
              <w:spacing w:after="0"/>
              <w:rPr>
                <w:rFonts w:eastAsia="PMingLiU"/>
              </w:rPr>
            </w:pPr>
          </w:p>
          <w:p w14:paraId="48665603" w14:textId="77777777" w:rsidR="008843DA" w:rsidRPr="00BD7C0C" w:rsidRDefault="008843DA" w:rsidP="00BD7C0C">
            <w:pPr>
              <w:pStyle w:val="next"/>
              <w:spacing w:after="0"/>
              <w:rPr>
                <w:rFonts w:eastAsia="PMingLiU"/>
              </w:rPr>
            </w:pPr>
            <w:r w:rsidRPr="00BD7C0C">
              <w:rPr>
                <w:rFonts w:eastAsia="PMingLiU"/>
              </w:rPr>
              <w:t xml:space="preserve">A </w:t>
            </w:r>
            <w:hyperlink r:id="rId20" w:history="1">
              <w:r w:rsidRPr="00E1092B">
                <w:rPr>
                  <w:rStyle w:val="Hyperlink"/>
                  <w:rFonts w:eastAsia="PMingLiU"/>
                  <w:sz w:val="24"/>
                </w:rPr>
                <w:t>flowchart</w:t>
              </w:r>
            </w:hyperlink>
            <w:r w:rsidRPr="00E1092B">
              <w:rPr>
                <w:rFonts w:eastAsia="PMingLiU"/>
              </w:rPr>
              <w:t xml:space="preserve"> </w:t>
            </w:r>
            <w:r w:rsidRPr="00BD7C0C">
              <w:rPr>
                <w:rFonts w:eastAsia="PMingLiU"/>
              </w:rPr>
              <w:t xml:space="preserve">is provided to assist managers in determining appropriate pre-employment checks. Managers should seek advice from </w:t>
            </w:r>
            <w:r w:rsidR="003E43E8">
              <w:rPr>
                <w:rFonts w:eastAsia="PMingLiU"/>
              </w:rPr>
              <w:t>People Management</w:t>
            </w:r>
            <w:r w:rsidRPr="00BD7C0C">
              <w:rPr>
                <w:rFonts w:eastAsia="PMingLiU"/>
              </w:rPr>
              <w:t xml:space="preserve"> where required.</w:t>
            </w:r>
          </w:p>
          <w:p w14:paraId="18FE7DBF" w14:textId="77777777" w:rsidR="008843DA" w:rsidRDefault="008843DA" w:rsidP="00BD7C0C">
            <w:pPr>
              <w:pStyle w:val="next"/>
              <w:spacing w:after="0"/>
              <w:rPr>
                <w:rFonts w:eastAsia="PMingLiU"/>
                <w:b/>
              </w:rPr>
            </w:pPr>
          </w:p>
        </w:tc>
      </w:tr>
      <w:tr w:rsidR="008843DA" w14:paraId="43C76915" w14:textId="77777777" w:rsidTr="008043F6">
        <w:tc>
          <w:tcPr>
            <w:tcW w:w="9886" w:type="dxa"/>
          </w:tcPr>
          <w:p w14:paraId="5F6A8AFC" w14:textId="77777777" w:rsidR="008843DA" w:rsidRDefault="008843DA" w:rsidP="00087E20">
            <w:pPr>
              <w:pStyle w:val="Heading1"/>
              <w:rPr>
                <w:rFonts w:eastAsia="PMingLiU"/>
              </w:rPr>
            </w:pPr>
            <w:bookmarkStart w:id="18" w:name="_Right_to_Work"/>
            <w:bookmarkStart w:id="19" w:name="_Toc402340151"/>
            <w:bookmarkEnd w:id="18"/>
            <w:r w:rsidRPr="00793668">
              <w:rPr>
                <w:rFonts w:eastAsia="PMingLiU"/>
              </w:rPr>
              <w:lastRenderedPageBreak/>
              <w:t>Right to Work in UK</w:t>
            </w:r>
            <w:bookmarkEnd w:id="19"/>
          </w:p>
          <w:p w14:paraId="1562BEA4" w14:textId="77777777" w:rsidR="008043F6" w:rsidRPr="008043F6" w:rsidRDefault="008043F6" w:rsidP="008043F6">
            <w:pPr>
              <w:rPr>
                <w:rFonts w:eastAsia="PMingLiU"/>
                <w:lang w:eastAsia="en-US"/>
              </w:rPr>
            </w:pPr>
          </w:p>
          <w:p w14:paraId="08384BEF" w14:textId="173FBE7F" w:rsidR="008843DA" w:rsidRPr="00793668" w:rsidRDefault="00F7626C" w:rsidP="00D7212F">
            <w:pPr>
              <w:pStyle w:val="next"/>
              <w:spacing w:after="0"/>
              <w:rPr>
                <w:rFonts w:eastAsia="PMingLiU"/>
              </w:rPr>
            </w:pPr>
            <w:r>
              <w:rPr>
                <w:rFonts w:eastAsia="PMingLiU"/>
              </w:rPr>
              <w:t>E</w:t>
            </w:r>
            <w:r w:rsidR="008843DA" w:rsidRPr="00793668">
              <w:rPr>
                <w:rFonts w:eastAsia="PMingLiU"/>
              </w:rPr>
              <w:t xml:space="preserve">mployers are responsible for ensuring that </w:t>
            </w:r>
            <w:r w:rsidR="008843DA" w:rsidRPr="0057593D">
              <w:rPr>
                <w:rFonts w:eastAsia="PMingLiU"/>
                <w:b/>
                <w:bCs/>
              </w:rPr>
              <w:t xml:space="preserve">all </w:t>
            </w:r>
            <w:r w:rsidR="008843DA" w:rsidRPr="00793668">
              <w:rPr>
                <w:rFonts w:eastAsia="PMingLiU"/>
              </w:rPr>
              <w:t>new employees can prove that they have the right to work in the UK.</w:t>
            </w:r>
            <w:r w:rsidR="00B33F9F" w:rsidRPr="00B33F9F">
              <w:rPr>
                <w:b/>
                <w:bCs/>
              </w:rPr>
              <w:t xml:space="preserve"> </w:t>
            </w:r>
            <w:r w:rsidR="00B33F9F" w:rsidRPr="00B33F9F">
              <w:t xml:space="preserve">You </w:t>
            </w:r>
            <w:r w:rsidR="00B33F9F" w:rsidRPr="00B33F9F">
              <w:rPr>
                <w:b/>
                <w:bCs/>
              </w:rPr>
              <w:t xml:space="preserve">must </w:t>
            </w:r>
            <w:r w:rsidR="00B33F9F" w:rsidRPr="00B33F9F">
              <w:t>conduct a right to work check before you employ a person to ensure they are legally allowed to do the work in question for you.</w:t>
            </w:r>
          </w:p>
          <w:p w14:paraId="72C5C5B2" w14:textId="77777777" w:rsidR="008843DA" w:rsidRPr="00793668" w:rsidRDefault="008843DA" w:rsidP="00D7212F">
            <w:pPr>
              <w:pStyle w:val="next"/>
              <w:spacing w:after="0"/>
              <w:rPr>
                <w:rFonts w:eastAsia="PMingLiU"/>
              </w:rPr>
            </w:pPr>
          </w:p>
          <w:p w14:paraId="283E2E82" w14:textId="46598E48" w:rsidR="008843DA" w:rsidRDefault="008843DA" w:rsidP="00D7212F">
            <w:pPr>
              <w:pStyle w:val="next"/>
              <w:spacing w:after="0"/>
              <w:rPr>
                <w:rFonts w:eastAsia="PMingLiU"/>
              </w:rPr>
            </w:pPr>
            <w:r w:rsidRPr="00793668">
              <w:rPr>
                <w:rFonts w:eastAsia="PMingLiU"/>
              </w:rPr>
              <w:t>The council is responsible for ensuring it complies with the Home Office Code of Practice on preventing illegal working and may be subject to civil penalties if the Home Office finds we have employed illegal workers. The starting penalty is £</w:t>
            </w:r>
            <w:r w:rsidR="00F7626C">
              <w:rPr>
                <w:rFonts w:eastAsia="PMingLiU"/>
              </w:rPr>
              <w:t>20</w:t>
            </w:r>
            <w:r w:rsidRPr="00793668">
              <w:rPr>
                <w:rFonts w:eastAsia="PMingLiU"/>
              </w:rPr>
              <w:t>,000 per illegal worker (July 20</w:t>
            </w:r>
            <w:r w:rsidR="00F7626C">
              <w:rPr>
                <w:rFonts w:eastAsia="PMingLiU"/>
              </w:rPr>
              <w:t>21</w:t>
            </w:r>
            <w:r w:rsidRPr="00793668">
              <w:rPr>
                <w:rFonts w:eastAsia="PMingLiU"/>
              </w:rPr>
              <w:t>)</w:t>
            </w:r>
            <w:r w:rsidR="00F7626C">
              <w:rPr>
                <w:rFonts w:eastAsia="PMingLiU"/>
              </w:rPr>
              <w:t xml:space="preserve"> and in some cases criminal action can be brought and may result in a prison </w:t>
            </w:r>
            <w:r w:rsidR="005A428E">
              <w:rPr>
                <w:rFonts w:eastAsia="PMingLiU"/>
              </w:rPr>
              <w:t>sentence</w:t>
            </w:r>
            <w:r w:rsidRPr="00793668">
              <w:rPr>
                <w:rFonts w:eastAsia="PMingLiU"/>
              </w:rPr>
              <w:t>.</w:t>
            </w:r>
          </w:p>
          <w:p w14:paraId="74B43725" w14:textId="5FC508F5" w:rsidR="005A428E" w:rsidRDefault="005A428E" w:rsidP="00D7212F">
            <w:pPr>
              <w:pStyle w:val="next"/>
              <w:spacing w:after="0"/>
              <w:rPr>
                <w:rFonts w:eastAsia="PMingLiU"/>
              </w:rPr>
            </w:pPr>
          </w:p>
          <w:p w14:paraId="38528092" w14:textId="77777777" w:rsidR="00B33F9F" w:rsidRDefault="00B33F9F" w:rsidP="0057593D">
            <w:pPr>
              <w:pStyle w:val="next"/>
              <w:spacing w:after="0"/>
              <w:rPr>
                <w:rFonts w:eastAsia="PMingLiU"/>
                <w:bCs/>
              </w:rPr>
            </w:pPr>
          </w:p>
          <w:p w14:paraId="4587E837" w14:textId="77777777" w:rsidR="00B33F9F" w:rsidRDefault="00B33F9F" w:rsidP="0057593D">
            <w:pPr>
              <w:pStyle w:val="next"/>
              <w:spacing w:after="0"/>
              <w:rPr>
                <w:rFonts w:eastAsia="PMingLiU"/>
                <w:bCs/>
              </w:rPr>
            </w:pPr>
          </w:p>
          <w:p w14:paraId="01A7F764" w14:textId="528EBEC0" w:rsidR="0057593D" w:rsidRPr="0057593D" w:rsidRDefault="0057593D" w:rsidP="0057593D">
            <w:pPr>
              <w:pStyle w:val="next"/>
              <w:spacing w:after="0"/>
              <w:rPr>
                <w:rFonts w:eastAsia="PMingLiU"/>
                <w:bCs/>
              </w:rPr>
            </w:pPr>
            <w:r>
              <w:rPr>
                <w:rFonts w:eastAsia="PMingLiU"/>
                <w:bCs/>
              </w:rPr>
              <w:t xml:space="preserve">To start with you need to check if someone has the legal right to work in the UK. This can be done using the link below. </w:t>
            </w:r>
            <w:r w:rsidR="00B33F9F">
              <w:rPr>
                <w:rFonts w:eastAsia="PMingLiU"/>
                <w:bCs/>
              </w:rPr>
              <w:t xml:space="preserve">This must be completed for </w:t>
            </w:r>
            <w:r w:rsidR="00B33F9F" w:rsidRPr="0057593D">
              <w:rPr>
                <w:rFonts w:eastAsia="PMingLiU"/>
                <w:b/>
              </w:rPr>
              <w:t>all new</w:t>
            </w:r>
            <w:r w:rsidR="00B33F9F">
              <w:rPr>
                <w:rFonts w:eastAsia="PMingLiU"/>
                <w:bCs/>
              </w:rPr>
              <w:t xml:space="preserve"> employees</w:t>
            </w:r>
          </w:p>
          <w:p w14:paraId="23CA65F0" w14:textId="77777777" w:rsidR="0057593D" w:rsidRDefault="0057593D" w:rsidP="0057593D">
            <w:pPr>
              <w:pStyle w:val="next"/>
              <w:spacing w:after="0"/>
              <w:rPr>
                <w:rFonts w:eastAsia="PMingLiU"/>
                <w:b/>
              </w:rPr>
            </w:pPr>
          </w:p>
          <w:p w14:paraId="26B571EA" w14:textId="77777777" w:rsidR="0057593D" w:rsidRDefault="006D2AD2" w:rsidP="0057593D">
            <w:pPr>
              <w:pStyle w:val="next"/>
              <w:spacing w:after="0"/>
              <w:rPr>
                <w:rFonts w:eastAsia="PMingLiU"/>
                <w:b/>
              </w:rPr>
            </w:pPr>
            <w:hyperlink r:id="rId21" w:history="1">
              <w:r w:rsidR="0057593D" w:rsidRPr="006A7EC3">
                <w:rPr>
                  <w:rStyle w:val="Hyperlink"/>
                  <w:rFonts w:eastAsia="PMingLiU"/>
                  <w:sz w:val="24"/>
                </w:rPr>
                <w:t>https://www.gov.uk/legal-right-work-uk</w:t>
              </w:r>
            </w:hyperlink>
            <w:r w:rsidR="0057593D">
              <w:rPr>
                <w:rFonts w:eastAsia="PMingLiU"/>
                <w:b/>
              </w:rPr>
              <w:t xml:space="preserve"> </w:t>
            </w:r>
          </w:p>
          <w:p w14:paraId="19DFDA84" w14:textId="77777777" w:rsidR="0057593D" w:rsidRDefault="0057593D" w:rsidP="0057593D">
            <w:pPr>
              <w:pStyle w:val="next"/>
              <w:spacing w:after="0"/>
              <w:rPr>
                <w:rFonts w:eastAsia="PMingLiU"/>
                <w:b/>
              </w:rPr>
            </w:pPr>
          </w:p>
          <w:p w14:paraId="7B89EEA3" w14:textId="459B544E" w:rsidR="00B33F9F" w:rsidRDefault="0057593D" w:rsidP="0057593D">
            <w:pPr>
              <w:pStyle w:val="next"/>
              <w:spacing w:after="0"/>
              <w:rPr>
                <w:rFonts w:eastAsia="PMingLiU"/>
                <w:b/>
              </w:rPr>
            </w:pPr>
            <w:r>
              <w:rPr>
                <w:rFonts w:eastAsia="PMingLiU"/>
                <w:b/>
              </w:rPr>
              <w:t xml:space="preserve">This check will then show what further documents are needed </w:t>
            </w:r>
            <w:r w:rsidR="00B33F9F">
              <w:rPr>
                <w:rFonts w:eastAsia="PMingLiU"/>
                <w:b/>
              </w:rPr>
              <w:t xml:space="preserve">to be checked if there is not an automatic right to work. </w:t>
            </w:r>
          </w:p>
          <w:p w14:paraId="72FE1883" w14:textId="1F3BF164" w:rsidR="00B33F9F" w:rsidRDefault="00B33F9F" w:rsidP="0057593D">
            <w:pPr>
              <w:pStyle w:val="next"/>
              <w:spacing w:after="0"/>
              <w:rPr>
                <w:rFonts w:eastAsia="PMingLiU"/>
                <w:b/>
              </w:rPr>
            </w:pPr>
          </w:p>
          <w:p w14:paraId="17A897D6" w14:textId="334E192D" w:rsidR="00B33F9F" w:rsidRPr="00B33F9F" w:rsidRDefault="00B33F9F" w:rsidP="00B33F9F">
            <w:pPr>
              <w:shd w:val="clear" w:color="auto" w:fill="FFFFFF"/>
              <w:spacing w:after="300" w:line="240" w:lineRule="auto"/>
              <w:rPr>
                <w:rFonts w:cs="Arial"/>
                <w:color w:val="0B0C0C"/>
                <w:sz w:val="24"/>
              </w:rPr>
            </w:pPr>
            <w:r>
              <w:rPr>
                <w:rFonts w:cs="Arial"/>
                <w:color w:val="0B0C0C"/>
                <w:sz w:val="24"/>
              </w:rPr>
              <w:t>If the p</w:t>
            </w:r>
            <w:r w:rsidRPr="00B33F9F">
              <w:rPr>
                <w:rFonts w:cs="Arial"/>
                <w:color w:val="0B0C0C"/>
                <w:sz w:val="24"/>
              </w:rPr>
              <w:t>erson is entitled to work in the UK.</w:t>
            </w:r>
          </w:p>
          <w:p w14:paraId="39D5B593" w14:textId="77777777" w:rsidR="00B33F9F" w:rsidRPr="00B33F9F" w:rsidRDefault="00B33F9F" w:rsidP="00B33F9F">
            <w:pPr>
              <w:shd w:val="clear" w:color="auto" w:fill="FFFFFF"/>
              <w:spacing w:before="300" w:after="300" w:line="240" w:lineRule="auto"/>
              <w:rPr>
                <w:rFonts w:cs="Arial"/>
                <w:color w:val="0B0C0C"/>
                <w:sz w:val="24"/>
              </w:rPr>
            </w:pPr>
            <w:r w:rsidRPr="00B33F9F">
              <w:rPr>
                <w:rFonts w:cs="Arial"/>
                <w:color w:val="0B0C0C"/>
                <w:sz w:val="24"/>
              </w:rPr>
              <w:t>You must make a clear copy of their passport. Make sure the copy includes:</w:t>
            </w:r>
          </w:p>
          <w:p w14:paraId="56A39128" w14:textId="77777777" w:rsidR="00B33F9F" w:rsidRPr="00B33F9F" w:rsidRDefault="00B33F9F" w:rsidP="00B33F9F">
            <w:pPr>
              <w:numPr>
                <w:ilvl w:val="0"/>
                <w:numId w:val="22"/>
              </w:numPr>
              <w:shd w:val="clear" w:color="auto" w:fill="FFFFFF"/>
              <w:spacing w:after="75" w:line="240" w:lineRule="auto"/>
              <w:ind w:left="1020"/>
              <w:rPr>
                <w:rFonts w:cs="Arial"/>
                <w:color w:val="0B0C0C"/>
                <w:sz w:val="24"/>
              </w:rPr>
            </w:pPr>
            <w:r w:rsidRPr="00B33F9F">
              <w:rPr>
                <w:rFonts w:cs="Arial"/>
                <w:color w:val="0B0C0C"/>
                <w:sz w:val="24"/>
              </w:rPr>
              <w:t>the passport’s expiry date</w:t>
            </w:r>
          </w:p>
          <w:p w14:paraId="5C0493AE" w14:textId="77777777" w:rsidR="00B33F9F" w:rsidRPr="00B33F9F" w:rsidRDefault="00B33F9F" w:rsidP="00B33F9F">
            <w:pPr>
              <w:numPr>
                <w:ilvl w:val="0"/>
                <w:numId w:val="22"/>
              </w:numPr>
              <w:shd w:val="clear" w:color="auto" w:fill="FFFFFF"/>
              <w:spacing w:after="75" w:line="240" w:lineRule="auto"/>
              <w:ind w:left="1020"/>
              <w:rPr>
                <w:rFonts w:cs="Arial"/>
                <w:color w:val="0B0C0C"/>
                <w:sz w:val="24"/>
              </w:rPr>
            </w:pPr>
            <w:r w:rsidRPr="00B33F9F">
              <w:rPr>
                <w:rFonts w:cs="Arial"/>
                <w:color w:val="0B0C0C"/>
                <w:sz w:val="24"/>
              </w:rPr>
              <w:t>the applicant’s details (for example nationality, date of birth and photograph)</w:t>
            </w:r>
          </w:p>
          <w:p w14:paraId="36A2667C" w14:textId="77777777" w:rsidR="00B33F9F" w:rsidRPr="00B33F9F" w:rsidRDefault="00B33F9F" w:rsidP="00B33F9F">
            <w:pPr>
              <w:numPr>
                <w:ilvl w:val="0"/>
                <w:numId w:val="22"/>
              </w:numPr>
              <w:shd w:val="clear" w:color="auto" w:fill="FFFFFF"/>
              <w:spacing w:after="75" w:line="240" w:lineRule="auto"/>
              <w:ind w:left="1020"/>
              <w:rPr>
                <w:rFonts w:cs="Arial"/>
                <w:color w:val="0B0C0C"/>
                <w:sz w:val="24"/>
              </w:rPr>
            </w:pPr>
            <w:r w:rsidRPr="00B33F9F">
              <w:rPr>
                <w:rFonts w:cs="Arial"/>
                <w:color w:val="0B0C0C"/>
                <w:sz w:val="24"/>
              </w:rPr>
              <w:t>any endorsements (for example a work visa)</w:t>
            </w:r>
          </w:p>
          <w:p w14:paraId="25768E66" w14:textId="77777777" w:rsidR="00B33F9F" w:rsidRDefault="00B33F9F" w:rsidP="00D7212F">
            <w:pPr>
              <w:pStyle w:val="next"/>
              <w:spacing w:after="0"/>
            </w:pPr>
          </w:p>
          <w:p w14:paraId="240D2A1E" w14:textId="77777777" w:rsidR="00B33F9F" w:rsidRDefault="00B33F9F" w:rsidP="00D7212F">
            <w:pPr>
              <w:pStyle w:val="next"/>
              <w:spacing w:after="0"/>
            </w:pPr>
          </w:p>
          <w:p w14:paraId="67F4A13E" w14:textId="2BF762AA" w:rsidR="005A428E" w:rsidRPr="00B33F9F" w:rsidRDefault="00B33F9F" w:rsidP="00D7212F">
            <w:pPr>
              <w:pStyle w:val="next"/>
              <w:spacing w:after="0"/>
              <w:rPr>
                <w:rFonts w:eastAsia="PMingLiU"/>
                <w:b/>
                <w:bCs/>
              </w:rPr>
            </w:pPr>
            <w:r>
              <w:t>The website above will confirm i</w:t>
            </w:r>
            <w:r w:rsidRPr="00B33F9F">
              <w:t>f further checks are required y</w:t>
            </w:r>
            <w:r w:rsidR="005A428E" w:rsidRPr="00B33F9F">
              <w:t xml:space="preserve">ou </w:t>
            </w:r>
            <w:r w:rsidRPr="00B33F9F">
              <w:t>must</w:t>
            </w:r>
            <w:r w:rsidR="005A428E" w:rsidRPr="00B33F9F">
              <w:t xml:space="preserve"> conduct a right to work check before you employ a person to ensure they are legally allowed to do the work in question for you. </w:t>
            </w:r>
            <w:r w:rsidR="005A428E" w:rsidRPr="00B33F9F">
              <w:rPr>
                <w:b/>
                <w:bCs/>
                <w:i/>
                <w:iCs/>
              </w:rPr>
              <w:t>If an individual’s right to work is time limited, you should conduct a follow-up check shortly before it is due to come to an end</w:t>
            </w:r>
            <w:r w:rsidR="005A428E" w:rsidRPr="00B33F9F">
              <w:rPr>
                <w:b/>
                <w:bCs/>
              </w:rPr>
              <w:t>.</w:t>
            </w:r>
          </w:p>
          <w:p w14:paraId="748AF9FB" w14:textId="39EB3B2A" w:rsidR="008843DA" w:rsidRDefault="008843DA" w:rsidP="006E127E">
            <w:pPr>
              <w:pStyle w:val="next"/>
              <w:spacing w:after="0"/>
              <w:rPr>
                <w:rFonts w:eastAsia="PMingLiU"/>
                <w:b/>
              </w:rPr>
            </w:pPr>
          </w:p>
          <w:p w14:paraId="46DC46C7" w14:textId="387AF5F7" w:rsidR="005A428E" w:rsidRDefault="005A428E" w:rsidP="006E127E">
            <w:pPr>
              <w:pStyle w:val="next"/>
              <w:spacing w:after="0"/>
              <w:rPr>
                <w:rFonts w:eastAsia="PMingLiU"/>
                <w:bCs/>
              </w:rPr>
            </w:pPr>
            <w:r>
              <w:rPr>
                <w:rFonts w:eastAsia="PMingLiU"/>
                <w:bCs/>
              </w:rPr>
              <w:t>There are two ways of checking</w:t>
            </w:r>
            <w:r w:rsidR="00B33F9F">
              <w:rPr>
                <w:rFonts w:eastAsia="PMingLiU"/>
                <w:bCs/>
              </w:rPr>
              <w:t xml:space="preserve"> an employee’s right to work</w:t>
            </w:r>
            <w:r>
              <w:rPr>
                <w:rFonts w:eastAsia="PMingLiU"/>
                <w:bCs/>
              </w:rPr>
              <w:t xml:space="preserve">. </w:t>
            </w:r>
          </w:p>
          <w:p w14:paraId="167FCFC7" w14:textId="4052BCE4" w:rsidR="005A428E" w:rsidRDefault="005A428E" w:rsidP="006E127E">
            <w:pPr>
              <w:pStyle w:val="next"/>
              <w:spacing w:after="0"/>
              <w:rPr>
                <w:rFonts w:eastAsia="PMingLiU"/>
                <w:bCs/>
              </w:rPr>
            </w:pPr>
          </w:p>
          <w:p w14:paraId="41254820" w14:textId="719AADF7" w:rsidR="005A428E" w:rsidRPr="00063639" w:rsidRDefault="005A428E" w:rsidP="00063639">
            <w:pPr>
              <w:pStyle w:val="next"/>
              <w:numPr>
                <w:ilvl w:val="0"/>
                <w:numId w:val="18"/>
              </w:numPr>
              <w:spacing w:after="0"/>
              <w:ind w:hanging="720"/>
              <w:rPr>
                <w:rFonts w:ascii="Arial Black" w:eastAsia="PMingLiU" w:hAnsi="Arial Black"/>
                <w:b/>
                <w:color w:val="0078B4"/>
              </w:rPr>
            </w:pPr>
            <w:r w:rsidRPr="00063639">
              <w:rPr>
                <w:rFonts w:ascii="Arial Black" w:eastAsia="PMingLiU" w:hAnsi="Arial Black"/>
                <w:b/>
                <w:color w:val="0078B4"/>
              </w:rPr>
              <w:t>On-line check</w:t>
            </w:r>
          </w:p>
          <w:p w14:paraId="5610CD32" w14:textId="7DE08F4C" w:rsidR="005A428E" w:rsidRDefault="005A428E" w:rsidP="005A428E">
            <w:pPr>
              <w:pStyle w:val="next"/>
              <w:spacing w:after="0"/>
              <w:ind w:left="720"/>
              <w:rPr>
                <w:rFonts w:eastAsia="PMingLiU"/>
                <w:bCs/>
              </w:rPr>
            </w:pPr>
          </w:p>
          <w:p w14:paraId="663556A0" w14:textId="53891BC0" w:rsidR="005A428E" w:rsidRDefault="005A428E" w:rsidP="005A428E">
            <w:pPr>
              <w:pStyle w:val="next"/>
              <w:spacing w:after="0"/>
              <w:ind w:left="720"/>
            </w:pPr>
            <w:r>
              <w:t>You can do an online check by using the online service, entitled ‘</w:t>
            </w:r>
            <w:hyperlink r:id="rId22" w:history="1">
              <w:r w:rsidRPr="005A428E">
                <w:rPr>
                  <w:rStyle w:val="Hyperlink"/>
                  <w:sz w:val="24"/>
                </w:rPr>
                <w:t>View a job applicant’s right to work details</w:t>
              </w:r>
            </w:hyperlink>
            <w:r>
              <w:t xml:space="preserve">’ on GOV.UK. </w:t>
            </w:r>
          </w:p>
          <w:p w14:paraId="4DFA8119" w14:textId="083256B8" w:rsidR="005A428E" w:rsidRDefault="005A428E" w:rsidP="005A428E">
            <w:pPr>
              <w:pStyle w:val="next"/>
              <w:spacing w:after="0"/>
              <w:ind w:left="720"/>
            </w:pPr>
          </w:p>
          <w:p w14:paraId="72E4BEBD" w14:textId="63B6A983" w:rsidR="009F2994" w:rsidRPr="009F2994" w:rsidRDefault="009F2994" w:rsidP="005A428E">
            <w:pPr>
              <w:shd w:val="clear" w:color="auto" w:fill="FFFFFF"/>
              <w:spacing w:before="300" w:after="300" w:line="240" w:lineRule="auto"/>
              <w:rPr>
                <w:rFonts w:cs="Arial"/>
                <w:b/>
                <w:bCs/>
                <w:color w:val="0B0C0C"/>
                <w:sz w:val="24"/>
              </w:rPr>
            </w:pPr>
            <w:r w:rsidRPr="009F2994">
              <w:rPr>
                <w:rFonts w:cs="Arial"/>
                <w:b/>
                <w:bCs/>
                <w:color w:val="0B0C0C"/>
                <w:sz w:val="24"/>
              </w:rPr>
              <w:t xml:space="preserve">Step 1 </w:t>
            </w:r>
            <w:r w:rsidR="00063639" w:rsidRPr="00063639">
              <w:rPr>
                <w:rFonts w:cs="Arial"/>
                <w:b/>
                <w:bCs/>
                <w:color w:val="0B0C0C"/>
                <w:sz w:val="24"/>
              </w:rPr>
              <w:t>Use the Home Office online service</w:t>
            </w:r>
          </w:p>
          <w:p w14:paraId="391B48D0" w14:textId="6D77BA59" w:rsidR="005A428E" w:rsidRPr="005A428E" w:rsidRDefault="009F2994" w:rsidP="005A428E">
            <w:pPr>
              <w:shd w:val="clear" w:color="auto" w:fill="FFFFFF"/>
              <w:spacing w:before="300" w:after="300" w:line="240" w:lineRule="auto"/>
              <w:rPr>
                <w:rFonts w:cs="Arial"/>
                <w:color w:val="0B0C0C"/>
                <w:sz w:val="24"/>
              </w:rPr>
            </w:pPr>
            <w:r>
              <w:rPr>
                <w:rFonts w:cs="Arial"/>
                <w:color w:val="0B0C0C"/>
                <w:sz w:val="24"/>
              </w:rPr>
              <w:tab/>
            </w:r>
            <w:r w:rsidR="005A428E" w:rsidRPr="005A428E">
              <w:rPr>
                <w:rFonts w:cs="Arial"/>
                <w:color w:val="0B0C0C"/>
                <w:sz w:val="24"/>
              </w:rPr>
              <w:t>You’ll need the job applicant’s:</w:t>
            </w:r>
          </w:p>
          <w:p w14:paraId="66C52E4C" w14:textId="77777777" w:rsidR="005A428E" w:rsidRPr="005A428E" w:rsidRDefault="005A428E" w:rsidP="00F8219B">
            <w:pPr>
              <w:numPr>
                <w:ilvl w:val="0"/>
                <w:numId w:val="19"/>
              </w:numPr>
              <w:shd w:val="clear" w:color="auto" w:fill="FFFFFF"/>
              <w:spacing w:after="75" w:line="240" w:lineRule="auto"/>
              <w:ind w:left="1020"/>
              <w:rPr>
                <w:rFonts w:cs="Arial"/>
                <w:color w:val="0B0C0C"/>
                <w:sz w:val="24"/>
              </w:rPr>
            </w:pPr>
            <w:r w:rsidRPr="005A428E">
              <w:rPr>
                <w:rFonts w:cs="Arial"/>
                <w:color w:val="0B0C0C"/>
                <w:sz w:val="24"/>
              </w:rPr>
              <w:t>date of birth</w:t>
            </w:r>
          </w:p>
          <w:p w14:paraId="358E188A" w14:textId="77777777" w:rsidR="005A428E" w:rsidRPr="005A428E" w:rsidRDefault="005A428E" w:rsidP="00F8219B">
            <w:pPr>
              <w:numPr>
                <w:ilvl w:val="0"/>
                <w:numId w:val="19"/>
              </w:numPr>
              <w:shd w:val="clear" w:color="auto" w:fill="FFFFFF"/>
              <w:spacing w:after="75" w:line="240" w:lineRule="auto"/>
              <w:ind w:left="1020"/>
              <w:rPr>
                <w:rFonts w:cs="Arial"/>
                <w:color w:val="0B0C0C"/>
                <w:sz w:val="24"/>
              </w:rPr>
            </w:pPr>
            <w:r w:rsidRPr="005A428E">
              <w:rPr>
                <w:rFonts w:cs="Arial"/>
                <w:color w:val="0B0C0C"/>
                <w:sz w:val="24"/>
              </w:rPr>
              <w:t>right to work share code</w:t>
            </w:r>
          </w:p>
          <w:p w14:paraId="0E357842" w14:textId="77777777" w:rsidR="005A428E" w:rsidRDefault="005A428E" w:rsidP="005A428E">
            <w:pPr>
              <w:pStyle w:val="next"/>
              <w:spacing w:after="0"/>
              <w:ind w:left="720"/>
            </w:pPr>
          </w:p>
          <w:p w14:paraId="5FB80B09" w14:textId="2B6F5809" w:rsidR="005A428E" w:rsidRDefault="005A428E" w:rsidP="005A428E">
            <w:pPr>
              <w:pStyle w:val="next"/>
              <w:spacing w:after="0"/>
              <w:ind w:left="720"/>
            </w:pPr>
            <w:r>
              <w:t xml:space="preserve">Applicants can get a share code by applying </w:t>
            </w:r>
            <w:hyperlink r:id="rId23" w:history="1">
              <w:r w:rsidRPr="005A428E">
                <w:rPr>
                  <w:rStyle w:val="Hyperlink"/>
                  <w:sz w:val="24"/>
                </w:rPr>
                <w:t>here</w:t>
              </w:r>
            </w:hyperlink>
            <w:r>
              <w:t xml:space="preserve">. </w:t>
            </w:r>
            <w:r w:rsidR="009F2994">
              <w:t>The share code will be valid for 30 days and can be used as many times as needed within the 30 days, after which a new code will be required in order to conduct an online check.</w:t>
            </w:r>
          </w:p>
          <w:p w14:paraId="69911228" w14:textId="2A3B4874" w:rsidR="009F2994" w:rsidRDefault="009F2994" w:rsidP="005A428E">
            <w:pPr>
              <w:pStyle w:val="next"/>
              <w:spacing w:after="0"/>
              <w:ind w:left="720"/>
            </w:pPr>
          </w:p>
          <w:p w14:paraId="3F575226" w14:textId="77777777" w:rsidR="009F2994" w:rsidRDefault="009F2994" w:rsidP="005A428E">
            <w:pPr>
              <w:pStyle w:val="next"/>
              <w:spacing w:after="0"/>
              <w:ind w:left="720"/>
            </w:pPr>
          </w:p>
          <w:p w14:paraId="473B98DA" w14:textId="77777777" w:rsidR="005A428E" w:rsidRDefault="005A428E" w:rsidP="005A428E">
            <w:pPr>
              <w:pStyle w:val="next"/>
              <w:spacing w:after="0"/>
              <w:ind w:left="720"/>
            </w:pPr>
          </w:p>
          <w:p w14:paraId="01222B73" w14:textId="00D884DC" w:rsidR="005A428E" w:rsidRDefault="005A428E" w:rsidP="005A428E">
            <w:pPr>
              <w:pStyle w:val="next"/>
              <w:spacing w:after="0"/>
              <w:ind w:left="720"/>
            </w:pPr>
            <w:r>
              <w:t xml:space="preserve">It will not be possible to conduct an online right to work check in all circumstances, as not all individuals will have an immigration status that can be checked online. </w:t>
            </w:r>
          </w:p>
          <w:p w14:paraId="6B14E01B" w14:textId="77777777" w:rsidR="005A428E" w:rsidRDefault="005A428E" w:rsidP="005A428E">
            <w:pPr>
              <w:pStyle w:val="next"/>
              <w:spacing w:after="0"/>
              <w:ind w:left="720"/>
            </w:pPr>
          </w:p>
          <w:p w14:paraId="51616C5E" w14:textId="77777777" w:rsidR="005A428E" w:rsidRDefault="005A428E" w:rsidP="005A428E">
            <w:pPr>
              <w:pStyle w:val="next"/>
              <w:spacing w:after="0"/>
              <w:ind w:left="720"/>
            </w:pPr>
            <w:r>
              <w:t xml:space="preserve">The online right to work checking service sets out what information you will need. In circumstances in which an online check is not possible, you should conduct the </w:t>
            </w:r>
            <w:r>
              <w:lastRenderedPageBreak/>
              <w:t xml:space="preserve">manual check. </w:t>
            </w:r>
          </w:p>
          <w:p w14:paraId="454EF2E3" w14:textId="77777777" w:rsidR="005A428E" w:rsidRDefault="005A428E" w:rsidP="005A428E">
            <w:pPr>
              <w:pStyle w:val="next"/>
              <w:spacing w:after="0"/>
              <w:ind w:left="720"/>
            </w:pPr>
          </w:p>
          <w:p w14:paraId="2B75DF81" w14:textId="77777777" w:rsidR="005A428E" w:rsidRDefault="005A428E" w:rsidP="005A428E">
            <w:pPr>
              <w:pStyle w:val="next"/>
              <w:spacing w:after="0"/>
              <w:ind w:left="720"/>
            </w:pPr>
            <w:r>
              <w:t xml:space="preserve">Currently, the online service supports checks in respect of those who hold: </w:t>
            </w:r>
          </w:p>
          <w:p w14:paraId="0A42865D" w14:textId="77777777" w:rsidR="005A428E" w:rsidRDefault="005A428E" w:rsidP="005A428E">
            <w:pPr>
              <w:pStyle w:val="next"/>
              <w:spacing w:after="0"/>
              <w:ind w:left="720"/>
            </w:pPr>
            <w:r>
              <w:t xml:space="preserve">• a biometric residence </w:t>
            </w:r>
            <w:proofErr w:type="gramStart"/>
            <w:r>
              <w:t>permit;</w:t>
            </w:r>
            <w:proofErr w:type="gramEnd"/>
            <w:r>
              <w:t xml:space="preserve"> </w:t>
            </w:r>
          </w:p>
          <w:p w14:paraId="4B0B5814" w14:textId="77777777" w:rsidR="005A428E" w:rsidRDefault="005A428E" w:rsidP="005A428E">
            <w:pPr>
              <w:pStyle w:val="next"/>
              <w:spacing w:after="0"/>
              <w:ind w:left="720"/>
            </w:pPr>
            <w:r>
              <w:t xml:space="preserve">• a biometric residence </w:t>
            </w:r>
            <w:proofErr w:type="gramStart"/>
            <w:r>
              <w:t>card;</w:t>
            </w:r>
            <w:proofErr w:type="gramEnd"/>
            <w:r>
              <w:t xml:space="preserve"> </w:t>
            </w:r>
          </w:p>
          <w:p w14:paraId="661D88C3" w14:textId="1232646B" w:rsidR="005A428E" w:rsidRDefault="005A428E" w:rsidP="005A428E">
            <w:pPr>
              <w:pStyle w:val="next"/>
              <w:spacing w:after="0"/>
              <w:ind w:left="720"/>
            </w:pPr>
            <w:r>
              <w:t xml:space="preserve">• status issued under the EU Settlement </w:t>
            </w:r>
            <w:proofErr w:type="gramStart"/>
            <w:r>
              <w:t>Scheme;</w:t>
            </w:r>
            <w:proofErr w:type="gramEnd"/>
            <w:r>
              <w:t xml:space="preserve"> </w:t>
            </w:r>
          </w:p>
          <w:p w14:paraId="09A5CE46" w14:textId="77777777" w:rsidR="005A428E" w:rsidRDefault="005A428E" w:rsidP="005A428E">
            <w:pPr>
              <w:pStyle w:val="next"/>
              <w:spacing w:after="0"/>
              <w:ind w:left="720"/>
            </w:pPr>
            <w:r>
              <w:t xml:space="preserve">• status issued under the points-based immigration </w:t>
            </w:r>
            <w:proofErr w:type="gramStart"/>
            <w:r>
              <w:t>system;</w:t>
            </w:r>
            <w:proofErr w:type="gramEnd"/>
            <w:r>
              <w:t xml:space="preserve"> </w:t>
            </w:r>
          </w:p>
          <w:p w14:paraId="0C32B3E5" w14:textId="77777777" w:rsidR="005A428E" w:rsidRDefault="005A428E" w:rsidP="005A428E">
            <w:pPr>
              <w:pStyle w:val="next"/>
              <w:spacing w:after="0"/>
              <w:ind w:left="720"/>
            </w:pPr>
            <w:r>
              <w:t xml:space="preserve">• British National Overseas (BNO) visa; or </w:t>
            </w:r>
          </w:p>
          <w:p w14:paraId="2AE6449B" w14:textId="33ABA288" w:rsidR="005A428E" w:rsidRDefault="005A428E" w:rsidP="005A428E">
            <w:pPr>
              <w:pStyle w:val="next"/>
              <w:spacing w:after="0"/>
              <w:ind w:left="720"/>
            </w:pPr>
            <w:r>
              <w:t>• Frontier workers permit Y</w:t>
            </w:r>
          </w:p>
          <w:p w14:paraId="5A871ACA" w14:textId="0C1B99FE" w:rsidR="009F2994" w:rsidRDefault="009F2994" w:rsidP="005A428E">
            <w:pPr>
              <w:pStyle w:val="next"/>
              <w:spacing w:after="0"/>
              <w:ind w:left="720"/>
            </w:pPr>
          </w:p>
          <w:p w14:paraId="494AC142" w14:textId="22068BCA" w:rsidR="00063639" w:rsidRDefault="009F2994" w:rsidP="009F2994">
            <w:pPr>
              <w:pStyle w:val="next"/>
              <w:spacing w:after="0"/>
            </w:pPr>
            <w:r w:rsidRPr="009F2994">
              <w:rPr>
                <w:b/>
                <w:bCs/>
              </w:rPr>
              <w:t xml:space="preserve">Step </w:t>
            </w:r>
            <w:r w:rsidRPr="00063639">
              <w:rPr>
                <w:b/>
                <w:bCs/>
              </w:rPr>
              <w:t>2: Check</w:t>
            </w:r>
            <w:r>
              <w:t xml:space="preserve"> </w:t>
            </w:r>
          </w:p>
          <w:p w14:paraId="702D9321" w14:textId="77777777" w:rsidR="00063639" w:rsidRPr="00063639" w:rsidRDefault="00063639" w:rsidP="009F2994">
            <w:pPr>
              <w:pStyle w:val="next"/>
              <w:spacing w:after="0"/>
              <w:rPr>
                <w:b/>
                <w:bCs/>
              </w:rPr>
            </w:pPr>
          </w:p>
          <w:p w14:paraId="19EF5A40" w14:textId="14982662" w:rsidR="009F2994" w:rsidRDefault="00063639" w:rsidP="009F2994">
            <w:pPr>
              <w:pStyle w:val="next"/>
              <w:spacing w:after="0"/>
            </w:pPr>
            <w:r>
              <w:tab/>
            </w:r>
            <w:r w:rsidR="009F2994">
              <w:t xml:space="preserve">In the presence of the individual (in person or via live video link), you must check </w:t>
            </w:r>
            <w:r>
              <w:tab/>
            </w:r>
            <w:r w:rsidR="009F2994">
              <w:t xml:space="preserve">that the photograph on the online right to work check is of the individual presenting </w:t>
            </w:r>
            <w:r>
              <w:tab/>
            </w:r>
            <w:r w:rsidR="009F2994">
              <w:t xml:space="preserve">themselves for </w:t>
            </w:r>
            <w:proofErr w:type="gramStart"/>
            <w:r w:rsidR="009F2994">
              <w:t>Email</w:t>
            </w:r>
            <w:proofErr w:type="gramEnd"/>
            <w:r w:rsidR="009F2994">
              <w:t xml:space="preserve"> providing the share code 16 work (i.e. the information provided </w:t>
            </w:r>
            <w:r>
              <w:tab/>
            </w:r>
            <w:r w:rsidR="009F2994">
              <w:t>by the check relates to the individual and they are not an imposter).</w:t>
            </w:r>
          </w:p>
          <w:p w14:paraId="4093E21C" w14:textId="578577A0" w:rsidR="009F2994" w:rsidRDefault="009F2994" w:rsidP="009F2994">
            <w:pPr>
              <w:pStyle w:val="next"/>
              <w:spacing w:after="0"/>
            </w:pPr>
          </w:p>
          <w:p w14:paraId="6E46C328" w14:textId="77777777" w:rsidR="00063639" w:rsidRPr="00063639" w:rsidRDefault="00063639" w:rsidP="009F2994">
            <w:pPr>
              <w:pStyle w:val="next"/>
              <w:spacing w:after="0"/>
              <w:rPr>
                <w:b/>
                <w:bCs/>
              </w:rPr>
            </w:pPr>
            <w:r w:rsidRPr="00063639">
              <w:rPr>
                <w:b/>
                <w:bCs/>
              </w:rPr>
              <w:t xml:space="preserve">Step 3: Retain evidence of the online check </w:t>
            </w:r>
          </w:p>
          <w:p w14:paraId="78795DA3" w14:textId="77777777" w:rsidR="00063639" w:rsidRDefault="00063639" w:rsidP="00063639">
            <w:pPr>
              <w:pStyle w:val="next"/>
              <w:spacing w:after="0"/>
              <w:ind w:left="709"/>
            </w:pPr>
            <w:r>
              <w:t xml:space="preserve">You must retain evidence of the online right to work check. For online checks, this should be the ‘profile’ page confirming the individual’s right to work. This is the page that includes the individual's photo and date on which the check was conducted. You will have the option of printing the profile or saving it as a PDF or HTML file. </w:t>
            </w:r>
          </w:p>
          <w:p w14:paraId="364B1F00" w14:textId="45CD8523" w:rsidR="00063639" w:rsidRPr="005A428E" w:rsidRDefault="00063639" w:rsidP="00063639">
            <w:pPr>
              <w:pStyle w:val="next"/>
              <w:spacing w:after="0"/>
              <w:ind w:left="709"/>
            </w:pPr>
            <w:r>
              <w:t xml:space="preserve">This must be sent to the Service Centre to be kept on the employee’s personal file. </w:t>
            </w:r>
          </w:p>
          <w:p w14:paraId="3B1FC2C1" w14:textId="77777777" w:rsidR="005A428E" w:rsidRDefault="005A428E" w:rsidP="005A428E">
            <w:pPr>
              <w:pStyle w:val="next"/>
              <w:spacing w:after="0"/>
              <w:ind w:left="720"/>
              <w:rPr>
                <w:rFonts w:eastAsia="PMingLiU"/>
                <w:bCs/>
              </w:rPr>
            </w:pPr>
          </w:p>
          <w:p w14:paraId="5B84F973" w14:textId="415A4E99" w:rsidR="005A428E" w:rsidRPr="00063639" w:rsidRDefault="005A428E" w:rsidP="00063639">
            <w:pPr>
              <w:pStyle w:val="next"/>
              <w:numPr>
                <w:ilvl w:val="0"/>
                <w:numId w:val="18"/>
              </w:numPr>
              <w:spacing w:after="0"/>
              <w:ind w:hanging="720"/>
              <w:rPr>
                <w:rFonts w:ascii="Arial Black" w:eastAsia="PMingLiU" w:hAnsi="Arial Black"/>
                <w:b/>
                <w:color w:val="0078B4"/>
              </w:rPr>
            </w:pPr>
            <w:r w:rsidRPr="00063639">
              <w:rPr>
                <w:rFonts w:ascii="Arial Black" w:eastAsia="PMingLiU" w:hAnsi="Arial Black"/>
                <w:b/>
                <w:color w:val="0078B4"/>
              </w:rPr>
              <w:t xml:space="preserve">Manual check </w:t>
            </w:r>
          </w:p>
          <w:p w14:paraId="40861208" w14:textId="09F75372" w:rsidR="005A428E" w:rsidRDefault="005A428E" w:rsidP="005A428E">
            <w:pPr>
              <w:pStyle w:val="next"/>
              <w:spacing w:after="0"/>
              <w:rPr>
                <w:rFonts w:eastAsia="PMingLiU"/>
                <w:bCs/>
              </w:rPr>
            </w:pPr>
          </w:p>
          <w:p w14:paraId="374C0AC1" w14:textId="77777777" w:rsidR="00C327AC" w:rsidRDefault="00C327AC" w:rsidP="006E127E">
            <w:pPr>
              <w:pStyle w:val="next"/>
              <w:spacing w:after="0"/>
            </w:pPr>
            <w:r>
              <w:t xml:space="preserve">There are three steps to conducting a manual document-based right to work check. You need to complete all three steps before employment commences to ensure you have conducted a check in the prescribed manner, in order to establish a statutory excuse. </w:t>
            </w:r>
          </w:p>
          <w:p w14:paraId="74DC0FE9" w14:textId="77777777" w:rsidR="00C327AC" w:rsidRDefault="00C327AC" w:rsidP="006E127E">
            <w:pPr>
              <w:pStyle w:val="next"/>
              <w:spacing w:after="0"/>
            </w:pPr>
          </w:p>
          <w:p w14:paraId="521124E5" w14:textId="77777777" w:rsidR="00C327AC" w:rsidRPr="00063639" w:rsidRDefault="00C327AC" w:rsidP="006E127E">
            <w:pPr>
              <w:pStyle w:val="next"/>
              <w:spacing w:after="0"/>
              <w:rPr>
                <w:b/>
                <w:bCs/>
              </w:rPr>
            </w:pPr>
            <w:r w:rsidRPr="00063639">
              <w:rPr>
                <w:b/>
                <w:bCs/>
              </w:rPr>
              <w:t xml:space="preserve">Step 1: Obtain </w:t>
            </w:r>
          </w:p>
          <w:p w14:paraId="372D883E" w14:textId="77777777" w:rsidR="00C327AC" w:rsidRDefault="00C327AC" w:rsidP="006E127E">
            <w:pPr>
              <w:pStyle w:val="next"/>
              <w:spacing w:after="0"/>
            </w:pPr>
          </w:p>
          <w:p w14:paraId="039C0CB5" w14:textId="7B65B11D" w:rsidR="00C327AC" w:rsidRDefault="00C327AC" w:rsidP="00063639">
            <w:pPr>
              <w:pStyle w:val="next"/>
              <w:spacing w:after="0"/>
              <w:ind w:left="709"/>
            </w:pPr>
            <w:r>
              <w:t>You must obtain original documents from either List A or List B of acceptable documents at A</w:t>
            </w:r>
            <w:r w:rsidR="00C7392F">
              <w:t>ppendix</w:t>
            </w:r>
            <w:r>
              <w:t xml:space="preserve"> A. </w:t>
            </w:r>
          </w:p>
          <w:p w14:paraId="76729E20" w14:textId="77777777" w:rsidR="00C327AC" w:rsidRDefault="00C327AC" w:rsidP="006E127E">
            <w:pPr>
              <w:pStyle w:val="next"/>
              <w:spacing w:after="0"/>
            </w:pPr>
          </w:p>
          <w:p w14:paraId="2FB4F07F" w14:textId="77777777" w:rsidR="0057593D" w:rsidRPr="00063639" w:rsidRDefault="00C327AC" w:rsidP="006E127E">
            <w:pPr>
              <w:pStyle w:val="next"/>
              <w:spacing w:after="0"/>
              <w:rPr>
                <w:b/>
                <w:bCs/>
              </w:rPr>
            </w:pPr>
            <w:r w:rsidRPr="00063639">
              <w:rPr>
                <w:b/>
                <w:bCs/>
              </w:rPr>
              <w:t xml:space="preserve">Step 2: Check </w:t>
            </w:r>
          </w:p>
          <w:p w14:paraId="46ECC95A" w14:textId="77777777" w:rsidR="0057593D" w:rsidRDefault="0057593D" w:rsidP="006E127E">
            <w:pPr>
              <w:pStyle w:val="next"/>
              <w:spacing w:after="0"/>
            </w:pPr>
          </w:p>
          <w:p w14:paraId="0EB52CB9" w14:textId="4B7AF3EE" w:rsidR="00C7392F" w:rsidRDefault="00C327AC" w:rsidP="00063639">
            <w:pPr>
              <w:pStyle w:val="next"/>
              <w:spacing w:after="0"/>
              <w:ind w:left="709"/>
            </w:pPr>
            <w:r>
              <w:t xml:space="preserve">You must check that the documents are genuine and that the person presenting them is the prospective employee or employee, the rightful holder and allowed to do the type of work you are offering. </w:t>
            </w:r>
          </w:p>
          <w:p w14:paraId="75EF2A76" w14:textId="77777777" w:rsidR="00C7392F" w:rsidRDefault="00C7392F" w:rsidP="00063639">
            <w:pPr>
              <w:pStyle w:val="next"/>
              <w:spacing w:after="0"/>
              <w:ind w:left="709"/>
            </w:pPr>
          </w:p>
          <w:p w14:paraId="4B076D84" w14:textId="4568C9EF" w:rsidR="00C7392F" w:rsidRDefault="00C327AC" w:rsidP="00063639">
            <w:pPr>
              <w:pStyle w:val="next"/>
              <w:spacing w:after="0"/>
              <w:ind w:left="709"/>
            </w:pPr>
            <w:r>
              <w:t xml:space="preserve">You must check that: </w:t>
            </w:r>
          </w:p>
          <w:p w14:paraId="6017A745" w14:textId="77777777" w:rsidR="0057593D" w:rsidRDefault="0057593D" w:rsidP="006E127E">
            <w:pPr>
              <w:pStyle w:val="next"/>
              <w:spacing w:after="0"/>
            </w:pPr>
          </w:p>
          <w:p w14:paraId="2083DE10" w14:textId="65D8E43F" w:rsidR="00C7392F" w:rsidRDefault="00C327AC" w:rsidP="0057593D">
            <w:pPr>
              <w:pStyle w:val="next"/>
              <w:numPr>
                <w:ilvl w:val="0"/>
                <w:numId w:val="20"/>
              </w:numPr>
              <w:spacing w:after="0"/>
            </w:pPr>
            <w:r>
              <w:t xml:space="preserve">photographs and dates of birth are consistent across documents and with the person’s appearance in order to detect </w:t>
            </w:r>
            <w:proofErr w:type="gramStart"/>
            <w:r>
              <w:t>impersonation;</w:t>
            </w:r>
            <w:proofErr w:type="gramEnd"/>
            <w:r>
              <w:t xml:space="preserve"> </w:t>
            </w:r>
          </w:p>
          <w:p w14:paraId="4CB943E4" w14:textId="77777777" w:rsidR="0057593D" w:rsidRDefault="0057593D" w:rsidP="0057593D">
            <w:pPr>
              <w:pStyle w:val="next"/>
              <w:spacing w:after="0"/>
              <w:ind w:left="720"/>
            </w:pPr>
          </w:p>
          <w:p w14:paraId="34BD1ACB" w14:textId="01BF5B85" w:rsidR="00C7392F" w:rsidRDefault="00C327AC" w:rsidP="0057593D">
            <w:pPr>
              <w:pStyle w:val="next"/>
              <w:numPr>
                <w:ilvl w:val="0"/>
                <w:numId w:val="20"/>
              </w:numPr>
              <w:spacing w:after="0"/>
            </w:pPr>
            <w:r>
              <w:t xml:space="preserve">expiry dates for permission to be in the UK have not </w:t>
            </w:r>
            <w:proofErr w:type="gramStart"/>
            <w:r>
              <w:t>passed;</w:t>
            </w:r>
            <w:proofErr w:type="gramEnd"/>
            <w:r>
              <w:t xml:space="preserve"> </w:t>
            </w:r>
          </w:p>
          <w:p w14:paraId="5A2238DB" w14:textId="77777777" w:rsidR="0057593D" w:rsidRDefault="0057593D" w:rsidP="0057593D">
            <w:pPr>
              <w:pStyle w:val="ListParagraph"/>
            </w:pPr>
          </w:p>
          <w:p w14:paraId="6B99941D" w14:textId="6DEC16E0" w:rsidR="0057593D" w:rsidRDefault="00C327AC" w:rsidP="006E127E">
            <w:pPr>
              <w:pStyle w:val="next"/>
              <w:numPr>
                <w:ilvl w:val="0"/>
                <w:numId w:val="20"/>
              </w:numPr>
              <w:spacing w:after="0"/>
            </w:pPr>
            <w:r>
              <w:t>any work restrictions to determine if they are allowed to do the type of work on offer (for students who have limited permission to work during term-times, you must also obtain, copy and retain details of their academic term and vacation times covering the duration of their period of study in the UK for which they will be employed</w:t>
            </w:r>
            <w:proofErr w:type="gramStart"/>
            <w:r>
              <w:t>);</w:t>
            </w:r>
            <w:proofErr w:type="gramEnd"/>
            <w:r>
              <w:t xml:space="preserve"> </w:t>
            </w:r>
          </w:p>
          <w:p w14:paraId="1536901B" w14:textId="77777777" w:rsidR="0057593D" w:rsidRDefault="0057593D" w:rsidP="0057593D">
            <w:pPr>
              <w:pStyle w:val="next"/>
              <w:spacing w:after="0"/>
            </w:pPr>
          </w:p>
          <w:p w14:paraId="4ABEAEAB" w14:textId="4D0A310D" w:rsidR="0057593D" w:rsidRDefault="00C327AC" w:rsidP="006E127E">
            <w:pPr>
              <w:pStyle w:val="next"/>
              <w:numPr>
                <w:ilvl w:val="0"/>
                <w:numId w:val="20"/>
              </w:numPr>
              <w:spacing w:after="0"/>
            </w:pPr>
            <w:r>
              <w:t xml:space="preserve">the documents are genuine, have not been tampered with and belong to the holder; and </w:t>
            </w:r>
          </w:p>
          <w:p w14:paraId="37229684" w14:textId="77777777" w:rsidR="0057593D" w:rsidRDefault="0057593D" w:rsidP="0057593D">
            <w:pPr>
              <w:pStyle w:val="ListParagraph"/>
            </w:pPr>
          </w:p>
          <w:p w14:paraId="2534BCA5" w14:textId="42BDADBF" w:rsidR="00C7392F" w:rsidRDefault="00C327AC" w:rsidP="006E127E">
            <w:pPr>
              <w:pStyle w:val="next"/>
              <w:numPr>
                <w:ilvl w:val="0"/>
                <w:numId w:val="20"/>
              </w:numPr>
              <w:spacing w:after="0"/>
            </w:pPr>
            <w:r>
              <w:t>the reasons for any difference in names across documents can be explained by providing evidence (</w:t>
            </w:r>
            <w:proofErr w:type="gramStart"/>
            <w:r>
              <w:t>e.g.</w:t>
            </w:r>
            <w:proofErr w:type="gramEnd"/>
            <w:r>
              <w:t xml:space="preserve"> original marriage certificate, divorce decree absolute, deed poll). These supporting documents must also be </w:t>
            </w:r>
            <w:proofErr w:type="gramStart"/>
            <w:r>
              <w:t>photocopied</w:t>
            </w:r>
            <w:proofErr w:type="gramEnd"/>
            <w:r>
              <w:t xml:space="preserve"> and a copy retained. </w:t>
            </w:r>
          </w:p>
          <w:p w14:paraId="609288A3" w14:textId="77777777" w:rsidR="00C7392F" w:rsidRDefault="00C7392F" w:rsidP="006E127E">
            <w:pPr>
              <w:pStyle w:val="next"/>
              <w:spacing w:after="0"/>
            </w:pPr>
          </w:p>
          <w:p w14:paraId="2641EBBE" w14:textId="77777777" w:rsidR="00C7392F" w:rsidRPr="00063639" w:rsidRDefault="00C327AC" w:rsidP="006E127E">
            <w:pPr>
              <w:pStyle w:val="next"/>
              <w:spacing w:after="0"/>
              <w:rPr>
                <w:b/>
                <w:bCs/>
              </w:rPr>
            </w:pPr>
            <w:r w:rsidRPr="00063639">
              <w:rPr>
                <w:b/>
                <w:bCs/>
              </w:rPr>
              <w:t xml:space="preserve">Step 3: Copy </w:t>
            </w:r>
          </w:p>
          <w:p w14:paraId="4E7CA663" w14:textId="77777777" w:rsidR="00C7392F" w:rsidRDefault="00C7392F" w:rsidP="006E127E">
            <w:pPr>
              <w:pStyle w:val="next"/>
              <w:spacing w:after="0"/>
            </w:pPr>
          </w:p>
          <w:p w14:paraId="1FC05387" w14:textId="77777777" w:rsidR="0057593D" w:rsidRDefault="00C327AC" w:rsidP="00063639">
            <w:pPr>
              <w:pStyle w:val="next"/>
              <w:spacing w:after="0"/>
              <w:ind w:left="709"/>
            </w:pPr>
            <w:r>
              <w:t xml:space="preserve">You must make a clear copy of each document in a format which cannot manually be altered and retain the copy securely: electronically or in hardcopy. You must also retain a secure record of the date on which you made the check. Simply writing a date on the copy document does not, in itself, confirm that this is the actual date when the check was undertaken. If you write a date on the copy document, you must also record that this is the date on which you conducted the check. </w:t>
            </w:r>
          </w:p>
          <w:p w14:paraId="13373DA5" w14:textId="6E83A38B" w:rsidR="00C7392F" w:rsidRDefault="00C327AC" w:rsidP="00063639">
            <w:pPr>
              <w:pStyle w:val="next"/>
              <w:spacing w:after="0"/>
              <w:ind w:left="709"/>
            </w:pPr>
            <w:r>
              <w:t xml:space="preserve">You must copy and retain copies of: </w:t>
            </w:r>
          </w:p>
          <w:p w14:paraId="4B260627" w14:textId="77777777" w:rsidR="00B33F9F" w:rsidRDefault="00B33F9F" w:rsidP="006E127E">
            <w:pPr>
              <w:pStyle w:val="next"/>
              <w:spacing w:after="0"/>
            </w:pPr>
          </w:p>
          <w:p w14:paraId="65A3711C" w14:textId="51CE0E0E" w:rsidR="00C7392F" w:rsidRDefault="00C327AC" w:rsidP="0057593D">
            <w:pPr>
              <w:pStyle w:val="next"/>
              <w:numPr>
                <w:ilvl w:val="0"/>
                <w:numId w:val="21"/>
              </w:numPr>
              <w:spacing w:after="0"/>
            </w:pPr>
            <w:r>
              <w:t xml:space="preserve">Passports: any page with the document expiry date, the holder’s nationality, date of birth, signature, leave expiry date, biometric details, photograph and any page containing information indicating the holder has an entitlement to enter or remain in the UK (visa or entry stamp) and undertake the work in question (the front cover no longer has to be copied). </w:t>
            </w:r>
          </w:p>
          <w:p w14:paraId="769C6A02" w14:textId="77777777" w:rsidR="00C7392F" w:rsidRDefault="00C7392F" w:rsidP="006E127E">
            <w:pPr>
              <w:pStyle w:val="next"/>
              <w:spacing w:after="0"/>
            </w:pPr>
          </w:p>
          <w:p w14:paraId="5A90427F" w14:textId="2FD075E1" w:rsidR="005A428E" w:rsidRDefault="00C327AC" w:rsidP="0057593D">
            <w:pPr>
              <w:pStyle w:val="next"/>
              <w:numPr>
                <w:ilvl w:val="0"/>
                <w:numId w:val="21"/>
              </w:numPr>
              <w:spacing w:after="0"/>
              <w:rPr>
                <w:rFonts w:eastAsia="PMingLiU"/>
                <w:b/>
              </w:rPr>
            </w:pPr>
            <w:r>
              <w:t xml:space="preserve"> All other documents: the document in full, including both sides of a Biometric Residence Permit, Application Registration Card and a Residence Card (biometric format). All copies of documents taken should be kept securely for the duration of the worker’s employment and for two years afterwards. The copy must then be securely destroyed.</w:t>
            </w:r>
          </w:p>
          <w:p w14:paraId="09220D93" w14:textId="21604100" w:rsidR="00C327AC" w:rsidRDefault="00C327AC" w:rsidP="006E127E">
            <w:pPr>
              <w:pStyle w:val="next"/>
              <w:spacing w:after="0"/>
              <w:rPr>
                <w:rFonts w:eastAsia="PMingLiU"/>
                <w:b/>
              </w:rPr>
            </w:pPr>
          </w:p>
          <w:p w14:paraId="04AA6EC0" w14:textId="46CB26AA" w:rsidR="009F2994" w:rsidRDefault="009F2994" w:rsidP="006E127E">
            <w:pPr>
              <w:pStyle w:val="next"/>
              <w:spacing w:after="0"/>
              <w:rPr>
                <w:rFonts w:eastAsia="PMingLiU"/>
                <w:b/>
              </w:rPr>
            </w:pPr>
            <w:r>
              <w:t>You can also use the Employer Checking Service where an individual has an outstanding application, administrative review or appeal, or if their immigration status requires verification by the Home Office</w:t>
            </w:r>
          </w:p>
          <w:p w14:paraId="5A6D116E" w14:textId="77777777" w:rsidR="00E30625" w:rsidRDefault="00E30625" w:rsidP="004D7ACD">
            <w:pPr>
              <w:widowControl w:val="0"/>
              <w:autoSpaceDE w:val="0"/>
              <w:autoSpaceDN w:val="0"/>
              <w:adjustRightInd w:val="0"/>
              <w:spacing w:line="240" w:lineRule="auto"/>
              <w:ind w:right="81"/>
              <w:rPr>
                <w:rFonts w:eastAsia="PMingLiU"/>
                <w:sz w:val="24"/>
                <w:szCs w:val="20"/>
                <w:lang w:eastAsia="en-US"/>
              </w:rPr>
            </w:pPr>
          </w:p>
          <w:p w14:paraId="37F71FD4" w14:textId="531620E1" w:rsidR="008843DA" w:rsidRDefault="00E30625" w:rsidP="004D7ACD">
            <w:pPr>
              <w:widowControl w:val="0"/>
              <w:autoSpaceDE w:val="0"/>
              <w:autoSpaceDN w:val="0"/>
              <w:adjustRightInd w:val="0"/>
              <w:spacing w:line="240" w:lineRule="auto"/>
              <w:ind w:right="81"/>
              <w:rPr>
                <w:rFonts w:eastAsia="PMingLiU"/>
                <w:sz w:val="24"/>
                <w:szCs w:val="20"/>
              </w:rPr>
            </w:pPr>
            <w:r>
              <w:rPr>
                <w:rFonts w:eastAsia="PMingLiU"/>
                <w:sz w:val="24"/>
                <w:szCs w:val="20"/>
              </w:rPr>
              <w:t>The service centre will send th</w:t>
            </w:r>
            <w:r w:rsidR="009F2994">
              <w:rPr>
                <w:rFonts w:eastAsia="PMingLiU"/>
                <w:sz w:val="24"/>
                <w:szCs w:val="20"/>
              </w:rPr>
              <w:t xml:space="preserve">e </w:t>
            </w:r>
            <w:r>
              <w:rPr>
                <w:rFonts w:eastAsia="PMingLiU"/>
                <w:sz w:val="24"/>
                <w:szCs w:val="20"/>
              </w:rPr>
              <w:t>checklist</w:t>
            </w:r>
            <w:r w:rsidR="009F2994">
              <w:rPr>
                <w:rFonts w:eastAsia="PMingLiU"/>
                <w:sz w:val="24"/>
                <w:szCs w:val="20"/>
              </w:rPr>
              <w:t xml:space="preserve"> below</w:t>
            </w:r>
            <w:r>
              <w:rPr>
                <w:rFonts w:eastAsia="PMingLiU"/>
                <w:sz w:val="24"/>
                <w:szCs w:val="20"/>
              </w:rPr>
              <w:t xml:space="preserve"> to managers during the recruitment process and managers </w:t>
            </w:r>
            <w:r w:rsidR="008843DA" w:rsidRPr="001D2DBE">
              <w:rPr>
                <w:rFonts w:eastAsia="PMingLiU"/>
                <w:sz w:val="24"/>
                <w:szCs w:val="20"/>
              </w:rPr>
              <w:t xml:space="preserve">should </w:t>
            </w:r>
            <w:r>
              <w:rPr>
                <w:rFonts w:eastAsia="PMingLiU"/>
                <w:sz w:val="24"/>
                <w:szCs w:val="20"/>
              </w:rPr>
              <w:t>c</w:t>
            </w:r>
            <w:r w:rsidR="008843DA" w:rsidRPr="001D2DBE">
              <w:rPr>
                <w:rFonts w:eastAsia="PMingLiU"/>
                <w:sz w:val="24"/>
                <w:szCs w:val="20"/>
              </w:rPr>
              <w:t xml:space="preserve">omplete </w:t>
            </w:r>
            <w:r>
              <w:rPr>
                <w:rFonts w:eastAsia="PMingLiU"/>
                <w:sz w:val="24"/>
                <w:szCs w:val="20"/>
              </w:rPr>
              <w:t xml:space="preserve">this form </w:t>
            </w:r>
            <w:r w:rsidR="008843DA" w:rsidRPr="001D2DBE">
              <w:rPr>
                <w:rFonts w:eastAsia="PMingLiU"/>
                <w:sz w:val="24"/>
                <w:szCs w:val="20"/>
              </w:rPr>
              <w:t xml:space="preserve">when </w:t>
            </w:r>
            <w:r w:rsidR="008843DA" w:rsidRPr="00D7212F">
              <w:rPr>
                <w:rFonts w:eastAsia="PMingLiU"/>
                <w:b/>
                <w:sz w:val="24"/>
                <w:szCs w:val="20"/>
              </w:rPr>
              <w:t>original</w:t>
            </w:r>
            <w:r w:rsidR="008843DA">
              <w:rPr>
                <w:rFonts w:eastAsia="PMingLiU"/>
                <w:i/>
                <w:sz w:val="24"/>
                <w:szCs w:val="20"/>
              </w:rPr>
              <w:t xml:space="preserve"> </w:t>
            </w:r>
            <w:r w:rsidR="008843DA" w:rsidRPr="001D2DBE">
              <w:rPr>
                <w:rFonts w:eastAsia="PMingLiU"/>
                <w:sz w:val="24"/>
                <w:szCs w:val="20"/>
              </w:rPr>
              <w:t>documents are being verified to ensure they comply with the Asylum and Immigration legislation.</w:t>
            </w:r>
            <w:r w:rsidR="008843DA">
              <w:rPr>
                <w:rFonts w:eastAsia="PMingLiU"/>
                <w:sz w:val="24"/>
                <w:szCs w:val="20"/>
              </w:rPr>
              <w:t xml:space="preserve"> Depending on the person’s status, they may have to present one or more documents together to prove they have the right to work in the UK.  Photocopies of documents must be taken as stated in the Checklist and sent to the Service Centre to be placed on the employee personnel file</w:t>
            </w:r>
            <w:r w:rsidR="005A428E">
              <w:rPr>
                <w:rFonts w:eastAsia="PMingLiU"/>
                <w:sz w:val="24"/>
                <w:szCs w:val="20"/>
              </w:rPr>
              <w:t xml:space="preserve"> for the duration of their employment plus 2 years</w:t>
            </w:r>
            <w:r w:rsidR="008843DA">
              <w:rPr>
                <w:rFonts w:eastAsia="PMingLiU"/>
                <w:sz w:val="24"/>
                <w:szCs w:val="20"/>
              </w:rPr>
              <w:t>.</w:t>
            </w:r>
            <w:r w:rsidR="009F2994">
              <w:rPr>
                <w:rFonts w:eastAsia="PMingLiU"/>
                <w:sz w:val="24"/>
                <w:szCs w:val="20"/>
              </w:rPr>
              <w:t xml:space="preserve"> You must also print out and attach to the Service centre ticket the outcome of the on-line Right to work process. </w:t>
            </w:r>
          </w:p>
          <w:p w14:paraId="7DA07B39" w14:textId="388FB513" w:rsidR="009F2994" w:rsidRDefault="009F2994" w:rsidP="004D7ACD">
            <w:pPr>
              <w:widowControl w:val="0"/>
              <w:autoSpaceDE w:val="0"/>
              <w:autoSpaceDN w:val="0"/>
              <w:adjustRightInd w:val="0"/>
              <w:spacing w:line="240" w:lineRule="auto"/>
              <w:ind w:right="81"/>
              <w:rPr>
                <w:rFonts w:eastAsia="PMingLiU"/>
                <w:sz w:val="24"/>
                <w:szCs w:val="20"/>
              </w:rPr>
            </w:pPr>
          </w:p>
          <w:p w14:paraId="48F65433" w14:textId="77777777" w:rsidR="009F2994" w:rsidRDefault="009F2994" w:rsidP="009F2994">
            <w:pPr>
              <w:widowControl w:val="0"/>
              <w:autoSpaceDE w:val="0"/>
              <w:autoSpaceDN w:val="0"/>
              <w:adjustRightInd w:val="0"/>
              <w:spacing w:line="240" w:lineRule="auto"/>
              <w:ind w:right="81"/>
              <w:rPr>
                <w:rFonts w:eastAsia="PMingLiU"/>
                <w:sz w:val="24"/>
                <w:szCs w:val="20"/>
              </w:rPr>
            </w:pPr>
            <w:r>
              <w:rPr>
                <w:rFonts w:eastAsia="PMingLiU"/>
                <w:sz w:val="24"/>
                <w:szCs w:val="20"/>
              </w:rPr>
              <w:t xml:space="preserve">Link to: </w:t>
            </w:r>
            <w:hyperlink r:id="rId24" w:history="1">
              <w:r w:rsidRPr="00202C89">
                <w:rPr>
                  <w:rStyle w:val="Hyperlink"/>
                  <w:rFonts w:eastAsia="PMingLiU"/>
                  <w:sz w:val="24"/>
                  <w:szCs w:val="20"/>
                </w:rPr>
                <w:t>Employer Right to work checklist</w:t>
              </w:r>
            </w:hyperlink>
          </w:p>
          <w:p w14:paraId="7C226D98" w14:textId="77777777" w:rsidR="009F2994" w:rsidRPr="001D2DBE" w:rsidRDefault="009F2994" w:rsidP="004D7ACD">
            <w:pPr>
              <w:widowControl w:val="0"/>
              <w:autoSpaceDE w:val="0"/>
              <w:autoSpaceDN w:val="0"/>
              <w:adjustRightInd w:val="0"/>
              <w:spacing w:line="240" w:lineRule="auto"/>
              <w:ind w:right="81"/>
              <w:rPr>
                <w:rFonts w:eastAsia="PMingLiU"/>
                <w:sz w:val="24"/>
                <w:szCs w:val="20"/>
                <w:lang w:eastAsia="en-US"/>
              </w:rPr>
            </w:pPr>
          </w:p>
          <w:p w14:paraId="1E2BD273" w14:textId="77777777" w:rsidR="008843DA" w:rsidRDefault="008843DA" w:rsidP="004D7ACD">
            <w:pPr>
              <w:pStyle w:val="next"/>
              <w:spacing w:after="0"/>
              <w:rPr>
                <w:rFonts w:eastAsia="PMingLiU"/>
              </w:rPr>
            </w:pPr>
            <w:r w:rsidRPr="001D2DBE">
              <w:rPr>
                <w:rFonts w:eastAsia="PMingLiU"/>
              </w:rPr>
              <w:t>Recruiting managers are advised to contact</w:t>
            </w:r>
            <w:r w:rsidR="00F6325B">
              <w:rPr>
                <w:rFonts w:eastAsia="PMingLiU"/>
              </w:rPr>
              <w:t xml:space="preserve"> the Recruitment team in the </w:t>
            </w:r>
            <w:r w:rsidRPr="001D2DBE">
              <w:rPr>
                <w:rFonts w:eastAsia="PMingLiU"/>
              </w:rPr>
              <w:t xml:space="preserve">Service </w:t>
            </w:r>
            <w:r w:rsidR="00F6325B" w:rsidRPr="001D2DBE">
              <w:rPr>
                <w:rFonts w:eastAsia="PMingLiU"/>
              </w:rPr>
              <w:t>Centre</w:t>
            </w:r>
            <w:r w:rsidRPr="001D2DBE">
              <w:rPr>
                <w:rFonts w:eastAsia="PMingLiU"/>
              </w:rPr>
              <w:t xml:space="preserve"> or </w:t>
            </w:r>
            <w:r w:rsidR="003E43E8">
              <w:rPr>
                <w:rFonts w:eastAsia="PMingLiU"/>
              </w:rPr>
              <w:t>the People Management team</w:t>
            </w:r>
            <w:r w:rsidRPr="001D2DBE">
              <w:rPr>
                <w:rFonts w:eastAsia="PMingLiU"/>
              </w:rPr>
              <w:t xml:space="preserve"> if they have any concerns about the eligibility of applicants to work in the UK.</w:t>
            </w:r>
          </w:p>
          <w:p w14:paraId="12355714" w14:textId="77777777" w:rsidR="008843DA" w:rsidRPr="006E127E" w:rsidRDefault="008843DA" w:rsidP="00D7212F">
            <w:pPr>
              <w:pStyle w:val="next"/>
              <w:spacing w:after="0"/>
              <w:rPr>
                <w:rFonts w:eastAsia="PMingLiU"/>
                <w:b/>
              </w:rPr>
            </w:pPr>
          </w:p>
          <w:p w14:paraId="25DE83FC" w14:textId="77777777" w:rsidR="008843DA" w:rsidRDefault="008843DA" w:rsidP="004D7ACD">
            <w:pPr>
              <w:pStyle w:val="next"/>
              <w:spacing w:after="0"/>
              <w:rPr>
                <w:rFonts w:eastAsia="PMingLiU"/>
                <w:b/>
              </w:rPr>
            </w:pPr>
            <w:r w:rsidRPr="00793668">
              <w:rPr>
                <w:rFonts w:eastAsia="PMingLiU"/>
                <w:b/>
              </w:rPr>
              <w:t>The council is not licensed to sponsor visas for migrant workers from outside the European Economic Area (EEA) and Switzerland.</w:t>
            </w:r>
          </w:p>
          <w:p w14:paraId="647A24B9" w14:textId="77777777" w:rsidR="008843DA" w:rsidRPr="00793668" w:rsidRDefault="008843DA" w:rsidP="00D7212F">
            <w:pPr>
              <w:pStyle w:val="next"/>
              <w:spacing w:after="0"/>
              <w:rPr>
                <w:rFonts w:eastAsia="PMingLiU"/>
              </w:rPr>
            </w:pPr>
          </w:p>
          <w:p w14:paraId="3CDFC6AB" w14:textId="77777777" w:rsidR="00E30625" w:rsidRDefault="008843DA" w:rsidP="00D7212F">
            <w:pPr>
              <w:pStyle w:val="next"/>
              <w:spacing w:after="0"/>
              <w:rPr>
                <w:rFonts w:eastAsia="PMingLiU"/>
              </w:rPr>
            </w:pPr>
            <w:r w:rsidRPr="00793668">
              <w:rPr>
                <w:rFonts w:eastAsia="PMingLiU"/>
              </w:rPr>
              <w:t>An applicant whose home country is outside the UK (and has not lived in the UK for 6 months or more) will be required to obtain a Record of Good Conduct from their home country before commencing employment with the Council.</w:t>
            </w:r>
          </w:p>
          <w:p w14:paraId="6FD55274" w14:textId="77777777" w:rsidR="008843DA" w:rsidRPr="00793668" w:rsidRDefault="008843DA" w:rsidP="00D7212F">
            <w:pPr>
              <w:pStyle w:val="next"/>
              <w:spacing w:after="0"/>
              <w:rPr>
                <w:rFonts w:eastAsia="PMingLiU"/>
              </w:rPr>
            </w:pPr>
            <w:r w:rsidRPr="00793668">
              <w:rPr>
                <w:rFonts w:eastAsia="PMingLiU"/>
              </w:rPr>
              <w:t xml:space="preserve">  </w:t>
            </w:r>
          </w:p>
          <w:p w14:paraId="65C91F27" w14:textId="77777777" w:rsidR="008843DA" w:rsidRPr="00793668" w:rsidRDefault="008843DA" w:rsidP="00D7212F">
            <w:pPr>
              <w:pStyle w:val="next"/>
              <w:spacing w:after="0"/>
              <w:rPr>
                <w:rFonts w:eastAsia="PMingLiU"/>
              </w:rPr>
            </w:pPr>
            <w:r w:rsidRPr="00793668">
              <w:rPr>
                <w:rFonts w:eastAsia="PMingLiU"/>
              </w:rPr>
              <w:t>It is the candidate’s responsibility to provide the Record of Good Conduct and to meet any costs involved.  Failure to do so may result in any offer of employment being rescinded.</w:t>
            </w:r>
          </w:p>
          <w:p w14:paraId="6FBD1479" w14:textId="77777777" w:rsidR="008843DA" w:rsidRPr="00793668" w:rsidRDefault="008843DA" w:rsidP="006E127E">
            <w:pPr>
              <w:pStyle w:val="next"/>
              <w:spacing w:after="0"/>
              <w:rPr>
                <w:rFonts w:eastAsia="PMingLiU"/>
                <w:b/>
              </w:rPr>
            </w:pPr>
          </w:p>
        </w:tc>
      </w:tr>
      <w:tr w:rsidR="008843DA" w14:paraId="2DD24827" w14:textId="77777777" w:rsidTr="008043F6">
        <w:tc>
          <w:tcPr>
            <w:tcW w:w="9886" w:type="dxa"/>
          </w:tcPr>
          <w:p w14:paraId="54171FAC" w14:textId="77777777" w:rsidR="008843DA" w:rsidRDefault="008843DA" w:rsidP="00087E20">
            <w:pPr>
              <w:pStyle w:val="Heading1"/>
              <w:rPr>
                <w:rFonts w:eastAsia="PMingLiU"/>
              </w:rPr>
            </w:pPr>
            <w:bookmarkStart w:id="20" w:name="_Toc402340152"/>
            <w:r w:rsidRPr="00793668">
              <w:rPr>
                <w:rFonts w:eastAsia="PMingLiU"/>
              </w:rPr>
              <w:lastRenderedPageBreak/>
              <w:t>Failure to appoint within 3 months</w:t>
            </w:r>
            <w:bookmarkEnd w:id="20"/>
          </w:p>
          <w:p w14:paraId="1626E98C" w14:textId="77777777" w:rsidR="008043F6" w:rsidRPr="008043F6" w:rsidRDefault="008043F6" w:rsidP="008043F6">
            <w:pPr>
              <w:rPr>
                <w:rFonts w:eastAsia="PMingLiU"/>
                <w:lang w:eastAsia="en-US"/>
              </w:rPr>
            </w:pPr>
          </w:p>
          <w:p w14:paraId="6DDA4E16" w14:textId="77777777" w:rsidR="008843DA" w:rsidRPr="00793668" w:rsidRDefault="008843DA" w:rsidP="00793668">
            <w:pPr>
              <w:pStyle w:val="next"/>
              <w:spacing w:after="0"/>
              <w:rPr>
                <w:rFonts w:eastAsia="PMingLiU"/>
              </w:rPr>
            </w:pPr>
            <w:r w:rsidRPr="00793668">
              <w:rPr>
                <w:rFonts w:eastAsia="PMingLiU"/>
              </w:rPr>
              <w:t>Where the recruitment process has been followed and a successful candidate identified but due to one of the reasons stated below is not appointed or fails to complete the required probationary period; the recruiting manager may offer the post to the next suitable candidate from those previously interviewed without having to re-advertise the position and repeat the recruitment process.  This applies where:</w:t>
            </w:r>
          </w:p>
          <w:p w14:paraId="6AF2A4F7" w14:textId="77777777" w:rsidR="008843DA" w:rsidRPr="00793668" w:rsidRDefault="008843DA" w:rsidP="00793668">
            <w:pPr>
              <w:pStyle w:val="next"/>
              <w:spacing w:after="0"/>
              <w:rPr>
                <w:rFonts w:eastAsia="PMingLiU"/>
              </w:rPr>
            </w:pPr>
          </w:p>
          <w:p w14:paraId="79AF850C" w14:textId="77777777" w:rsidR="008843DA" w:rsidRPr="00793668" w:rsidRDefault="008843DA" w:rsidP="00F8219B">
            <w:pPr>
              <w:pStyle w:val="next"/>
              <w:numPr>
                <w:ilvl w:val="0"/>
                <w:numId w:val="8"/>
              </w:numPr>
              <w:spacing w:after="0"/>
              <w:rPr>
                <w:rFonts w:eastAsia="PMingLiU"/>
              </w:rPr>
            </w:pPr>
            <w:r w:rsidRPr="00793668">
              <w:rPr>
                <w:rFonts w:eastAsia="PMingLiU"/>
              </w:rPr>
              <w:t>the successful candidate has declined the position; or</w:t>
            </w:r>
          </w:p>
          <w:p w14:paraId="5D901E29" w14:textId="77777777" w:rsidR="008843DA" w:rsidRPr="00793668" w:rsidRDefault="008843DA" w:rsidP="00F8219B">
            <w:pPr>
              <w:pStyle w:val="next"/>
              <w:numPr>
                <w:ilvl w:val="0"/>
                <w:numId w:val="8"/>
              </w:numPr>
              <w:spacing w:after="0"/>
              <w:rPr>
                <w:rFonts w:eastAsia="PMingLiU"/>
              </w:rPr>
            </w:pPr>
            <w:r w:rsidRPr="00793668">
              <w:rPr>
                <w:rFonts w:eastAsia="PMingLiU"/>
              </w:rPr>
              <w:t>the offer of employment is rescinded due to the re</w:t>
            </w:r>
            <w:r>
              <w:rPr>
                <w:rFonts w:eastAsia="PMingLiU"/>
              </w:rPr>
              <w:t xml:space="preserve">sults of pre-employment checks; </w:t>
            </w:r>
            <w:r w:rsidRPr="00793668">
              <w:rPr>
                <w:rFonts w:eastAsia="PMingLiU"/>
              </w:rPr>
              <w:t>or</w:t>
            </w:r>
          </w:p>
          <w:p w14:paraId="7CE1EE05" w14:textId="77777777" w:rsidR="008843DA" w:rsidRPr="00793668" w:rsidRDefault="008843DA" w:rsidP="00F8219B">
            <w:pPr>
              <w:pStyle w:val="next"/>
              <w:numPr>
                <w:ilvl w:val="0"/>
                <w:numId w:val="8"/>
              </w:numPr>
              <w:spacing w:after="0"/>
              <w:rPr>
                <w:rFonts w:eastAsia="PMingLiU"/>
              </w:rPr>
            </w:pPr>
            <w:r w:rsidRPr="00793668">
              <w:rPr>
                <w:rFonts w:eastAsia="PMingLiU"/>
              </w:rPr>
              <w:t xml:space="preserve">the successful candidate is in post and resigns from Cumbria County Council </w:t>
            </w:r>
            <w:r>
              <w:rPr>
                <w:rFonts w:eastAsia="PMingLiU"/>
              </w:rPr>
              <w:t xml:space="preserve">within 3 months of appointment; </w:t>
            </w:r>
            <w:r w:rsidRPr="00793668">
              <w:rPr>
                <w:rFonts w:eastAsia="PMingLiU"/>
              </w:rPr>
              <w:t>or</w:t>
            </w:r>
          </w:p>
          <w:p w14:paraId="027541F0" w14:textId="77777777" w:rsidR="008843DA" w:rsidRPr="00793668" w:rsidRDefault="008843DA" w:rsidP="00F8219B">
            <w:pPr>
              <w:pStyle w:val="next"/>
              <w:numPr>
                <w:ilvl w:val="0"/>
                <w:numId w:val="8"/>
              </w:numPr>
              <w:spacing w:after="0"/>
              <w:rPr>
                <w:rFonts w:eastAsia="PMingLiU"/>
              </w:rPr>
            </w:pPr>
            <w:r w:rsidRPr="00793668">
              <w:rPr>
                <w:rFonts w:eastAsia="PMingLiU"/>
              </w:rPr>
              <w:t>the successful candidate does not complete their probationary period and leaves within 3 months of appointment.</w:t>
            </w:r>
          </w:p>
          <w:p w14:paraId="676F3B13" w14:textId="77777777" w:rsidR="008843DA" w:rsidRPr="00793668" w:rsidRDefault="008843DA" w:rsidP="00793668">
            <w:pPr>
              <w:pStyle w:val="next"/>
              <w:spacing w:after="0"/>
              <w:rPr>
                <w:rFonts w:eastAsia="PMingLiU"/>
              </w:rPr>
            </w:pPr>
          </w:p>
          <w:p w14:paraId="313A2C29" w14:textId="77777777" w:rsidR="008843DA" w:rsidRPr="00793668" w:rsidRDefault="008843DA" w:rsidP="00793668">
            <w:pPr>
              <w:pStyle w:val="next"/>
              <w:spacing w:after="0"/>
              <w:rPr>
                <w:rFonts w:eastAsia="PMingLiU"/>
              </w:rPr>
            </w:pPr>
            <w:r w:rsidRPr="00793668">
              <w:rPr>
                <w:rFonts w:eastAsia="PMingLiU"/>
              </w:rPr>
              <w:t xml:space="preserve">The Service Centre will retain application forms, shortlisting and interview notes for a period of 4 months following the initial appointment date.  It is therefore essential that recruiting managers ensure that </w:t>
            </w:r>
            <w:r w:rsidRPr="00895B6A">
              <w:rPr>
                <w:rFonts w:eastAsia="PMingLiU"/>
                <w:b/>
              </w:rPr>
              <w:t>all</w:t>
            </w:r>
            <w:r w:rsidRPr="00793668">
              <w:rPr>
                <w:rFonts w:eastAsia="PMingLiU"/>
              </w:rPr>
              <w:t xml:space="preserve"> such documentation is returned to the Service Centre for </w:t>
            </w:r>
            <w:r w:rsidRPr="00895B6A">
              <w:rPr>
                <w:rFonts w:eastAsia="PMingLiU"/>
                <w:b/>
              </w:rPr>
              <w:t>all</w:t>
            </w:r>
            <w:r w:rsidRPr="00793668">
              <w:rPr>
                <w:rFonts w:eastAsia="PMingLiU"/>
              </w:rPr>
              <w:t xml:space="preserve"> interviewed candidates as soon as possible following the interviews.</w:t>
            </w:r>
          </w:p>
          <w:p w14:paraId="1FBCECB9" w14:textId="77777777" w:rsidR="008843DA" w:rsidRPr="00BD7C0C" w:rsidRDefault="008843DA" w:rsidP="00BD7C0C">
            <w:pPr>
              <w:pStyle w:val="next"/>
              <w:spacing w:after="0"/>
              <w:rPr>
                <w:rFonts w:eastAsia="PMingLiU"/>
                <w:b/>
              </w:rPr>
            </w:pPr>
          </w:p>
        </w:tc>
      </w:tr>
      <w:tr w:rsidR="008843DA" w14:paraId="2836084C" w14:textId="77777777" w:rsidTr="008043F6">
        <w:tc>
          <w:tcPr>
            <w:tcW w:w="9886" w:type="dxa"/>
          </w:tcPr>
          <w:p w14:paraId="7726DCED" w14:textId="77777777" w:rsidR="008843DA" w:rsidRDefault="008843DA" w:rsidP="00087E20">
            <w:pPr>
              <w:pStyle w:val="Heading1"/>
              <w:rPr>
                <w:rFonts w:eastAsia="PMingLiU"/>
              </w:rPr>
            </w:pPr>
            <w:bookmarkStart w:id="21" w:name="_Toc402340153"/>
            <w:r>
              <w:rPr>
                <w:rFonts w:eastAsia="PMingLiU"/>
              </w:rPr>
              <w:t>Contracts</w:t>
            </w:r>
            <w:bookmarkEnd w:id="21"/>
          </w:p>
          <w:p w14:paraId="28F66B5B" w14:textId="77777777" w:rsidR="008043F6" w:rsidRPr="008043F6" w:rsidRDefault="008043F6" w:rsidP="008043F6">
            <w:pPr>
              <w:rPr>
                <w:rFonts w:eastAsia="PMingLiU"/>
                <w:lang w:eastAsia="en-US"/>
              </w:rPr>
            </w:pPr>
          </w:p>
          <w:p w14:paraId="10815442" w14:textId="77777777" w:rsidR="008843DA" w:rsidRDefault="008843DA" w:rsidP="00793668">
            <w:pPr>
              <w:widowControl w:val="0"/>
              <w:autoSpaceDE w:val="0"/>
              <w:autoSpaceDN w:val="0"/>
              <w:adjustRightInd w:val="0"/>
              <w:spacing w:line="240" w:lineRule="auto"/>
              <w:ind w:right="81"/>
              <w:rPr>
                <w:rFonts w:eastAsia="PMingLiU"/>
                <w:sz w:val="24"/>
                <w:szCs w:val="20"/>
                <w:lang w:eastAsia="en-US"/>
              </w:rPr>
            </w:pPr>
            <w:r w:rsidRPr="00787D15">
              <w:rPr>
                <w:rFonts w:eastAsia="PMingLiU"/>
                <w:sz w:val="24"/>
                <w:szCs w:val="20"/>
                <w:lang w:eastAsia="en-US"/>
              </w:rPr>
              <w:t>The Service Centre</w:t>
            </w:r>
            <w:r>
              <w:rPr>
                <w:rFonts w:eastAsia="PMingLiU"/>
                <w:sz w:val="24"/>
                <w:szCs w:val="20"/>
                <w:lang w:eastAsia="en-US"/>
              </w:rPr>
              <w:t xml:space="preserve"> will issue a contract of employment (or Casual Worker Agreement where relevant) within 8 weeks of the agreed start date for new appointments to the Council.</w:t>
            </w:r>
          </w:p>
          <w:p w14:paraId="4C8A256B" w14:textId="77777777" w:rsidR="008843DA" w:rsidRDefault="008843DA" w:rsidP="00793668">
            <w:pPr>
              <w:widowControl w:val="0"/>
              <w:autoSpaceDE w:val="0"/>
              <w:autoSpaceDN w:val="0"/>
              <w:adjustRightInd w:val="0"/>
              <w:spacing w:line="240" w:lineRule="auto"/>
              <w:ind w:right="81"/>
              <w:rPr>
                <w:rFonts w:eastAsia="PMingLiU"/>
                <w:sz w:val="24"/>
                <w:szCs w:val="20"/>
                <w:lang w:eastAsia="en-US"/>
              </w:rPr>
            </w:pPr>
          </w:p>
          <w:p w14:paraId="6ACA519C" w14:textId="77777777" w:rsidR="008843DA" w:rsidRDefault="008843DA" w:rsidP="00793668">
            <w:pPr>
              <w:widowControl w:val="0"/>
              <w:autoSpaceDE w:val="0"/>
              <w:autoSpaceDN w:val="0"/>
              <w:adjustRightInd w:val="0"/>
              <w:spacing w:line="240" w:lineRule="auto"/>
              <w:ind w:right="81"/>
              <w:rPr>
                <w:rFonts w:eastAsia="PMingLiU"/>
                <w:sz w:val="24"/>
                <w:szCs w:val="20"/>
                <w:lang w:eastAsia="en-US"/>
              </w:rPr>
            </w:pPr>
            <w:r>
              <w:rPr>
                <w:rFonts w:eastAsia="PMingLiU"/>
                <w:sz w:val="24"/>
                <w:szCs w:val="20"/>
                <w:lang w:eastAsia="en-US"/>
              </w:rPr>
              <w:t>Where any appointment is for a Fixed Term the contract will state the reason for the fixed term nature of the post i.e. due to Funding / Event or Cover.  Managers will be required to provide appropriate details which will be included in the contract.</w:t>
            </w:r>
          </w:p>
          <w:p w14:paraId="6EA9C268" w14:textId="77777777" w:rsidR="008843DA" w:rsidRDefault="008843DA" w:rsidP="00793668">
            <w:pPr>
              <w:widowControl w:val="0"/>
              <w:autoSpaceDE w:val="0"/>
              <w:autoSpaceDN w:val="0"/>
              <w:adjustRightInd w:val="0"/>
              <w:spacing w:line="240" w:lineRule="auto"/>
              <w:ind w:right="81"/>
              <w:rPr>
                <w:rFonts w:eastAsia="PMingLiU"/>
                <w:sz w:val="24"/>
                <w:szCs w:val="20"/>
                <w:lang w:eastAsia="en-US"/>
              </w:rPr>
            </w:pPr>
            <w:r>
              <w:rPr>
                <w:rFonts w:eastAsia="PMingLiU"/>
                <w:sz w:val="24"/>
                <w:szCs w:val="20"/>
                <w:lang w:eastAsia="en-US"/>
              </w:rPr>
              <w:t>If required, the Service Centre can provide guidance regarding such reasons.</w:t>
            </w:r>
          </w:p>
          <w:p w14:paraId="01940FFD" w14:textId="77777777" w:rsidR="008843DA" w:rsidRPr="00793668" w:rsidRDefault="008843DA" w:rsidP="00793668">
            <w:pPr>
              <w:widowControl w:val="0"/>
              <w:autoSpaceDE w:val="0"/>
              <w:autoSpaceDN w:val="0"/>
              <w:adjustRightInd w:val="0"/>
              <w:spacing w:line="240" w:lineRule="auto"/>
              <w:ind w:right="81"/>
              <w:rPr>
                <w:rFonts w:eastAsia="PMingLiU"/>
                <w:b/>
                <w:sz w:val="24"/>
                <w:szCs w:val="20"/>
                <w:lang w:eastAsia="en-US"/>
              </w:rPr>
            </w:pPr>
          </w:p>
        </w:tc>
      </w:tr>
      <w:tr w:rsidR="008843DA" w14:paraId="23F2A8BB" w14:textId="77777777" w:rsidTr="008043F6">
        <w:tc>
          <w:tcPr>
            <w:tcW w:w="9886" w:type="dxa"/>
          </w:tcPr>
          <w:p w14:paraId="3BE9059B" w14:textId="77777777" w:rsidR="008843DA" w:rsidRDefault="008843DA" w:rsidP="00087E20">
            <w:pPr>
              <w:pStyle w:val="Heading1"/>
              <w:rPr>
                <w:rFonts w:eastAsia="PMingLiU"/>
              </w:rPr>
            </w:pPr>
            <w:bookmarkStart w:id="22" w:name="_Toc402340154"/>
            <w:r>
              <w:rPr>
                <w:rFonts w:eastAsia="PMingLiU"/>
              </w:rPr>
              <w:t>Induction</w:t>
            </w:r>
            <w:bookmarkEnd w:id="22"/>
          </w:p>
          <w:p w14:paraId="7588E0E9" w14:textId="77777777" w:rsidR="008043F6" w:rsidRPr="008043F6" w:rsidRDefault="008043F6" w:rsidP="008043F6">
            <w:pPr>
              <w:rPr>
                <w:rFonts w:eastAsia="PMingLiU"/>
                <w:lang w:eastAsia="en-US"/>
              </w:rPr>
            </w:pPr>
          </w:p>
          <w:p w14:paraId="1F294BD3" w14:textId="77777777" w:rsidR="008843DA" w:rsidRDefault="008843DA" w:rsidP="00793668">
            <w:pPr>
              <w:widowControl w:val="0"/>
              <w:autoSpaceDE w:val="0"/>
              <w:autoSpaceDN w:val="0"/>
              <w:adjustRightInd w:val="0"/>
              <w:spacing w:line="240" w:lineRule="auto"/>
              <w:ind w:right="81"/>
              <w:rPr>
                <w:rFonts w:eastAsia="PMingLiU"/>
                <w:sz w:val="24"/>
                <w:szCs w:val="20"/>
                <w:lang w:eastAsia="en-US"/>
              </w:rPr>
            </w:pPr>
            <w:r w:rsidRPr="00804801">
              <w:rPr>
                <w:rFonts w:eastAsia="PMingLiU"/>
                <w:sz w:val="24"/>
                <w:szCs w:val="20"/>
                <w:lang w:eastAsia="en-US"/>
              </w:rPr>
              <w:t xml:space="preserve">The </w:t>
            </w:r>
            <w:r>
              <w:rPr>
                <w:rFonts w:eastAsia="PMingLiU"/>
                <w:sz w:val="24"/>
                <w:szCs w:val="20"/>
                <w:lang w:eastAsia="en-US"/>
              </w:rPr>
              <w:t>council’s induction process is designed to help new employees and employees who have moved to a new job in the council integrate effectively within the organisation and become engaged in their new work.  This will not only help us to retain new people but result in better performance results.</w:t>
            </w:r>
          </w:p>
          <w:p w14:paraId="0E4E96D3" w14:textId="77777777" w:rsidR="008843DA" w:rsidRDefault="008843DA" w:rsidP="00793668">
            <w:pPr>
              <w:widowControl w:val="0"/>
              <w:autoSpaceDE w:val="0"/>
              <w:autoSpaceDN w:val="0"/>
              <w:adjustRightInd w:val="0"/>
              <w:spacing w:line="240" w:lineRule="auto"/>
              <w:ind w:right="81"/>
              <w:rPr>
                <w:rFonts w:eastAsia="PMingLiU"/>
                <w:sz w:val="24"/>
                <w:szCs w:val="20"/>
                <w:lang w:eastAsia="en-US"/>
              </w:rPr>
            </w:pPr>
          </w:p>
          <w:p w14:paraId="77FCE6D4" w14:textId="77777777" w:rsidR="008843DA" w:rsidRDefault="008843DA" w:rsidP="00AA188E">
            <w:pPr>
              <w:widowControl w:val="0"/>
              <w:autoSpaceDE w:val="0"/>
              <w:autoSpaceDN w:val="0"/>
              <w:adjustRightInd w:val="0"/>
              <w:spacing w:line="240" w:lineRule="auto"/>
              <w:ind w:right="81"/>
              <w:rPr>
                <w:rFonts w:eastAsia="PMingLiU"/>
                <w:sz w:val="24"/>
                <w:szCs w:val="20"/>
                <w:lang w:eastAsia="en-US"/>
              </w:rPr>
            </w:pPr>
            <w:r>
              <w:rPr>
                <w:rFonts w:eastAsia="PMingLiU"/>
                <w:sz w:val="24"/>
                <w:szCs w:val="20"/>
                <w:lang w:eastAsia="en-US"/>
              </w:rPr>
              <w:t xml:space="preserve">Managers and employees should refer to the council’s </w:t>
            </w:r>
            <w:hyperlink r:id="rId25" w:history="1">
              <w:r w:rsidRPr="00E1092B">
                <w:rPr>
                  <w:rStyle w:val="Hyperlink"/>
                  <w:rFonts w:eastAsia="PMingLiU"/>
                  <w:sz w:val="24"/>
                  <w:szCs w:val="20"/>
                  <w:lang w:eastAsia="en-US"/>
                </w:rPr>
                <w:t>Induction Toolkit</w:t>
              </w:r>
            </w:hyperlink>
            <w:r w:rsidRPr="00E1092B">
              <w:rPr>
                <w:rFonts w:eastAsia="PMingLiU"/>
                <w:sz w:val="24"/>
                <w:szCs w:val="20"/>
                <w:lang w:eastAsia="en-US"/>
              </w:rPr>
              <w:t xml:space="preserve"> </w:t>
            </w:r>
            <w:r>
              <w:rPr>
                <w:rFonts w:eastAsia="PMingLiU"/>
                <w:sz w:val="24"/>
                <w:szCs w:val="20"/>
                <w:lang w:eastAsia="en-US"/>
              </w:rPr>
              <w:t>for further guidance.</w:t>
            </w:r>
          </w:p>
          <w:p w14:paraId="3C304C7A" w14:textId="77777777" w:rsidR="008843DA" w:rsidRPr="00AA188E" w:rsidRDefault="008843DA" w:rsidP="00AA188E">
            <w:pPr>
              <w:widowControl w:val="0"/>
              <w:autoSpaceDE w:val="0"/>
              <w:autoSpaceDN w:val="0"/>
              <w:adjustRightInd w:val="0"/>
              <w:spacing w:line="240" w:lineRule="auto"/>
              <w:ind w:right="81"/>
              <w:rPr>
                <w:rFonts w:eastAsia="PMingLiU"/>
                <w:sz w:val="24"/>
                <w:szCs w:val="20"/>
                <w:lang w:eastAsia="en-US"/>
              </w:rPr>
            </w:pPr>
          </w:p>
        </w:tc>
      </w:tr>
      <w:tr w:rsidR="008843DA" w14:paraId="7F853DC2" w14:textId="77777777" w:rsidTr="008043F6">
        <w:tc>
          <w:tcPr>
            <w:tcW w:w="9886" w:type="dxa"/>
          </w:tcPr>
          <w:p w14:paraId="2F3FE18E" w14:textId="77777777" w:rsidR="008843DA" w:rsidRDefault="008843DA" w:rsidP="00087E20">
            <w:pPr>
              <w:pStyle w:val="Heading1"/>
              <w:rPr>
                <w:rFonts w:eastAsia="PMingLiU"/>
              </w:rPr>
            </w:pPr>
            <w:bookmarkStart w:id="23" w:name="_Toc402340155"/>
            <w:r>
              <w:rPr>
                <w:rFonts w:eastAsia="PMingLiU"/>
              </w:rPr>
              <w:lastRenderedPageBreak/>
              <w:t>Probation</w:t>
            </w:r>
            <w:bookmarkEnd w:id="23"/>
          </w:p>
          <w:p w14:paraId="40BCD356" w14:textId="77777777" w:rsidR="008043F6" w:rsidRPr="008043F6" w:rsidRDefault="008043F6" w:rsidP="008043F6">
            <w:pPr>
              <w:rPr>
                <w:rFonts w:eastAsia="PMingLiU"/>
                <w:lang w:eastAsia="en-US"/>
              </w:rPr>
            </w:pPr>
          </w:p>
          <w:p w14:paraId="27046069" w14:textId="77777777" w:rsidR="008843DA" w:rsidRDefault="008843DA" w:rsidP="00793668">
            <w:pPr>
              <w:widowControl w:val="0"/>
              <w:autoSpaceDE w:val="0"/>
              <w:autoSpaceDN w:val="0"/>
              <w:adjustRightInd w:val="0"/>
              <w:spacing w:line="240" w:lineRule="auto"/>
              <w:ind w:right="81"/>
              <w:rPr>
                <w:rFonts w:eastAsia="PMingLiU"/>
                <w:sz w:val="24"/>
                <w:szCs w:val="20"/>
                <w:lang w:eastAsia="en-US"/>
              </w:rPr>
            </w:pPr>
            <w:r>
              <w:rPr>
                <w:rFonts w:eastAsia="PMingLiU"/>
                <w:sz w:val="24"/>
                <w:szCs w:val="20"/>
                <w:lang w:eastAsia="en-US"/>
              </w:rPr>
              <w:t>All new employees are subject to a 6 month probationary period irrespective of any previous continuous service.</w:t>
            </w:r>
          </w:p>
          <w:p w14:paraId="6DF371A3" w14:textId="77777777" w:rsidR="008843DA" w:rsidRDefault="008843DA" w:rsidP="00793668">
            <w:pPr>
              <w:widowControl w:val="0"/>
              <w:autoSpaceDE w:val="0"/>
              <w:autoSpaceDN w:val="0"/>
              <w:adjustRightInd w:val="0"/>
              <w:spacing w:line="240" w:lineRule="auto"/>
              <w:ind w:right="81"/>
              <w:rPr>
                <w:rFonts w:eastAsia="PMingLiU"/>
                <w:sz w:val="24"/>
                <w:szCs w:val="20"/>
                <w:lang w:eastAsia="en-US"/>
              </w:rPr>
            </w:pPr>
          </w:p>
          <w:p w14:paraId="2F5B5DB9" w14:textId="77777777" w:rsidR="008843DA" w:rsidRDefault="008843DA" w:rsidP="00ED0480">
            <w:pPr>
              <w:widowControl w:val="0"/>
              <w:autoSpaceDE w:val="0"/>
              <w:autoSpaceDN w:val="0"/>
              <w:adjustRightInd w:val="0"/>
              <w:spacing w:line="240" w:lineRule="auto"/>
              <w:ind w:right="81"/>
              <w:rPr>
                <w:rFonts w:eastAsia="PMingLiU"/>
                <w:sz w:val="24"/>
                <w:szCs w:val="20"/>
                <w:lang w:eastAsia="en-US"/>
              </w:rPr>
            </w:pPr>
            <w:r>
              <w:rPr>
                <w:rFonts w:eastAsia="PMingLiU"/>
                <w:sz w:val="24"/>
                <w:szCs w:val="20"/>
                <w:lang w:eastAsia="en-US"/>
              </w:rPr>
              <w:t xml:space="preserve">Managers and employees should refer to the council’s </w:t>
            </w:r>
            <w:hyperlink r:id="rId26" w:history="1">
              <w:r w:rsidRPr="00E1092B">
                <w:rPr>
                  <w:rStyle w:val="Hyperlink"/>
                  <w:rFonts w:eastAsia="PMingLiU"/>
                  <w:sz w:val="24"/>
                  <w:szCs w:val="20"/>
                  <w:lang w:eastAsia="en-US"/>
                </w:rPr>
                <w:t>Probation Period</w:t>
              </w:r>
            </w:hyperlink>
            <w:r w:rsidRPr="00E1092B">
              <w:rPr>
                <w:rFonts w:eastAsia="PMingLiU"/>
                <w:sz w:val="24"/>
                <w:szCs w:val="20"/>
                <w:lang w:eastAsia="en-US"/>
              </w:rPr>
              <w:t xml:space="preserve"> </w:t>
            </w:r>
            <w:r>
              <w:rPr>
                <w:rFonts w:eastAsia="PMingLiU"/>
                <w:sz w:val="24"/>
                <w:szCs w:val="20"/>
                <w:lang w:eastAsia="en-US"/>
              </w:rPr>
              <w:t>for further guidance.</w:t>
            </w:r>
          </w:p>
          <w:p w14:paraId="5F273E13" w14:textId="77777777" w:rsidR="008843DA" w:rsidRPr="00AA188E" w:rsidRDefault="008843DA" w:rsidP="00793668">
            <w:pPr>
              <w:widowControl w:val="0"/>
              <w:autoSpaceDE w:val="0"/>
              <w:autoSpaceDN w:val="0"/>
              <w:adjustRightInd w:val="0"/>
              <w:spacing w:line="240" w:lineRule="auto"/>
              <w:ind w:right="81"/>
              <w:rPr>
                <w:rFonts w:eastAsia="PMingLiU"/>
                <w:sz w:val="24"/>
                <w:szCs w:val="20"/>
                <w:lang w:eastAsia="en-US"/>
              </w:rPr>
            </w:pPr>
          </w:p>
        </w:tc>
      </w:tr>
      <w:tr w:rsidR="008843DA" w14:paraId="2372F8CE" w14:textId="77777777" w:rsidTr="008043F6">
        <w:tc>
          <w:tcPr>
            <w:tcW w:w="9886" w:type="dxa"/>
          </w:tcPr>
          <w:p w14:paraId="359F3A08" w14:textId="77777777" w:rsidR="008843DA" w:rsidRDefault="008843DA" w:rsidP="00087E20">
            <w:pPr>
              <w:pStyle w:val="Heading1"/>
              <w:rPr>
                <w:rFonts w:eastAsia="PMingLiU"/>
              </w:rPr>
            </w:pPr>
            <w:bookmarkStart w:id="24" w:name="_Toc402340156"/>
            <w:r>
              <w:rPr>
                <w:rFonts w:eastAsia="PMingLiU"/>
              </w:rPr>
              <w:t>Appraisal</w:t>
            </w:r>
            <w:bookmarkEnd w:id="24"/>
          </w:p>
          <w:p w14:paraId="388216CE" w14:textId="77777777" w:rsidR="008043F6" w:rsidRPr="008043F6" w:rsidRDefault="008043F6" w:rsidP="008043F6">
            <w:pPr>
              <w:rPr>
                <w:rFonts w:eastAsia="PMingLiU"/>
                <w:lang w:eastAsia="en-US"/>
              </w:rPr>
            </w:pPr>
          </w:p>
          <w:p w14:paraId="71B1A4C4" w14:textId="77777777" w:rsidR="008843DA" w:rsidRDefault="008843DA" w:rsidP="00793668">
            <w:pPr>
              <w:widowControl w:val="0"/>
              <w:autoSpaceDE w:val="0"/>
              <w:autoSpaceDN w:val="0"/>
              <w:adjustRightInd w:val="0"/>
              <w:spacing w:line="240" w:lineRule="auto"/>
              <w:ind w:right="81"/>
              <w:rPr>
                <w:rFonts w:eastAsia="PMingLiU"/>
                <w:sz w:val="24"/>
                <w:szCs w:val="20"/>
                <w:lang w:eastAsia="en-US"/>
              </w:rPr>
            </w:pPr>
            <w:r w:rsidRPr="00ED0480">
              <w:rPr>
                <w:rFonts w:eastAsia="PMingLiU"/>
                <w:sz w:val="24"/>
                <w:szCs w:val="20"/>
                <w:lang w:eastAsia="en-US"/>
              </w:rPr>
              <w:t xml:space="preserve">The </w:t>
            </w:r>
            <w:r>
              <w:rPr>
                <w:rFonts w:eastAsia="PMingLiU"/>
                <w:sz w:val="24"/>
                <w:szCs w:val="20"/>
                <w:lang w:eastAsia="en-US"/>
              </w:rPr>
              <w:t>council’s annual employee appraisal scheme will involve setting objectives and performance targets that are consistent with the team’s and directorate’s objectives and targets and the Council Plan.</w:t>
            </w:r>
          </w:p>
          <w:p w14:paraId="470ADB6E" w14:textId="77777777" w:rsidR="008843DA" w:rsidRDefault="008843DA" w:rsidP="00793668">
            <w:pPr>
              <w:widowControl w:val="0"/>
              <w:autoSpaceDE w:val="0"/>
              <w:autoSpaceDN w:val="0"/>
              <w:adjustRightInd w:val="0"/>
              <w:spacing w:line="240" w:lineRule="auto"/>
              <w:ind w:right="81"/>
              <w:rPr>
                <w:rFonts w:eastAsia="PMingLiU"/>
                <w:sz w:val="24"/>
                <w:szCs w:val="20"/>
                <w:lang w:eastAsia="en-US"/>
              </w:rPr>
            </w:pPr>
          </w:p>
          <w:p w14:paraId="0690D7EB" w14:textId="77777777" w:rsidR="008843DA" w:rsidRDefault="008843DA" w:rsidP="00ED0480">
            <w:pPr>
              <w:widowControl w:val="0"/>
              <w:autoSpaceDE w:val="0"/>
              <w:autoSpaceDN w:val="0"/>
              <w:adjustRightInd w:val="0"/>
              <w:spacing w:line="240" w:lineRule="auto"/>
              <w:ind w:right="81"/>
              <w:rPr>
                <w:rFonts w:eastAsia="PMingLiU"/>
                <w:sz w:val="24"/>
                <w:szCs w:val="20"/>
                <w:lang w:eastAsia="en-US"/>
              </w:rPr>
            </w:pPr>
            <w:r>
              <w:rPr>
                <w:rFonts w:eastAsia="PMingLiU"/>
                <w:sz w:val="24"/>
                <w:szCs w:val="20"/>
                <w:lang w:eastAsia="en-US"/>
              </w:rPr>
              <w:t xml:space="preserve">Managers and employees should refer to the council’s </w:t>
            </w:r>
            <w:hyperlink r:id="rId27" w:history="1">
              <w:r w:rsidRPr="00E1092B">
                <w:rPr>
                  <w:rStyle w:val="Hyperlink"/>
                  <w:rFonts w:eastAsia="PMingLiU"/>
                  <w:sz w:val="24"/>
                  <w:szCs w:val="20"/>
                  <w:lang w:eastAsia="en-US"/>
                </w:rPr>
                <w:t>Appraisal Process</w:t>
              </w:r>
            </w:hyperlink>
            <w:r w:rsidRPr="00E1092B">
              <w:rPr>
                <w:rFonts w:eastAsia="PMingLiU"/>
                <w:sz w:val="24"/>
                <w:szCs w:val="20"/>
                <w:lang w:eastAsia="en-US"/>
              </w:rPr>
              <w:t xml:space="preserve"> </w:t>
            </w:r>
            <w:r>
              <w:rPr>
                <w:rFonts w:eastAsia="PMingLiU"/>
                <w:sz w:val="24"/>
                <w:szCs w:val="20"/>
                <w:lang w:eastAsia="en-US"/>
              </w:rPr>
              <w:t>for further guidance.</w:t>
            </w:r>
          </w:p>
          <w:p w14:paraId="7DB7F463" w14:textId="77777777" w:rsidR="008843DA" w:rsidRDefault="008843DA" w:rsidP="00793668">
            <w:pPr>
              <w:widowControl w:val="0"/>
              <w:autoSpaceDE w:val="0"/>
              <w:autoSpaceDN w:val="0"/>
              <w:adjustRightInd w:val="0"/>
              <w:spacing w:line="240" w:lineRule="auto"/>
              <w:ind w:right="81"/>
              <w:rPr>
                <w:rFonts w:eastAsia="PMingLiU"/>
                <w:sz w:val="24"/>
                <w:szCs w:val="20"/>
                <w:lang w:eastAsia="en-US"/>
              </w:rPr>
            </w:pPr>
          </w:p>
          <w:p w14:paraId="152765A4" w14:textId="77777777" w:rsidR="008843DA" w:rsidRDefault="008843DA" w:rsidP="00793668">
            <w:pPr>
              <w:widowControl w:val="0"/>
              <w:autoSpaceDE w:val="0"/>
              <w:autoSpaceDN w:val="0"/>
              <w:adjustRightInd w:val="0"/>
              <w:spacing w:line="240" w:lineRule="auto"/>
              <w:ind w:right="81"/>
              <w:rPr>
                <w:rFonts w:eastAsia="PMingLiU"/>
                <w:b/>
                <w:sz w:val="24"/>
                <w:szCs w:val="20"/>
                <w:lang w:eastAsia="en-US"/>
              </w:rPr>
            </w:pPr>
          </w:p>
        </w:tc>
      </w:tr>
    </w:tbl>
    <w:p w14:paraId="0CBFC178" w14:textId="77777777" w:rsidR="0014716A" w:rsidRDefault="0014716A" w:rsidP="006B3A09">
      <w:pPr>
        <w:rPr>
          <w:b/>
        </w:rPr>
      </w:pPr>
    </w:p>
    <w:p w14:paraId="336DC8C6" w14:textId="77777777" w:rsidR="0014716A" w:rsidRDefault="0014716A">
      <w:pPr>
        <w:spacing w:line="240" w:lineRule="auto"/>
        <w:rPr>
          <w:b/>
        </w:rPr>
      </w:pPr>
      <w:r>
        <w:rPr>
          <w:b/>
        </w:rPr>
        <w:br w:type="page"/>
      </w:r>
    </w:p>
    <w:p w14:paraId="15BC25E7" w14:textId="77777777" w:rsidR="00F74F96" w:rsidRPr="003E43E8" w:rsidRDefault="0014716A" w:rsidP="006B3A09">
      <w:pPr>
        <w:rPr>
          <w:rFonts w:ascii="Arial Black" w:hAnsi="Arial Black"/>
          <w:b/>
          <w:color w:val="0082AA"/>
          <w:sz w:val="28"/>
          <w:szCs w:val="28"/>
        </w:rPr>
      </w:pPr>
      <w:r w:rsidRPr="003E43E8">
        <w:rPr>
          <w:rFonts w:ascii="Arial Black" w:hAnsi="Arial Black"/>
          <w:b/>
          <w:color w:val="0082AA"/>
          <w:sz w:val="28"/>
          <w:szCs w:val="28"/>
        </w:rPr>
        <w:lastRenderedPageBreak/>
        <w:t>Templates and Guidance</w:t>
      </w:r>
    </w:p>
    <w:p w14:paraId="6E06DDD1" w14:textId="77777777" w:rsidR="0014716A" w:rsidRDefault="0014716A" w:rsidP="006B3A09">
      <w:pPr>
        <w:rPr>
          <w:b/>
        </w:rPr>
      </w:pPr>
    </w:p>
    <w:p w14:paraId="18787F08" w14:textId="77777777" w:rsidR="0014716A" w:rsidRPr="00202C89" w:rsidRDefault="006D2AD2" w:rsidP="00F8219B">
      <w:pPr>
        <w:pStyle w:val="ListParagraph"/>
        <w:numPr>
          <w:ilvl w:val="0"/>
          <w:numId w:val="17"/>
        </w:numPr>
        <w:rPr>
          <w:rStyle w:val="Hyperlink"/>
          <w:rFonts w:cs="Arial"/>
          <w:sz w:val="24"/>
        </w:rPr>
      </w:pPr>
      <w:hyperlink r:id="rId28" w:history="1">
        <w:r w:rsidR="003E43E8" w:rsidRPr="00202C89">
          <w:rPr>
            <w:rStyle w:val="Hyperlink"/>
            <w:rFonts w:cs="Arial"/>
            <w:sz w:val="24"/>
          </w:rPr>
          <w:t>Guidance on Resourcing Options For Managers</w:t>
        </w:r>
      </w:hyperlink>
    </w:p>
    <w:p w14:paraId="61AE2328" w14:textId="77777777" w:rsidR="003E43E8" w:rsidRPr="00202C89" w:rsidRDefault="003E43E8" w:rsidP="003E43E8">
      <w:pPr>
        <w:rPr>
          <w:b/>
          <w:sz w:val="24"/>
        </w:rPr>
      </w:pPr>
    </w:p>
    <w:p w14:paraId="708799C8" w14:textId="77777777" w:rsidR="0014716A" w:rsidRPr="00202C89" w:rsidRDefault="006D2AD2" w:rsidP="00F8219B">
      <w:pPr>
        <w:pStyle w:val="ListParagraph"/>
        <w:numPr>
          <w:ilvl w:val="0"/>
          <w:numId w:val="17"/>
        </w:numPr>
        <w:rPr>
          <w:rStyle w:val="Hyperlink"/>
          <w:sz w:val="24"/>
        </w:rPr>
      </w:pPr>
      <w:hyperlink r:id="rId29" w:history="1">
        <w:r w:rsidR="003E43E8" w:rsidRPr="00202C89">
          <w:rPr>
            <w:rStyle w:val="Hyperlink"/>
            <w:sz w:val="24"/>
          </w:rPr>
          <w:t>Job Advert Text sheet</w:t>
        </w:r>
      </w:hyperlink>
    </w:p>
    <w:p w14:paraId="1D238F36" w14:textId="77777777" w:rsidR="003E43E8" w:rsidRPr="00202C89" w:rsidRDefault="003E43E8" w:rsidP="003E43E8">
      <w:pPr>
        <w:rPr>
          <w:sz w:val="24"/>
        </w:rPr>
      </w:pPr>
    </w:p>
    <w:p w14:paraId="7839C056" w14:textId="77777777" w:rsidR="0014716A" w:rsidRPr="00202C89" w:rsidRDefault="006D2AD2" w:rsidP="00F8219B">
      <w:pPr>
        <w:pStyle w:val="ListParagraph"/>
        <w:numPr>
          <w:ilvl w:val="0"/>
          <w:numId w:val="17"/>
        </w:numPr>
        <w:rPr>
          <w:rStyle w:val="Hyperlink"/>
          <w:rFonts w:eastAsia="PMingLiU"/>
          <w:b w:val="0"/>
          <w:color w:val="auto"/>
          <w:sz w:val="24"/>
        </w:rPr>
      </w:pPr>
      <w:hyperlink r:id="rId30" w:history="1">
        <w:r w:rsidR="003E43E8" w:rsidRPr="00202C89">
          <w:rPr>
            <w:rStyle w:val="Hyperlink"/>
            <w:rFonts w:eastAsia="PMingLiU"/>
            <w:sz w:val="24"/>
          </w:rPr>
          <w:t>Forms</w:t>
        </w:r>
      </w:hyperlink>
    </w:p>
    <w:p w14:paraId="5A94AC82" w14:textId="77777777" w:rsidR="0014716A" w:rsidRPr="00202C89" w:rsidRDefault="0014716A" w:rsidP="003E43E8">
      <w:pPr>
        <w:rPr>
          <w:rFonts w:eastAsia="PMingLiU"/>
          <w:sz w:val="24"/>
        </w:rPr>
      </w:pPr>
    </w:p>
    <w:p w14:paraId="14AAEE71" w14:textId="224A1B2A" w:rsidR="007A7CB7" w:rsidRPr="00202C89" w:rsidRDefault="006D2AD2" w:rsidP="00F8219B">
      <w:pPr>
        <w:pStyle w:val="ListParagraph"/>
        <w:numPr>
          <w:ilvl w:val="0"/>
          <w:numId w:val="17"/>
        </w:numPr>
        <w:rPr>
          <w:rFonts w:eastAsia="PMingLiU"/>
          <w:sz w:val="24"/>
        </w:rPr>
      </w:pPr>
      <w:hyperlink r:id="rId31" w:history="1">
        <w:r w:rsidR="00202C89" w:rsidRPr="00202C89">
          <w:rPr>
            <w:rStyle w:val="Hyperlink"/>
            <w:rFonts w:eastAsia="PMingLiU"/>
            <w:sz w:val="24"/>
          </w:rPr>
          <w:t>Employer Right to work checklist</w:t>
        </w:r>
      </w:hyperlink>
    </w:p>
    <w:p w14:paraId="7C8A1826" w14:textId="77777777" w:rsidR="00202C89" w:rsidRPr="00202C89" w:rsidRDefault="00202C89" w:rsidP="00202C89">
      <w:pPr>
        <w:pStyle w:val="ListParagraph"/>
        <w:rPr>
          <w:rFonts w:eastAsia="PMingLiU"/>
          <w:sz w:val="24"/>
        </w:rPr>
      </w:pPr>
    </w:p>
    <w:p w14:paraId="58CD655C" w14:textId="77777777" w:rsidR="003E43E8" w:rsidRPr="00202C89" w:rsidRDefault="006D2AD2" w:rsidP="00F8219B">
      <w:pPr>
        <w:pStyle w:val="ListParagraph"/>
        <w:numPr>
          <w:ilvl w:val="0"/>
          <w:numId w:val="17"/>
        </w:numPr>
        <w:rPr>
          <w:rStyle w:val="Hyperlink"/>
          <w:rFonts w:eastAsia="PMingLiU"/>
          <w:sz w:val="24"/>
        </w:rPr>
      </w:pPr>
      <w:hyperlink r:id="rId32" w:history="1">
        <w:r w:rsidR="003E43E8" w:rsidRPr="00202C89">
          <w:rPr>
            <w:rStyle w:val="Hyperlink"/>
            <w:rFonts w:eastAsia="PMingLiU"/>
            <w:sz w:val="24"/>
          </w:rPr>
          <w:t>Safer Employment Guidance</w:t>
        </w:r>
      </w:hyperlink>
    </w:p>
    <w:p w14:paraId="5AB6687D" w14:textId="77777777" w:rsidR="003E43E8" w:rsidRPr="00202C89" w:rsidRDefault="003E43E8" w:rsidP="003E43E8">
      <w:pPr>
        <w:rPr>
          <w:rStyle w:val="Hyperlink"/>
          <w:rFonts w:eastAsia="PMingLiU"/>
          <w:sz w:val="24"/>
        </w:rPr>
      </w:pPr>
    </w:p>
    <w:p w14:paraId="22D37D19" w14:textId="77777777" w:rsidR="007A7CB7" w:rsidRPr="00202C89" w:rsidRDefault="006D2AD2" w:rsidP="00F8219B">
      <w:pPr>
        <w:pStyle w:val="ListParagraph"/>
        <w:numPr>
          <w:ilvl w:val="0"/>
          <w:numId w:val="17"/>
        </w:numPr>
        <w:rPr>
          <w:rFonts w:eastAsia="PMingLiU"/>
          <w:sz w:val="24"/>
        </w:rPr>
      </w:pPr>
      <w:hyperlink r:id="rId33" w:history="1">
        <w:r w:rsidR="007A7CB7" w:rsidRPr="00202C89">
          <w:rPr>
            <w:rStyle w:val="Hyperlink"/>
            <w:rFonts w:eastAsia="PMingLiU"/>
            <w:sz w:val="24"/>
          </w:rPr>
          <w:t>CCC Jobs Webpage</w:t>
        </w:r>
      </w:hyperlink>
    </w:p>
    <w:p w14:paraId="2672DAF6" w14:textId="77777777" w:rsidR="003E43E8" w:rsidRPr="00202C89" w:rsidRDefault="003E43E8" w:rsidP="003E43E8">
      <w:pPr>
        <w:rPr>
          <w:rFonts w:eastAsia="PMingLiU"/>
          <w:sz w:val="24"/>
        </w:rPr>
      </w:pPr>
    </w:p>
    <w:p w14:paraId="1F46CFA8" w14:textId="77777777" w:rsidR="007A7CB7" w:rsidRPr="00202C89" w:rsidRDefault="006D2AD2" w:rsidP="00F8219B">
      <w:pPr>
        <w:pStyle w:val="ListParagraph"/>
        <w:numPr>
          <w:ilvl w:val="0"/>
          <w:numId w:val="17"/>
        </w:numPr>
        <w:rPr>
          <w:rFonts w:eastAsia="PMingLiU"/>
          <w:sz w:val="24"/>
        </w:rPr>
      </w:pPr>
      <w:hyperlink r:id="rId34" w:history="1">
        <w:r w:rsidR="007A7CB7" w:rsidRPr="00202C89">
          <w:rPr>
            <w:rStyle w:val="Hyperlink"/>
            <w:rFonts w:eastAsia="PMingLiU"/>
            <w:sz w:val="24"/>
          </w:rPr>
          <w:t>AEP guidance</w:t>
        </w:r>
      </w:hyperlink>
    </w:p>
    <w:p w14:paraId="7A993406" w14:textId="77777777" w:rsidR="007A7CB7" w:rsidRPr="00202C89" w:rsidRDefault="007A7CB7" w:rsidP="003E43E8">
      <w:pPr>
        <w:rPr>
          <w:rFonts w:eastAsia="PMingLiU"/>
          <w:sz w:val="24"/>
        </w:rPr>
      </w:pPr>
    </w:p>
    <w:p w14:paraId="626DBBC5" w14:textId="77777777" w:rsidR="007A7CB7" w:rsidRPr="00202C89" w:rsidRDefault="006D2AD2" w:rsidP="00F8219B">
      <w:pPr>
        <w:pStyle w:val="ListParagraph"/>
        <w:numPr>
          <w:ilvl w:val="0"/>
          <w:numId w:val="17"/>
        </w:numPr>
        <w:rPr>
          <w:rFonts w:eastAsia="PMingLiU"/>
          <w:sz w:val="24"/>
        </w:rPr>
      </w:pPr>
      <w:hyperlink r:id="rId35" w:history="1">
        <w:r w:rsidR="007A7CB7" w:rsidRPr="00202C89">
          <w:rPr>
            <w:rStyle w:val="Hyperlink"/>
            <w:rFonts w:eastAsia="PMingLiU"/>
            <w:sz w:val="24"/>
          </w:rPr>
          <w:t>Induction Toolkit</w:t>
        </w:r>
      </w:hyperlink>
    </w:p>
    <w:p w14:paraId="26C95C7E" w14:textId="77777777" w:rsidR="003E43E8" w:rsidRPr="00202C89" w:rsidRDefault="003E43E8" w:rsidP="003E43E8">
      <w:pPr>
        <w:rPr>
          <w:rFonts w:eastAsia="PMingLiU"/>
          <w:sz w:val="24"/>
        </w:rPr>
      </w:pPr>
    </w:p>
    <w:p w14:paraId="15EE2525" w14:textId="77777777" w:rsidR="007A7CB7" w:rsidRPr="00202C89" w:rsidRDefault="006D2AD2" w:rsidP="00F8219B">
      <w:pPr>
        <w:pStyle w:val="ListParagraph"/>
        <w:numPr>
          <w:ilvl w:val="0"/>
          <w:numId w:val="17"/>
        </w:numPr>
        <w:rPr>
          <w:rFonts w:eastAsia="PMingLiU"/>
          <w:sz w:val="24"/>
        </w:rPr>
      </w:pPr>
      <w:hyperlink r:id="rId36" w:history="1">
        <w:r w:rsidR="007A7CB7" w:rsidRPr="00202C89">
          <w:rPr>
            <w:rStyle w:val="Hyperlink"/>
            <w:rFonts w:eastAsia="PMingLiU"/>
            <w:sz w:val="24"/>
          </w:rPr>
          <w:t>Probation Policy</w:t>
        </w:r>
      </w:hyperlink>
    </w:p>
    <w:p w14:paraId="6C13A7F9" w14:textId="77777777" w:rsidR="003E43E8" w:rsidRPr="00202C89" w:rsidRDefault="003E43E8" w:rsidP="003E43E8">
      <w:pPr>
        <w:rPr>
          <w:rFonts w:eastAsia="PMingLiU"/>
          <w:sz w:val="24"/>
        </w:rPr>
      </w:pPr>
    </w:p>
    <w:p w14:paraId="491FE9C0" w14:textId="5EA23DAE" w:rsidR="007A7CB7" w:rsidRPr="00C327AC" w:rsidRDefault="006D2AD2" w:rsidP="00F8219B">
      <w:pPr>
        <w:pStyle w:val="ListParagraph"/>
        <w:numPr>
          <w:ilvl w:val="0"/>
          <w:numId w:val="17"/>
        </w:numPr>
        <w:rPr>
          <w:rStyle w:val="Hyperlink"/>
          <w:rFonts w:eastAsia="PMingLiU"/>
          <w:b w:val="0"/>
          <w:color w:val="auto"/>
          <w:sz w:val="24"/>
        </w:rPr>
      </w:pPr>
      <w:hyperlink r:id="rId37" w:history="1">
        <w:r w:rsidR="007A7CB7" w:rsidRPr="00202C89">
          <w:rPr>
            <w:rStyle w:val="Hyperlink"/>
            <w:rFonts w:eastAsia="PMingLiU"/>
            <w:sz w:val="24"/>
          </w:rPr>
          <w:t>Appraisal Process</w:t>
        </w:r>
      </w:hyperlink>
    </w:p>
    <w:p w14:paraId="59698443" w14:textId="77777777" w:rsidR="00C327AC" w:rsidRPr="00C327AC" w:rsidRDefault="00C327AC" w:rsidP="00C327AC">
      <w:pPr>
        <w:pStyle w:val="ListParagraph"/>
        <w:rPr>
          <w:rFonts w:eastAsia="PMingLiU"/>
          <w:sz w:val="24"/>
        </w:rPr>
      </w:pPr>
    </w:p>
    <w:p w14:paraId="11252783" w14:textId="38CABC77" w:rsidR="00C327AC" w:rsidRDefault="00C327AC" w:rsidP="00C327AC">
      <w:pPr>
        <w:rPr>
          <w:rFonts w:eastAsia="PMingLiU"/>
          <w:sz w:val="24"/>
        </w:rPr>
      </w:pPr>
    </w:p>
    <w:p w14:paraId="54AD009D" w14:textId="0BFD69A5" w:rsidR="00C327AC" w:rsidRDefault="00C327AC">
      <w:pPr>
        <w:spacing w:line="240" w:lineRule="auto"/>
        <w:rPr>
          <w:rFonts w:eastAsia="PMingLiU"/>
          <w:sz w:val="24"/>
        </w:rPr>
      </w:pPr>
      <w:r>
        <w:rPr>
          <w:rFonts w:eastAsia="PMingLiU"/>
          <w:sz w:val="24"/>
        </w:rPr>
        <w:br w:type="page"/>
      </w:r>
    </w:p>
    <w:p w14:paraId="13CA93EB" w14:textId="15613D50" w:rsidR="00C327AC" w:rsidRDefault="00C327AC" w:rsidP="00C327AC">
      <w:pPr>
        <w:jc w:val="right"/>
        <w:rPr>
          <w:rFonts w:ascii="Arial Black" w:eastAsia="PMingLiU" w:hAnsi="Arial Black"/>
          <w:b/>
          <w:bCs/>
          <w:sz w:val="24"/>
        </w:rPr>
      </w:pPr>
      <w:r w:rsidRPr="00C327AC">
        <w:rPr>
          <w:rFonts w:ascii="Arial Black" w:eastAsia="PMingLiU" w:hAnsi="Arial Black"/>
          <w:b/>
          <w:bCs/>
          <w:sz w:val="24"/>
        </w:rPr>
        <w:lastRenderedPageBreak/>
        <w:t>Appendix 1</w:t>
      </w:r>
    </w:p>
    <w:p w14:paraId="4E79ED3E" w14:textId="368F52CB" w:rsidR="00C327AC" w:rsidRDefault="00C327AC" w:rsidP="00C327AC">
      <w:pPr>
        <w:jc w:val="right"/>
        <w:rPr>
          <w:rFonts w:ascii="Arial Black" w:eastAsia="PMingLiU" w:hAnsi="Arial Black"/>
          <w:b/>
          <w:bCs/>
          <w:sz w:val="24"/>
        </w:rPr>
      </w:pPr>
    </w:p>
    <w:p w14:paraId="3DAFFB2C" w14:textId="77777777" w:rsidR="00C327AC" w:rsidRPr="00C327AC" w:rsidRDefault="00C327AC" w:rsidP="00C327AC">
      <w:pPr>
        <w:rPr>
          <w:rFonts w:ascii="Arial Black" w:hAnsi="Arial Black"/>
          <w:color w:val="0078B4"/>
          <w:sz w:val="28"/>
          <w:szCs w:val="28"/>
        </w:rPr>
      </w:pPr>
      <w:r w:rsidRPr="00C327AC">
        <w:rPr>
          <w:rFonts w:ascii="Arial Black" w:hAnsi="Arial Black"/>
          <w:color w:val="0078B4"/>
          <w:sz w:val="28"/>
          <w:szCs w:val="28"/>
        </w:rPr>
        <w:t xml:space="preserve">Lists of acceptable documents for manual right to work checks </w:t>
      </w:r>
    </w:p>
    <w:p w14:paraId="727267DC" w14:textId="77777777" w:rsidR="00C327AC" w:rsidRDefault="00C327AC" w:rsidP="00C327AC"/>
    <w:p w14:paraId="4202F355" w14:textId="77777777" w:rsidR="00C327AC" w:rsidRDefault="00C327AC" w:rsidP="00C327AC">
      <w:r>
        <w:t xml:space="preserve">Where a right to work check has been conducted using the online service, the information is provided in real-time directly from Home Office systems and there is no requirement to check any of the documents listed below. </w:t>
      </w:r>
    </w:p>
    <w:p w14:paraId="0CF15EB8" w14:textId="77777777" w:rsidR="00C327AC" w:rsidRDefault="00C327AC" w:rsidP="00C327AC"/>
    <w:p w14:paraId="729CA539" w14:textId="77777777" w:rsidR="00C327AC" w:rsidRPr="00C327AC" w:rsidRDefault="00C327AC" w:rsidP="00C327AC">
      <w:pPr>
        <w:rPr>
          <w:rFonts w:ascii="Arial Black" w:hAnsi="Arial Black"/>
          <w:color w:val="0078B4"/>
          <w:sz w:val="22"/>
          <w:szCs w:val="22"/>
        </w:rPr>
      </w:pPr>
      <w:r w:rsidRPr="00C327AC">
        <w:rPr>
          <w:rFonts w:ascii="Arial Black" w:hAnsi="Arial Black"/>
          <w:color w:val="0078B4"/>
          <w:sz w:val="22"/>
          <w:szCs w:val="22"/>
        </w:rPr>
        <w:t xml:space="preserve">List A – acceptable documents to establish a continuous statutory excuse </w:t>
      </w:r>
    </w:p>
    <w:p w14:paraId="616495F1" w14:textId="77777777" w:rsidR="00C327AC" w:rsidRDefault="00C327AC" w:rsidP="00C327AC"/>
    <w:p w14:paraId="62C921F0" w14:textId="77777777" w:rsidR="00C327AC" w:rsidRDefault="00C327AC" w:rsidP="00C327AC">
      <w:r>
        <w:t xml:space="preserve">1. A passport (current or expired) showing the holder, or a person named in the passport as the child of the holder, is a British citizen or a citizen of the UK and Colonies having the right of abode in the UK. </w:t>
      </w:r>
    </w:p>
    <w:p w14:paraId="67F22A62" w14:textId="77777777" w:rsidR="00C327AC" w:rsidRDefault="00C327AC" w:rsidP="00C327AC"/>
    <w:p w14:paraId="4B568926" w14:textId="77777777" w:rsidR="00C327AC" w:rsidRDefault="00C327AC" w:rsidP="00C327AC">
      <w:r>
        <w:t xml:space="preserve">2. A passport or passport card (current or expired) showing that the holder is a national of the Republic of Ireland. </w:t>
      </w:r>
    </w:p>
    <w:p w14:paraId="70A0B25F" w14:textId="77777777" w:rsidR="00C327AC" w:rsidRDefault="00C327AC" w:rsidP="00C327AC"/>
    <w:p w14:paraId="5DEF9336" w14:textId="77777777" w:rsidR="00C327AC" w:rsidRDefault="00C327AC" w:rsidP="00C327AC">
      <w:r>
        <w:t xml:space="preserve">3. A current document issued by the Home Office to a family member of an EEA or Swiss citizen, and which indicates that the holder is permitted to stay in the United Kingdom indefinitely. </w:t>
      </w:r>
    </w:p>
    <w:p w14:paraId="5AF6341D" w14:textId="77777777" w:rsidR="00C327AC" w:rsidRDefault="00C327AC" w:rsidP="00C327AC"/>
    <w:p w14:paraId="7CEBAAD7" w14:textId="77777777" w:rsidR="00C327AC" w:rsidRDefault="00C327AC" w:rsidP="00C327AC">
      <w:r>
        <w:t xml:space="preserve">4. 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 </w:t>
      </w:r>
    </w:p>
    <w:p w14:paraId="186ED9BA" w14:textId="77777777" w:rsidR="00C327AC" w:rsidRDefault="00C327AC" w:rsidP="00C327AC"/>
    <w:p w14:paraId="6D764806" w14:textId="77777777" w:rsidR="00C327AC" w:rsidRDefault="00C327AC" w:rsidP="00C327AC">
      <w:r>
        <w:t xml:space="preserve">5. A current Biometric Immigration Document (Biometric Residence Permit) issued by the Home Office to the holder indicating that the person named is allowed to stay indefinitely in the UK or has no time limit on their stay in the UK. </w:t>
      </w:r>
    </w:p>
    <w:p w14:paraId="7CBA12B0" w14:textId="77777777" w:rsidR="00C327AC" w:rsidRDefault="00C327AC" w:rsidP="00C327AC"/>
    <w:p w14:paraId="0DC2A4A7" w14:textId="77777777" w:rsidR="00C327AC" w:rsidRDefault="00C327AC" w:rsidP="00C327AC">
      <w:r>
        <w:t xml:space="preserve">6. A current passport endorsed to show that the holder is exempt from immigration control, is allowed to stay indefinitely in the UK, has the right of abode in the UK, or has no time limit on their stay in the UK. </w:t>
      </w:r>
    </w:p>
    <w:p w14:paraId="70A837D3" w14:textId="77777777" w:rsidR="00C327AC" w:rsidRDefault="00C327AC" w:rsidP="00C327AC"/>
    <w:p w14:paraId="43A2A50D" w14:textId="77777777" w:rsidR="00C327AC" w:rsidRDefault="00C327AC" w:rsidP="00C327AC">
      <w:r>
        <w:t xml:space="preserve">7. A current Immigration Status Document issued by the Home Office to the holder with an endorsement indicating that the named person is allowed to stay indefinitely in the </w:t>
      </w:r>
      <w:proofErr w:type="gramStart"/>
      <w:r>
        <w:t>UK, or</w:t>
      </w:r>
      <w:proofErr w:type="gramEnd"/>
      <w:r>
        <w:t xml:space="preserve"> has no time limit on their stay in the UK, together with an official document giving the person’s permanent National Insurance number and their name issued by a government agency or a previous employer. </w:t>
      </w:r>
    </w:p>
    <w:p w14:paraId="6D406413" w14:textId="77777777" w:rsidR="00C327AC" w:rsidRDefault="00C327AC" w:rsidP="00C327AC"/>
    <w:p w14:paraId="32CAEBD7" w14:textId="07F16328" w:rsidR="00C327AC" w:rsidRDefault="00C327AC" w:rsidP="00C327AC">
      <w:r>
        <w:t xml:space="preserve">8. A birth or adoption certificate issued in the UK, together with an official document giving the person’s permanent National Insurance number and their name issued by a government agency or a previous employer. </w:t>
      </w:r>
    </w:p>
    <w:p w14:paraId="2D9D8B7B" w14:textId="77777777" w:rsidR="00C327AC" w:rsidRDefault="00C327AC" w:rsidP="00C327AC"/>
    <w:p w14:paraId="06F8825E" w14:textId="77777777" w:rsidR="00C327AC" w:rsidRDefault="00C327AC" w:rsidP="00C327AC">
      <w:r>
        <w:t xml:space="preserve">9. A birth or adoption certificate issued in the Channel Islands, the Isle of Man or Ireland, together with an official document giving the person’s permanent National Insurance number and their name issued by a government agency or a previous employer. </w:t>
      </w:r>
    </w:p>
    <w:p w14:paraId="5D8B9A43" w14:textId="77777777" w:rsidR="00C327AC" w:rsidRDefault="00C327AC" w:rsidP="00C327AC"/>
    <w:p w14:paraId="40F4FB1C" w14:textId="77777777" w:rsidR="00C327AC" w:rsidRDefault="00C327AC" w:rsidP="00C327AC">
      <w:r>
        <w:t xml:space="preserve">10.A certificate of registration or naturalisation as a British citizen, together with an official document giving the person’s permanent National Insurance number and their name issued by a government agency or a previous employer. </w:t>
      </w:r>
    </w:p>
    <w:p w14:paraId="183C0FF5" w14:textId="77777777" w:rsidR="00C327AC" w:rsidRDefault="00C327AC" w:rsidP="00C327AC"/>
    <w:p w14:paraId="01C7D12F" w14:textId="77777777" w:rsidR="00C327AC" w:rsidRDefault="00C327AC" w:rsidP="00C327AC">
      <w:r w:rsidRPr="00C327AC">
        <w:rPr>
          <w:rFonts w:ascii="Arial Black" w:hAnsi="Arial Black"/>
          <w:color w:val="0078B4"/>
          <w:sz w:val="22"/>
          <w:szCs w:val="22"/>
        </w:rPr>
        <w:t>List B Group 1 – documents where a time-limited statutory excuse lasts until the expiry date of leave</w:t>
      </w:r>
      <w:r>
        <w:t xml:space="preserve"> </w:t>
      </w:r>
    </w:p>
    <w:p w14:paraId="370BB06B" w14:textId="77777777" w:rsidR="00C327AC" w:rsidRDefault="00C327AC" w:rsidP="00C327AC"/>
    <w:p w14:paraId="66F645CC" w14:textId="77777777" w:rsidR="00C327AC" w:rsidRDefault="00C327AC" w:rsidP="00C327AC">
      <w:r>
        <w:t xml:space="preserve">1. A current passport endorsed to show that the holder is allowed to stay in the UK and is currently allowed to do the type of work in question. </w:t>
      </w:r>
    </w:p>
    <w:p w14:paraId="10FAD2DF" w14:textId="77777777" w:rsidR="00C327AC" w:rsidRDefault="00C327AC" w:rsidP="00C327AC"/>
    <w:p w14:paraId="060D9567" w14:textId="77777777" w:rsidR="00C327AC" w:rsidRDefault="00C327AC" w:rsidP="00C327AC">
      <w:r>
        <w:lastRenderedPageBreak/>
        <w:t>2. A current Biometric Immigration Document (Biometric Residence Permit) issued by the Home Office to the holder which indicates that the named person can currently stay in the UK and is allowed to do the work in question.</w:t>
      </w:r>
    </w:p>
    <w:p w14:paraId="1238BB38" w14:textId="77777777" w:rsidR="00C327AC" w:rsidRDefault="00C327AC" w:rsidP="00C327AC"/>
    <w:p w14:paraId="49CB057F" w14:textId="77777777" w:rsidR="00C327AC" w:rsidRDefault="00C327AC" w:rsidP="00C327AC">
      <w:r>
        <w:t xml:space="preserve">3. A current document issued by the Home Office to a family member of an EEA or Swiss citizen, and which indicates that the holder is permitted to stay in the United Kingdom for a time limited period and to do the type of work in question. </w:t>
      </w:r>
    </w:p>
    <w:p w14:paraId="4127DCC4" w14:textId="77777777" w:rsidR="00C327AC" w:rsidRDefault="00C327AC" w:rsidP="00C327AC"/>
    <w:p w14:paraId="773CAC8B" w14:textId="77777777" w:rsidR="00C327AC" w:rsidRDefault="00C327AC" w:rsidP="00C327AC">
      <w:r>
        <w:t xml:space="preserve">4. 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 </w:t>
      </w:r>
    </w:p>
    <w:p w14:paraId="3ABF26CF" w14:textId="77777777" w:rsidR="00C327AC" w:rsidRDefault="00C327AC" w:rsidP="00C327AC"/>
    <w:p w14:paraId="13C2C6C2" w14:textId="77777777" w:rsidR="00C327AC" w:rsidRDefault="00C327AC" w:rsidP="00C327AC">
      <w:r>
        <w:t xml:space="preserve">5. A document issued by the Bailiwick of Jersey or the Bailiwick of Guernsey, which has been verified as valid by the Home Office Employer Checking Service, showing that the holder has made an application for leave to enter or remain under Appendix EU to the Jersey Immigration Rules or Appendix EU to the Immigration (Bailiwick of Guernsey) Rules 2008, on or before 30 June 2021. </w:t>
      </w:r>
    </w:p>
    <w:p w14:paraId="3A498030" w14:textId="77777777" w:rsidR="00C327AC" w:rsidRDefault="00C327AC" w:rsidP="00C327AC"/>
    <w:p w14:paraId="7139FFD8" w14:textId="77777777" w:rsidR="00C327AC" w:rsidRDefault="00C327AC" w:rsidP="00C327AC">
      <w:r>
        <w:t xml:space="preserve">6. A frontier worker permit issued under regulation 8 of the Citizens' Rights (Frontier Workers) (EU Exit) Regulations 2020. </w:t>
      </w:r>
    </w:p>
    <w:p w14:paraId="2C2BDA38" w14:textId="77777777" w:rsidR="00C327AC" w:rsidRDefault="00C327AC" w:rsidP="00C327AC"/>
    <w:p w14:paraId="4CC173DC" w14:textId="77777777" w:rsidR="00C327AC" w:rsidRDefault="00C327AC" w:rsidP="00C327AC">
      <w:r>
        <w:t xml:space="preserve">7. A current Immigration Status Document containing a photograph issued by the Home Office to the holder with a valid endorsement indicating that the named person may stay in the </w:t>
      </w:r>
      <w:proofErr w:type="gramStart"/>
      <w:r>
        <w:t>UK, and</w:t>
      </w:r>
      <w:proofErr w:type="gramEnd"/>
      <w:r>
        <w:t xml:space="preserve"> is allowed to do the type of work in question, together with an official document giving the person’s permanent National Insurance number and their name issued by a government agency or a previous employer. </w:t>
      </w:r>
    </w:p>
    <w:p w14:paraId="2A06E95E" w14:textId="77777777" w:rsidR="00C327AC" w:rsidRDefault="00C327AC" w:rsidP="00C327AC"/>
    <w:p w14:paraId="3084BB7E" w14:textId="77777777" w:rsidR="00C327AC" w:rsidRDefault="00C327AC" w:rsidP="00C327AC">
      <w:pPr>
        <w:rPr>
          <w:rFonts w:ascii="Arial Black" w:hAnsi="Arial Black"/>
          <w:color w:val="0078B4"/>
          <w:sz w:val="22"/>
          <w:szCs w:val="22"/>
        </w:rPr>
      </w:pPr>
      <w:r w:rsidRPr="00C327AC">
        <w:rPr>
          <w:rFonts w:ascii="Arial Black" w:hAnsi="Arial Black"/>
          <w:color w:val="0078B4"/>
          <w:sz w:val="22"/>
          <w:szCs w:val="22"/>
        </w:rPr>
        <w:t>List B Group 2 – documents where a time-limited statutory excuse lasts for six months</w:t>
      </w:r>
    </w:p>
    <w:p w14:paraId="3524CBDA" w14:textId="77777777" w:rsidR="00C327AC" w:rsidRDefault="00C327AC" w:rsidP="00C327AC"/>
    <w:p w14:paraId="14460863" w14:textId="3C96B7E5" w:rsidR="00C327AC" w:rsidRDefault="00C327AC" w:rsidP="00C327AC">
      <w:r>
        <w:t xml:space="preserve">1. A document issued by the Home Office showing that the holder has made an application for leave to enter or remain under Appendix EU to the immigration rules (known as the EU Settlement Scheme) on or before 30 June 2021 together with a Positive Verification Notice from the Home Office Employer Checking Service. </w:t>
      </w:r>
    </w:p>
    <w:p w14:paraId="205EB8FA" w14:textId="77777777" w:rsidR="00C327AC" w:rsidRDefault="00C327AC" w:rsidP="00C327AC"/>
    <w:p w14:paraId="16811746" w14:textId="77777777" w:rsidR="00C7392F" w:rsidRDefault="00C327AC" w:rsidP="00C327AC">
      <w:r>
        <w:t xml:space="preserve">2. A document issued by the Bailiwick of Jersey or the Bailiwick of Guernsey showing that the holder has made an application for leave to enter or remain under Appendix EU to the Jersey Immigration Rules or Appendix EU to the Immigration (Bailiwick of Guernsey) Rules 2008 on or before 30 June 2021 together with a Positive Verification Notice from the Home Office Employer Checking Service. </w:t>
      </w:r>
    </w:p>
    <w:p w14:paraId="05B61918" w14:textId="77777777" w:rsidR="00C7392F" w:rsidRDefault="00C7392F" w:rsidP="00C327AC"/>
    <w:p w14:paraId="712EF062" w14:textId="77777777" w:rsidR="00C7392F" w:rsidRDefault="00C327AC" w:rsidP="00C327AC">
      <w:r>
        <w:t xml:space="preserve">3. An Application Registration Card issued by the Home Office stating that the holder is permitted to take the employment in question, together with a Positive Verification Notice from the Home Office Employer Checking Service. </w:t>
      </w:r>
    </w:p>
    <w:p w14:paraId="218A1E43" w14:textId="77777777" w:rsidR="00C7392F" w:rsidRDefault="00C7392F" w:rsidP="00C327AC"/>
    <w:p w14:paraId="33680579" w14:textId="30C8C714" w:rsidR="00C327AC" w:rsidRPr="00C327AC" w:rsidRDefault="00C327AC" w:rsidP="00C327AC">
      <w:pPr>
        <w:rPr>
          <w:rFonts w:ascii="Arial Black" w:eastAsia="PMingLiU" w:hAnsi="Arial Black"/>
          <w:b/>
          <w:bCs/>
          <w:sz w:val="24"/>
        </w:rPr>
      </w:pPr>
      <w:r>
        <w:t>4. A Positive Verification Notice issued by the Home Office Employer Checking Service to the employer or prospective employer, which indicates that the named person may stay in the UK and is permitted to do the work in question.</w:t>
      </w:r>
    </w:p>
    <w:p w14:paraId="685752F9" w14:textId="77777777" w:rsidR="008530C5" w:rsidRDefault="008530C5" w:rsidP="00C327AC">
      <w:pPr>
        <w:spacing w:line="240" w:lineRule="auto"/>
        <w:rPr>
          <w:rFonts w:eastAsia="PMingLiU"/>
          <w:i/>
        </w:rPr>
      </w:pPr>
    </w:p>
    <w:sectPr w:rsidR="008530C5" w:rsidSect="006A2DCC">
      <w:headerReference w:type="even" r:id="rId38"/>
      <w:headerReference w:type="default" r:id="rId39"/>
      <w:footerReference w:type="even" r:id="rId40"/>
      <w:footerReference w:type="default" r:id="rId41"/>
      <w:headerReference w:type="first" r:id="rId42"/>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B0525" w14:textId="77777777" w:rsidR="00EF2696" w:rsidRDefault="00EF2696">
      <w:r>
        <w:separator/>
      </w:r>
    </w:p>
  </w:endnote>
  <w:endnote w:type="continuationSeparator" w:id="0">
    <w:p w14:paraId="29FB6048" w14:textId="77777777" w:rsidR="00EF2696" w:rsidRDefault="00EF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155690"/>
      <w:docPartObj>
        <w:docPartGallery w:val="Page Numbers (Bottom of Page)"/>
        <w:docPartUnique/>
      </w:docPartObj>
    </w:sdtPr>
    <w:sdtEndPr>
      <w:rPr>
        <w:noProof/>
      </w:rPr>
    </w:sdtEndPr>
    <w:sdtContent>
      <w:p w14:paraId="326BAC3F" w14:textId="4A6B1A2B" w:rsidR="0057593D" w:rsidRDefault="0057593D" w:rsidP="00F6325B">
        <w:pPr>
          <w:pStyle w:val="Footer"/>
        </w:pPr>
        <w:r w:rsidRPr="00F6325B">
          <w:rPr>
            <w:b/>
            <w:color w:val="0082AA"/>
          </w:rPr>
          <w:fldChar w:fldCharType="begin"/>
        </w:r>
        <w:r w:rsidRPr="00F6325B">
          <w:rPr>
            <w:b/>
            <w:color w:val="0082AA"/>
          </w:rPr>
          <w:instrText xml:space="preserve"> PAGE   \* MERGEFORMAT </w:instrText>
        </w:r>
        <w:r w:rsidRPr="00F6325B">
          <w:rPr>
            <w:b/>
            <w:color w:val="0082AA"/>
          </w:rPr>
          <w:fldChar w:fldCharType="separate"/>
        </w:r>
        <w:r>
          <w:rPr>
            <w:b/>
            <w:noProof/>
            <w:color w:val="0082AA"/>
          </w:rPr>
          <w:t>4</w:t>
        </w:r>
        <w:r w:rsidRPr="00F6325B">
          <w:rPr>
            <w:b/>
            <w:noProof/>
            <w:color w:val="0082AA"/>
          </w:rPr>
          <w:fldChar w:fldCharType="end"/>
        </w:r>
        <w:r w:rsidRPr="00F6325B">
          <w:rPr>
            <w:rFonts w:cs="Arial"/>
            <w:b/>
            <w:color w:val="007EA9"/>
            <w:sz w:val="19"/>
            <w:szCs w:val="19"/>
          </w:rPr>
          <w:t xml:space="preserve"> </w:t>
        </w:r>
        <w:r>
          <w:rPr>
            <w:rFonts w:cs="Arial"/>
            <w:b/>
            <w:color w:val="007EA9"/>
            <w:sz w:val="19"/>
            <w:szCs w:val="19"/>
          </w:rPr>
          <w:t xml:space="preserve"> </w:t>
        </w:r>
        <w:r>
          <w:rPr>
            <w:rFonts w:cs="Arial"/>
            <w:b/>
            <w:color w:val="007EA9"/>
            <w:sz w:val="19"/>
            <w:szCs w:val="19"/>
          </w:rPr>
          <w:tab/>
          <w:t xml:space="preserve">Recruitment, Guidance and Templates/v2.0/July 2021                                                               </w:t>
        </w:r>
        <w:r w:rsidRPr="007F0F4C">
          <w:rPr>
            <w:rFonts w:cs="Arial"/>
            <w:b/>
            <w:color w:val="007EA9"/>
            <w:sz w:val="19"/>
            <w:szCs w:val="19"/>
          </w:rPr>
          <w:t>cumbria.gov.uk</w:t>
        </w:r>
      </w:p>
    </w:sdtContent>
  </w:sdt>
  <w:p w14:paraId="67BBCD3E" w14:textId="77777777" w:rsidR="0057593D" w:rsidRDefault="00575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E366" w14:textId="4D34DDB4" w:rsidR="0057593D" w:rsidRDefault="0057593D">
    <w:pPr>
      <w:pStyle w:val="Footer"/>
    </w:pPr>
    <w:r w:rsidRPr="007F0F4C">
      <w:rPr>
        <w:rFonts w:cs="Arial"/>
        <w:b/>
        <w:color w:val="007EA9"/>
        <w:sz w:val="19"/>
        <w:szCs w:val="19"/>
      </w:rPr>
      <w:t>Serving the people of Cumbria</w:t>
    </w:r>
    <w:r>
      <w:rPr>
        <w:rFonts w:cs="Arial"/>
        <w:b/>
        <w:color w:val="007EA9"/>
        <w:sz w:val="19"/>
        <w:szCs w:val="19"/>
      </w:rPr>
      <w:tab/>
    </w:r>
    <w:r>
      <w:rPr>
        <w:rFonts w:cs="Arial"/>
        <w:b/>
        <w:color w:val="007EA9"/>
        <w:sz w:val="19"/>
        <w:szCs w:val="19"/>
      </w:rPr>
      <w:tab/>
      <w:t>Recruitment, Guidance and Templates/v2.0/July 2021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430DA" w14:textId="77777777" w:rsidR="00EF2696" w:rsidRDefault="00EF2696">
      <w:r>
        <w:separator/>
      </w:r>
    </w:p>
  </w:footnote>
  <w:footnote w:type="continuationSeparator" w:id="0">
    <w:p w14:paraId="2AD401BB" w14:textId="77777777" w:rsidR="00EF2696" w:rsidRDefault="00EF2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6D54" w14:textId="77777777" w:rsidR="0057593D" w:rsidRDefault="0057593D" w:rsidP="00F620AC">
    <w:pPr>
      <w:tabs>
        <w:tab w:val="left" w:pos="0"/>
      </w:tabs>
      <w:ind w:left="-851" w:right="-56"/>
      <w:jc w:val="right"/>
      <w:rPr>
        <w:rFonts w:cs="Arial"/>
        <w:b/>
        <w:color w:val="007EA9"/>
        <w:sz w:val="19"/>
        <w:szCs w:val="19"/>
      </w:rPr>
    </w:pPr>
  </w:p>
  <w:p w14:paraId="39BCDCEC" w14:textId="77777777" w:rsidR="0057593D" w:rsidRDefault="0057593D" w:rsidP="00F620AC">
    <w:pPr>
      <w:tabs>
        <w:tab w:val="left" w:pos="0"/>
      </w:tabs>
      <w:ind w:left="-851" w:right="-56"/>
      <w:jc w:val="right"/>
      <w:rPr>
        <w:rFonts w:cs="Arial"/>
        <w:b/>
        <w:color w:val="007EA9"/>
        <w:sz w:val="19"/>
        <w:szCs w:val="19"/>
      </w:rPr>
    </w:pPr>
    <w:r>
      <w:rPr>
        <w:rFonts w:cs="Arial"/>
        <w:b/>
        <w:color w:val="007EA9"/>
        <w:sz w:val="19"/>
        <w:szCs w:val="19"/>
      </w:rPr>
      <w:t>Cumbria County Council</w:t>
    </w:r>
  </w:p>
  <w:p w14:paraId="1D74266C" w14:textId="77777777" w:rsidR="0057593D" w:rsidRPr="003A23A5" w:rsidRDefault="0057593D" w:rsidP="00F620AC">
    <w:pPr>
      <w:pBdr>
        <w:bottom w:val="single" w:sz="4" w:space="1" w:color="007EA9"/>
      </w:pBdr>
      <w:tabs>
        <w:tab w:val="left" w:pos="0"/>
      </w:tabs>
      <w:ind w:left="-851" w:right="-851"/>
      <w:rPr>
        <w:rFonts w:cs="Arial"/>
        <w:b/>
        <w:color w:val="007EA9"/>
        <w:sz w:val="19"/>
        <w:szCs w:val="19"/>
      </w:rPr>
    </w:pPr>
  </w:p>
  <w:p w14:paraId="0BF2CB2A" w14:textId="77777777" w:rsidR="0057593D" w:rsidRPr="000D0DFF" w:rsidRDefault="0057593D" w:rsidP="00F620AC">
    <w:pPr>
      <w:rPr>
        <w:szCs w:val="19"/>
      </w:rPr>
    </w:pPr>
  </w:p>
  <w:p w14:paraId="7C68BA22" w14:textId="77777777" w:rsidR="0057593D" w:rsidRDefault="00575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76E1" w14:textId="77777777" w:rsidR="0057593D" w:rsidRDefault="0057593D" w:rsidP="000D0DFF">
    <w:pPr>
      <w:tabs>
        <w:tab w:val="left" w:pos="0"/>
      </w:tabs>
      <w:ind w:left="-851" w:right="-56"/>
      <w:jc w:val="right"/>
      <w:rPr>
        <w:rFonts w:cs="Arial"/>
        <w:b/>
        <w:color w:val="007EA9"/>
        <w:sz w:val="19"/>
        <w:szCs w:val="19"/>
      </w:rPr>
    </w:pPr>
  </w:p>
  <w:p w14:paraId="2C1E8648" w14:textId="77777777" w:rsidR="0057593D" w:rsidRDefault="0057593D" w:rsidP="000D0DFF">
    <w:pPr>
      <w:tabs>
        <w:tab w:val="left" w:pos="0"/>
      </w:tabs>
      <w:ind w:left="-851" w:right="-56"/>
      <w:jc w:val="right"/>
      <w:rPr>
        <w:rFonts w:cs="Arial"/>
        <w:b/>
        <w:color w:val="007EA9"/>
        <w:sz w:val="19"/>
        <w:szCs w:val="19"/>
      </w:rPr>
    </w:pPr>
  </w:p>
  <w:p w14:paraId="2A124B41" w14:textId="77777777" w:rsidR="0057593D" w:rsidRDefault="0057593D" w:rsidP="000D0DFF">
    <w:pPr>
      <w:tabs>
        <w:tab w:val="left" w:pos="0"/>
      </w:tabs>
      <w:ind w:left="-851" w:right="-56"/>
      <w:jc w:val="right"/>
      <w:rPr>
        <w:rFonts w:cs="Arial"/>
        <w:b/>
        <w:color w:val="007EA9"/>
        <w:sz w:val="19"/>
        <w:szCs w:val="19"/>
      </w:rPr>
    </w:pPr>
    <w:r>
      <w:rPr>
        <w:rFonts w:cs="Arial"/>
        <w:b/>
        <w:color w:val="007EA9"/>
        <w:sz w:val="19"/>
        <w:szCs w:val="19"/>
      </w:rPr>
      <w:t xml:space="preserve"> Cumbria County Council</w:t>
    </w:r>
  </w:p>
  <w:p w14:paraId="1ADDC0F3" w14:textId="77777777" w:rsidR="0057593D" w:rsidRPr="003A23A5" w:rsidRDefault="0057593D" w:rsidP="000D0DFF">
    <w:pPr>
      <w:pBdr>
        <w:bottom w:val="single" w:sz="4" w:space="1" w:color="007EA9"/>
      </w:pBdr>
      <w:tabs>
        <w:tab w:val="left" w:pos="0"/>
      </w:tabs>
      <w:ind w:left="-851" w:right="-851"/>
      <w:rPr>
        <w:rFonts w:cs="Arial"/>
        <w:b/>
        <w:color w:val="007EA9"/>
        <w:sz w:val="19"/>
        <w:szCs w:val="19"/>
      </w:rPr>
    </w:pPr>
  </w:p>
  <w:p w14:paraId="483FF6EE" w14:textId="77777777" w:rsidR="0057593D" w:rsidRPr="000D0DFF" w:rsidRDefault="0057593D" w:rsidP="000D0DFF">
    <w:pPr>
      <w:rPr>
        <w:szCs w:val="19"/>
      </w:rPr>
    </w:pPr>
  </w:p>
  <w:p w14:paraId="58F0DB55" w14:textId="77777777" w:rsidR="0057593D" w:rsidRDefault="0057593D"/>
  <w:p w14:paraId="2B1B21AC" w14:textId="77777777" w:rsidR="0057593D" w:rsidRDefault="00575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93A7" w14:textId="77777777" w:rsidR="0057593D" w:rsidRDefault="0057593D" w:rsidP="004B0EBD">
    <w:pPr>
      <w:ind w:left="-851"/>
    </w:pPr>
    <w:r>
      <w:rPr>
        <w:noProof/>
      </w:rPr>
      <w:drawing>
        <wp:inline distT="0" distB="0" distL="0" distR="0" wp14:anchorId="77FEA4F8" wp14:editId="7F0BC7CF">
          <wp:extent cx="7629525" cy="1238250"/>
          <wp:effectExtent l="0" t="0" r="9525" b="0"/>
          <wp:docPr id="14"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08F9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72A0A"/>
    <w:multiLevelType w:val="hybridMultilevel"/>
    <w:tmpl w:val="E21C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E2B7D"/>
    <w:multiLevelType w:val="hybridMultilevel"/>
    <w:tmpl w:val="3040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B2AA2"/>
    <w:multiLevelType w:val="multilevel"/>
    <w:tmpl w:val="8982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914F2A"/>
    <w:multiLevelType w:val="hybridMultilevel"/>
    <w:tmpl w:val="A1B0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92AB5"/>
    <w:multiLevelType w:val="hybridMultilevel"/>
    <w:tmpl w:val="2286E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44BD8"/>
    <w:multiLevelType w:val="hybridMultilevel"/>
    <w:tmpl w:val="DEA60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67E0F"/>
    <w:multiLevelType w:val="multilevel"/>
    <w:tmpl w:val="AE74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8E635F"/>
    <w:multiLevelType w:val="hybridMultilevel"/>
    <w:tmpl w:val="EE40B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67C41"/>
    <w:multiLevelType w:val="hybridMultilevel"/>
    <w:tmpl w:val="CB04F99E"/>
    <w:lvl w:ilvl="0" w:tplc="B1EC6234">
      <w:start w:val="1"/>
      <w:numFmt w:val="bullet"/>
      <w:lvlText w:val=""/>
      <w:lvlJc w:val="left"/>
      <w:pPr>
        <w:ind w:left="720" w:hanging="360"/>
      </w:pPr>
      <w:rPr>
        <w:rFonts w:ascii="Symbol" w:hAnsi="Symbol" w:hint="default"/>
        <w:color w:val="0082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8419E"/>
    <w:multiLevelType w:val="hybridMultilevel"/>
    <w:tmpl w:val="6C2EC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827F45"/>
    <w:multiLevelType w:val="hybridMultilevel"/>
    <w:tmpl w:val="8328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253169"/>
    <w:multiLevelType w:val="hybridMultilevel"/>
    <w:tmpl w:val="70C8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F12767"/>
    <w:multiLevelType w:val="hybridMultilevel"/>
    <w:tmpl w:val="D00CE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EF0DF5"/>
    <w:multiLevelType w:val="hybridMultilevel"/>
    <w:tmpl w:val="5552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D73B6"/>
    <w:multiLevelType w:val="hybridMultilevel"/>
    <w:tmpl w:val="59581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4E5AA4"/>
    <w:multiLevelType w:val="hybridMultilevel"/>
    <w:tmpl w:val="283CD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B6C5D"/>
    <w:multiLevelType w:val="hybridMultilevel"/>
    <w:tmpl w:val="FE94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122289"/>
    <w:multiLevelType w:val="hybridMultilevel"/>
    <w:tmpl w:val="2C6EC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391B18"/>
    <w:multiLevelType w:val="hybridMultilevel"/>
    <w:tmpl w:val="6A524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264D36"/>
    <w:multiLevelType w:val="hybridMultilevel"/>
    <w:tmpl w:val="A1C2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121940"/>
    <w:multiLevelType w:val="hybridMultilevel"/>
    <w:tmpl w:val="DE807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766602">
    <w:abstractNumId w:val="14"/>
  </w:num>
  <w:num w:numId="2" w16cid:durableId="749891392">
    <w:abstractNumId w:val="4"/>
  </w:num>
  <w:num w:numId="3" w16cid:durableId="666052066">
    <w:abstractNumId w:val="18"/>
  </w:num>
  <w:num w:numId="4" w16cid:durableId="170797402">
    <w:abstractNumId w:val="8"/>
  </w:num>
  <w:num w:numId="5" w16cid:durableId="18746807">
    <w:abstractNumId w:val="11"/>
  </w:num>
  <w:num w:numId="6" w16cid:durableId="317996301">
    <w:abstractNumId w:val="1"/>
  </w:num>
  <w:num w:numId="7" w16cid:durableId="2047170042">
    <w:abstractNumId w:val="21"/>
  </w:num>
  <w:num w:numId="8" w16cid:durableId="1110130192">
    <w:abstractNumId w:val="6"/>
  </w:num>
  <w:num w:numId="9" w16cid:durableId="259683195">
    <w:abstractNumId w:val="12"/>
  </w:num>
  <w:num w:numId="10" w16cid:durableId="474370314">
    <w:abstractNumId w:val="20"/>
  </w:num>
  <w:num w:numId="11" w16cid:durableId="248585784">
    <w:abstractNumId w:val="2"/>
  </w:num>
  <w:num w:numId="12" w16cid:durableId="70395461">
    <w:abstractNumId w:val="13"/>
  </w:num>
  <w:num w:numId="13" w16cid:durableId="15012389">
    <w:abstractNumId w:val="5"/>
  </w:num>
  <w:num w:numId="14" w16cid:durableId="660348071">
    <w:abstractNumId w:val="16"/>
  </w:num>
  <w:num w:numId="15" w16cid:durableId="2019580701">
    <w:abstractNumId w:val="17"/>
  </w:num>
  <w:num w:numId="16" w16cid:durableId="935672660">
    <w:abstractNumId w:val="0"/>
  </w:num>
  <w:num w:numId="17" w16cid:durableId="2062514159">
    <w:abstractNumId w:val="9"/>
  </w:num>
  <w:num w:numId="18" w16cid:durableId="1647125422">
    <w:abstractNumId w:val="10"/>
  </w:num>
  <w:num w:numId="19" w16cid:durableId="459802746">
    <w:abstractNumId w:val="3"/>
  </w:num>
  <w:num w:numId="20" w16cid:durableId="802163012">
    <w:abstractNumId w:val="19"/>
  </w:num>
  <w:num w:numId="21" w16cid:durableId="1680158402">
    <w:abstractNumId w:val="15"/>
  </w:num>
  <w:num w:numId="22" w16cid:durableId="443231158">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072FA"/>
    <w:rsid w:val="000103E3"/>
    <w:rsid w:val="000114AC"/>
    <w:rsid w:val="00014C92"/>
    <w:rsid w:val="00015A79"/>
    <w:rsid w:val="000162B0"/>
    <w:rsid w:val="0001756A"/>
    <w:rsid w:val="00020DCB"/>
    <w:rsid w:val="0002751C"/>
    <w:rsid w:val="000334B2"/>
    <w:rsid w:val="00045A0A"/>
    <w:rsid w:val="000515C0"/>
    <w:rsid w:val="00055692"/>
    <w:rsid w:val="00061067"/>
    <w:rsid w:val="00061865"/>
    <w:rsid w:val="00063639"/>
    <w:rsid w:val="000655C3"/>
    <w:rsid w:val="0007214F"/>
    <w:rsid w:val="00087E20"/>
    <w:rsid w:val="000A2AD3"/>
    <w:rsid w:val="000B6949"/>
    <w:rsid w:val="000B69A7"/>
    <w:rsid w:val="000B712A"/>
    <w:rsid w:val="000C1774"/>
    <w:rsid w:val="000C5582"/>
    <w:rsid w:val="000C62F0"/>
    <w:rsid w:val="000D0DFF"/>
    <w:rsid w:val="000E2C35"/>
    <w:rsid w:val="000E32BD"/>
    <w:rsid w:val="000E47B2"/>
    <w:rsid w:val="000E549B"/>
    <w:rsid w:val="000E79FD"/>
    <w:rsid w:val="000F0209"/>
    <w:rsid w:val="000F31FE"/>
    <w:rsid w:val="000F65D9"/>
    <w:rsid w:val="000F6F93"/>
    <w:rsid w:val="001068B7"/>
    <w:rsid w:val="00124BE9"/>
    <w:rsid w:val="00135432"/>
    <w:rsid w:val="00144743"/>
    <w:rsid w:val="00144E71"/>
    <w:rsid w:val="0014716A"/>
    <w:rsid w:val="00161CDF"/>
    <w:rsid w:val="00170CE1"/>
    <w:rsid w:val="00192267"/>
    <w:rsid w:val="00193B2C"/>
    <w:rsid w:val="00196EB5"/>
    <w:rsid w:val="001A0858"/>
    <w:rsid w:val="001A1D46"/>
    <w:rsid w:val="001A28C4"/>
    <w:rsid w:val="001A2B01"/>
    <w:rsid w:val="001A6C88"/>
    <w:rsid w:val="001B2021"/>
    <w:rsid w:val="001B625A"/>
    <w:rsid w:val="001B7220"/>
    <w:rsid w:val="001C209C"/>
    <w:rsid w:val="001C3023"/>
    <w:rsid w:val="001C4A71"/>
    <w:rsid w:val="001C4D23"/>
    <w:rsid w:val="001C7541"/>
    <w:rsid w:val="001D0693"/>
    <w:rsid w:val="001D2DBE"/>
    <w:rsid w:val="001E3959"/>
    <w:rsid w:val="001E5DBA"/>
    <w:rsid w:val="001E7A2F"/>
    <w:rsid w:val="001F1C3B"/>
    <w:rsid w:val="00201BE3"/>
    <w:rsid w:val="00202C89"/>
    <w:rsid w:val="00204386"/>
    <w:rsid w:val="00205D1F"/>
    <w:rsid w:val="00210389"/>
    <w:rsid w:val="002108AF"/>
    <w:rsid w:val="002208DF"/>
    <w:rsid w:val="00225128"/>
    <w:rsid w:val="00226EC4"/>
    <w:rsid w:val="002279EF"/>
    <w:rsid w:val="002300F9"/>
    <w:rsid w:val="0023224B"/>
    <w:rsid w:val="002322B3"/>
    <w:rsid w:val="00242986"/>
    <w:rsid w:val="00257439"/>
    <w:rsid w:val="00262990"/>
    <w:rsid w:val="002630D4"/>
    <w:rsid w:val="00265789"/>
    <w:rsid w:val="00275F83"/>
    <w:rsid w:val="002A3987"/>
    <w:rsid w:val="002A5203"/>
    <w:rsid w:val="002A52EB"/>
    <w:rsid w:val="002B4ED4"/>
    <w:rsid w:val="002B50B8"/>
    <w:rsid w:val="002C5F2D"/>
    <w:rsid w:val="002D1E19"/>
    <w:rsid w:val="002D2913"/>
    <w:rsid w:val="002E5A18"/>
    <w:rsid w:val="002E6BB1"/>
    <w:rsid w:val="002F6191"/>
    <w:rsid w:val="003078CE"/>
    <w:rsid w:val="00310CE5"/>
    <w:rsid w:val="0032397F"/>
    <w:rsid w:val="0034154E"/>
    <w:rsid w:val="00345F8A"/>
    <w:rsid w:val="003510C2"/>
    <w:rsid w:val="00352DC9"/>
    <w:rsid w:val="00361F2C"/>
    <w:rsid w:val="0037008E"/>
    <w:rsid w:val="00373C28"/>
    <w:rsid w:val="003753CB"/>
    <w:rsid w:val="003807CE"/>
    <w:rsid w:val="00385FF9"/>
    <w:rsid w:val="00397922"/>
    <w:rsid w:val="003A1DCD"/>
    <w:rsid w:val="003A23A5"/>
    <w:rsid w:val="003A2FC4"/>
    <w:rsid w:val="003A3117"/>
    <w:rsid w:val="003A7FC7"/>
    <w:rsid w:val="003B2690"/>
    <w:rsid w:val="003C3FBE"/>
    <w:rsid w:val="003D1698"/>
    <w:rsid w:val="003D18FB"/>
    <w:rsid w:val="003D2E11"/>
    <w:rsid w:val="003D5EC2"/>
    <w:rsid w:val="003E2C80"/>
    <w:rsid w:val="003E43E8"/>
    <w:rsid w:val="003F1DA2"/>
    <w:rsid w:val="004021D3"/>
    <w:rsid w:val="00413E8D"/>
    <w:rsid w:val="004253EA"/>
    <w:rsid w:val="004263CF"/>
    <w:rsid w:val="00427035"/>
    <w:rsid w:val="004368BE"/>
    <w:rsid w:val="004459E2"/>
    <w:rsid w:val="004553D8"/>
    <w:rsid w:val="004600CD"/>
    <w:rsid w:val="004740ED"/>
    <w:rsid w:val="004913BD"/>
    <w:rsid w:val="004921AC"/>
    <w:rsid w:val="00492A5D"/>
    <w:rsid w:val="004A632C"/>
    <w:rsid w:val="004A7EC2"/>
    <w:rsid w:val="004B0EBD"/>
    <w:rsid w:val="004B1516"/>
    <w:rsid w:val="004B46C2"/>
    <w:rsid w:val="004B472C"/>
    <w:rsid w:val="004C09F0"/>
    <w:rsid w:val="004C0B30"/>
    <w:rsid w:val="004C0F37"/>
    <w:rsid w:val="004C4F84"/>
    <w:rsid w:val="004D7ACD"/>
    <w:rsid w:val="004E1434"/>
    <w:rsid w:val="004E1ABA"/>
    <w:rsid w:val="004E3AD9"/>
    <w:rsid w:val="004E47C2"/>
    <w:rsid w:val="004E7AC9"/>
    <w:rsid w:val="00502870"/>
    <w:rsid w:val="00523C36"/>
    <w:rsid w:val="00532349"/>
    <w:rsid w:val="00540D1D"/>
    <w:rsid w:val="00541565"/>
    <w:rsid w:val="005464C2"/>
    <w:rsid w:val="00546F07"/>
    <w:rsid w:val="00547376"/>
    <w:rsid w:val="0055291B"/>
    <w:rsid w:val="005536FF"/>
    <w:rsid w:val="00553F99"/>
    <w:rsid w:val="00555AB3"/>
    <w:rsid w:val="00566707"/>
    <w:rsid w:val="00573C11"/>
    <w:rsid w:val="0057593D"/>
    <w:rsid w:val="0058122A"/>
    <w:rsid w:val="0058330C"/>
    <w:rsid w:val="00593EDE"/>
    <w:rsid w:val="005A2F69"/>
    <w:rsid w:val="005A428E"/>
    <w:rsid w:val="005A552F"/>
    <w:rsid w:val="005D0D28"/>
    <w:rsid w:val="005D2708"/>
    <w:rsid w:val="005D3D9B"/>
    <w:rsid w:val="005D7111"/>
    <w:rsid w:val="005E7C71"/>
    <w:rsid w:val="005F11C8"/>
    <w:rsid w:val="00602E95"/>
    <w:rsid w:val="006133DE"/>
    <w:rsid w:val="006134A8"/>
    <w:rsid w:val="006140C1"/>
    <w:rsid w:val="00615049"/>
    <w:rsid w:val="006213BE"/>
    <w:rsid w:val="00621E83"/>
    <w:rsid w:val="00630CBA"/>
    <w:rsid w:val="006356BE"/>
    <w:rsid w:val="0063682D"/>
    <w:rsid w:val="0064078C"/>
    <w:rsid w:val="0064524B"/>
    <w:rsid w:val="0064541A"/>
    <w:rsid w:val="00651188"/>
    <w:rsid w:val="00661973"/>
    <w:rsid w:val="00663175"/>
    <w:rsid w:val="00666BD5"/>
    <w:rsid w:val="006704DE"/>
    <w:rsid w:val="006A2DCC"/>
    <w:rsid w:val="006A402F"/>
    <w:rsid w:val="006B1240"/>
    <w:rsid w:val="006B3A09"/>
    <w:rsid w:val="006B5ABF"/>
    <w:rsid w:val="006C26C7"/>
    <w:rsid w:val="006C2B40"/>
    <w:rsid w:val="006C3E39"/>
    <w:rsid w:val="006C6A86"/>
    <w:rsid w:val="006D2A06"/>
    <w:rsid w:val="006D2AD2"/>
    <w:rsid w:val="006D5585"/>
    <w:rsid w:val="006D7075"/>
    <w:rsid w:val="006E127E"/>
    <w:rsid w:val="006E68BA"/>
    <w:rsid w:val="006F0F6F"/>
    <w:rsid w:val="00705CD3"/>
    <w:rsid w:val="0070771E"/>
    <w:rsid w:val="007110EC"/>
    <w:rsid w:val="0071194E"/>
    <w:rsid w:val="007138EE"/>
    <w:rsid w:val="007160BE"/>
    <w:rsid w:val="007257C5"/>
    <w:rsid w:val="00726EF2"/>
    <w:rsid w:val="00727705"/>
    <w:rsid w:val="007321B5"/>
    <w:rsid w:val="007416D2"/>
    <w:rsid w:val="007450CE"/>
    <w:rsid w:val="00746AD7"/>
    <w:rsid w:val="00754642"/>
    <w:rsid w:val="00760636"/>
    <w:rsid w:val="00762E65"/>
    <w:rsid w:val="00764772"/>
    <w:rsid w:val="00784072"/>
    <w:rsid w:val="00787D15"/>
    <w:rsid w:val="00793668"/>
    <w:rsid w:val="007A7CB7"/>
    <w:rsid w:val="007B32FB"/>
    <w:rsid w:val="007B45CE"/>
    <w:rsid w:val="007B5F9A"/>
    <w:rsid w:val="007C01D0"/>
    <w:rsid w:val="007D1565"/>
    <w:rsid w:val="007D33BD"/>
    <w:rsid w:val="007D4FAA"/>
    <w:rsid w:val="007E02C2"/>
    <w:rsid w:val="007E1BBC"/>
    <w:rsid w:val="007E2DA1"/>
    <w:rsid w:val="007F0F4C"/>
    <w:rsid w:val="007F6EFB"/>
    <w:rsid w:val="008043F6"/>
    <w:rsid w:val="00804801"/>
    <w:rsid w:val="008139D7"/>
    <w:rsid w:val="00815CDA"/>
    <w:rsid w:val="008170FF"/>
    <w:rsid w:val="00826DAF"/>
    <w:rsid w:val="008278C0"/>
    <w:rsid w:val="00836C10"/>
    <w:rsid w:val="00837D51"/>
    <w:rsid w:val="00844464"/>
    <w:rsid w:val="00845707"/>
    <w:rsid w:val="008530C5"/>
    <w:rsid w:val="00864A0C"/>
    <w:rsid w:val="008659FA"/>
    <w:rsid w:val="00867FD0"/>
    <w:rsid w:val="00875A3B"/>
    <w:rsid w:val="008837D5"/>
    <w:rsid w:val="008843DA"/>
    <w:rsid w:val="008845B9"/>
    <w:rsid w:val="008858E4"/>
    <w:rsid w:val="00887102"/>
    <w:rsid w:val="00890D6C"/>
    <w:rsid w:val="00891AC9"/>
    <w:rsid w:val="00891BFE"/>
    <w:rsid w:val="00895B6A"/>
    <w:rsid w:val="008A3799"/>
    <w:rsid w:val="008B2E23"/>
    <w:rsid w:val="008B3D50"/>
    <w:rsid w:val="008C3D45"/>
    <w:rsid w:val="008D1740"/>
    <w:rsid w:val="008D52C4"/>
    <w:rsid w:val="008F79A0"/>
    <w:rsid w:val="009054E6"/>
    <w:rsid w:val="009120E6"/>
    <w:rsid w:val="00920CD7"/>
    <w:rsid w:val="00925BA5"/>
    <w:rsid w:val="009422C2"/>
    <w:rsid w:val="00944FAA"/>
    <w:rsid w:val="00944FC0"/>
    <w:rsid w:val="0095010B"/>
    <w:rsid w:val="00955B37"/>
    <w:rsid w:val="00957780"/>
    <w:rsid w:val="00962033"/>
    <w:rsid w:val="0096285B"/>
    <w:rsid w:val="009729A3"/>
    <w:rsid w:val="00972FA9"/>
    <w:rsid w:val="00975BAA"/>
    <w:rsid w:val="00980BE5"/>
    <w:rsid w:val="00993A6F"/>
    <w:rsid w:val="00997FB0"/>
    <w:rsid w:val="009C192A"/>
    <w:rsid w:val="009C1ED4"/>
    <w:rsid w:val="009C3D88"/>
    <w:rsid w:val="009C523D"/>
    <w:rsid w:val="009F2994"/>
    <w:rsid w:val="00A00097"/>
    <w:rsid w:val="00A05D2C"/>
    <w:rsid w:val="00A0799E"/>
    <w:rsid w:val="00A1159B"/>
    <w:rsid w:val="00A13B54"/>
    <w:rsid w:val="00A2477C"/>
    <w:rsid w:val="00A24AC9"/>
    <w:rsid w:val="00A2539E"/>
    <w:rsid w:val="00A330E1"/>
    <w:rsid w:val="00A440CD"/>
    <w:rsid w:val="00A56C3E"/>
    <w:rsid w:val="00A63315"/>
    <w:rsid w:val="00A66A76"/>
    <w:rsid w:val="00A8163E"/>
    <w:rsid w:val="00A84663"/>
    <w:rsid w:val="00A849BE"/>
    <w:rsid w:val="00A87000"/>
    <w:rsid w:val="00A93EC1"/>
    <w:rsid w:val="00AA188E"/>
    <w:rsid w:val="00AA516F"/>
    <w:rsid w:val="00AA5AF9"/>
    <w:rsid w:val="00AA6FFE"/>
    <w:rsid w:val="00AB32BA"/>
    <w:rsid w:val="00AC022D"/>
    <w:rsid w:val="00AC059D"/>
    <w:rsid w:val="00AC206F"/>
    <w:rsid w:val="00AC45B8"/>
    <w:rsid w:val="00AD5A2A"/>
    <w:rsid w:val="00AD6C90"/>
    <w:rsid w:val="00AE1027"/>
    <w:rsid w:val="00AE6647"/>
    <w:rsid w:val="00B0040E"/>
    <w:rsid w:val="00B03740"/>
    <w:rsid w:val="00B048F4"/>
    <w:rsid w:val="00B104CE"/>
    <w:rsid w:val="00B20111"/>
    <w:rsid w:val="00B2128D"/>
    <w:rsid w:val="00B23E90"/>
    <w:rsid w:val="00B26FAE"/>
    <w:rsid w:val="00B31704"/>
    <w:rsid w:val="00B33F9F"/>
    <w:rsid w:val="00B34F57"/>
    <w:rsid w:val="00B40CE0"/>
    <w:rsid w:val="00B45B71"/>
    <w:rsid w:val="00B47F44"/>
    <w:rsid w:val="00B55433"/>
    <w:rsid w:val="00B609B3"/>
    <w:rsid w:val="00B64505"/>
    <w:rsid w:val="00B76D13"/>
    <w:rsid w:val="00B81187"/>
    <w:rsid w:val="00B82D70"/>
    <w:rsid w:val="00B83232"/>
    <w:rsid w:val="00B83907"/>
    <w:rsid w:val="00BA2E7E"/>
    <w:rsid w:val="00BA4EB6"/>
    <w:rsid w:val="00BB09DE"/>
    <w:rsid w:val="00BB2CE8"/>
    <w:rsid w:val="00BB4AA4"/>
    <w:rsid w:val="00BB7B19"/>
    <w:rsid w:val="00BC12AE"/>
    <w:rsid w:val="00BC153B"/>
    <w:rsid w:val="00BD20F8"/>
    <w:rsid w:val="00BD3892"/>
    <w:rsid w:val="00BD7C0C"/>
    <w:rsid w:val="00BE419D"/>
    <w:rsid w:val="00BE71E6"/>
    <w:rsid w:val="00C0096E"/>
    <w:rsid w:val="00C03071"/>
    <w:rsid w:val="00C04261"/>
    <w:rsid w:val="00C13F95"/>
    <w:rsid w:val="00C175AB"/>
    <w:rsid w:val="00C2249C"/>
    <w:rsid w:val="00C264BB"/>
    <w:rsid w:val="00C327AC"/>
    <w:rsid w:val="00C41CA7"/>
    <w:rsid w:val="00C612CC"/>
    <w:rsid w:val="00C677A3"/>
    <w:rsid w:val="00C708E9"/>
    <w:rsid w:val="00C7392F"/>
    <w:rsid w:val="00C73FCC"/>
    <w:rsid w:val="00C7453D"/>
    <w:rsid w:val="00C8035F"/>
    <w:rsid w:val="00C80E18"/>
    <w:rsid w:val="00C86B1D"/>
    <w:rsid w:val="00C94AEC"/>
    <w:rsid w:val="00CA07B7"/>
    <w:rsid w:val="00CA5447"/>
    <w:rsid w:val="00CC0379"/>
    <w:rsid w:val="00CC63A7"/>
    <w:rsid w:val="00CC68EF"/>
    <w:rsid w:val="00CE1805"/>
    <w:rsid w:val="00CE20F3"/>
    <w:rsid w:val="00CF4C18"/>
    <w:rsid w:val="00D00319"/>
    <w:rsid w:val="00D077D9"/>
    <w:rsid w:val="00D1394C"/>
    <w:rsid w:val="00D33DBA"/>
    <w:rsid w:val="00D3429B"/>
    <w:rsid w:val="00D372A0"/>
    <w:rsid w:val="00D405A1"/>
    <w:rsid w:val="00D40C79"/>
    <w:rsid w:val="00D561A8"/>
    <w:rsid w:val="00D60555"/>
    <w:rsid w:val="00D61D42"/>
    <w:rsid w:val="00D64D06"/>
    <w:rsid w:val="00D6549A"/>
    <w:rsid w:val="00D71910"/>
    <w:rsid w:val="00D7212F"/>
    <w:rsid w:val="00D73723"/>
    <w:rsid w:val="00D752DB"/>
    <w:rsid w:val="00D76338"/>
    <w:rsid w:val="00D77208"/>
    <w:rsid w:val="00D77EAB"/>
    <w:rsid w:val="00D82FC9"/>
    <w:rsid w:val="00D84230"/>
    <w:rsid w:val="00D96738"/>
    <w:rsid w:val="00DA7B81"/>
    <w:rsid w:val="00DB58C6"/>
    <w:rsid w:val="00DC126C"/>
    <w:rsid w:val="00DC396A"/>
    <w:rsid w:val="00DD4E1A"/>
    <w:rsid w:val="00DE060E"/>
    <w:rsid w:val="00DE62A0"/>
    <w:rsid w:val="00DF4AB0"/>
    <w:rsid w:val="00E04EB4"/>
    <w:rsid w:val="00E053AA"/>
    <w:rsid w:val="00E1092B"/>
    <w:rsid w:val="00E12B8F"/>
    <w:rsid w:val="00E170DE"/>
    <w:rsid w:val="00E21865"/>
    <w:rsid w:val="00E21FF8"/>
    <w:rsid w:val="00E25906"/>
    <w:rsid w:val="00E30625"/>
    <w:rsid w:val="00E36C2C"/>
    <w:rsid w:val="00E44321"/>
    <w:rsid w:val="00E4528C"/>
    <w:rsid w:val="00E56122"/>
    <w:rsid w:val="00E567A7"/>
    <w:rsid w:val="00E65945"/>
    <w:rsid w:val="00E7451C"/>
    <w:rsid w:val="00E811C9"/>
    <w:rsid w:val="00E858DF"/>
    <w:rsid w:val="00E917A0"/>
    <w:rsid w:val="00E978FB"/>
    <w:rsid w:val="00EA0069"/>
    <w:rsid w:val="00EB16FA"/>
    <w:rsid w:val="00EC0376"/>
    <w:rsid w:val="00EC35EF"/>
    <w:rsid w:val="00ED0480"/>
    <w:rsid w:val="00ED2D7A"/>
    <w:rsid w:val="00ED49F5"/>
    <w:rsid w:val="00ED74BD"/>
    <w:rsid w:val="00EE5902"/>
    <w:rsid w:val="00EF2696"/>
    <w:rsid w:val="00EF3B59"/>
    <w:rsid w:val="00EF4D6E"/>
    <w:rsid w:val="00F016B5"/>
    <w:rsid w:val="00F10950"/>
    <w:rsid w:val="00F13F30"/>
    <w:rsid w:val="00F15879"/>
    <w:rsid w:val="00F2406F"/>
    <w:rsid w:val="00F26F9F"/>
    <w:rsid w:val="00F30B0D"/>
    <w:rsid w:val="00F36724"/>
    <w:rsid w:val="00F620AC"/>
    <w:rsid w:val="00F62E1E"/>
    <w:rsid w:val="00F6325B"/>
    <w:rsid w:val="00F71B8F"/>
    <w:rsid w:val="00F74F96"/>
    <w:rsid w:val="00F7626C"/>
    <w:rsid w:val="00F809FB"/>
    <w:rsid w:val="00F81BDC"/>
    <w:rsid w:val="00F8219B"/>
    <w:rsid w:val="00F83AB9"/>
    <w:rsid w:val="00F93D32"/>
    <w:rsid w:val="00FA151F"/>
    <w:rsid w:val="00FA6317"/>
    <w:rsid w:val="00FC0744"/>
    <w:rsid w:val="00FC1863"/>
    <w:rsid w:val="00FC40A5"/>
    <w:rsid w:val="00FD0EA7"/>
    <w:rsid w:val="00FD441A"/>
    <w:rsid w:val="00FE09E4"/>
    <w:rsid w:val="00FE73C2"/>
    <w:rsid w:val="00FF1D46"/>
    <w:rsid w:val="00FF205F"/>
    <w:rsid w:val="00FF4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7C7DD"/>
  <w15:docId w15:val="{45C3D0EE-006C-4971-863D-614FA6C5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SubHead"/>
    <w:next w:val="Normal"/>
    <w:link w:val="Heading1Char"/>
    <w:uiPriority w:val="9"/>
    <w:qFormat/>
    <w:rsid w:val="00087E20"/>
    <w:pPr>
      <w:outlineLvl w:val="0"/>
    </w:pPr>
    <w:rPr>
      <w:rFonts w:ascii="Arial Black" w:hAnsi="Arial Black" w:cs="Arial"/>
      <w:b w:val="0"/>
      <w:bCs/>
      <w:color w:val="0082AA"/>
      <w:szCs w:val="28"/>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uiPriority w:val="9"/>
    <w:rsid w:val="00087E20"/>
    <w:rPr>
      <w:rFonts w:ascii="Arial Black" w:hAnsi="Arial Black" w:cs="Arial"/>
      <w:bCs/>
      <w:color w:val="0082AA"/>
      <w:sz w:val="28"/>
      <w:szCs w:val="28"/>
      <w:lang w:eastAsia="en-US"/>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styleId="Header">
    <w:name w:val="header"/>
    <w:basedOn w:val="Normal"/>
    <w:link w:val="HeaderChar"/>
    <w:rsid w:val="003D1698"/>
    <w:pPr>
      <w:tabs>
        <w:tab w:val="center" w:pos="4513"/>
        <w:tab w:val="right" w:pos="9026"/>
      </w:tabs>
      <w:spacing w:line="240" w:lineRule="auto"/>
    </w:pPr>
  </w:style>
  <w:style w:type="character" w:customStyle="1" w:styleId="HeaderChar">
    <w:name w:val="Header Char"/>
    <w:basedOn w:val="DefaultParagraphFont"/>
    <w:link w:val="Header"/>
    <w:rsid w:val="003D1698"/>
    <w:rPr>
      <w:rFonts w:ascii="Arial" w:hAnsi="Arial"/>
      <w:szCs w:val="24"/>
    </w:rPr>
  </w:style>
  <w:style w:type="paragraph" w:styleId="Footer">
    <w:name w:val="footer"/>
    <w:basedOn w:val="Normal"/>
    <w:link w:val="FooterChar"/>
    <w:uiPriority w:val="99"/>
    <w:rsid w:val="003D1698"/>
    <w:pPr>
      <w:tabs>
        <w:tab w:val="center" w:pos="4513"/>
        <w:tab w:val="right" w:pos="9026"/>
      </w:tabs>
      <w:spacing w:line="240" w:lineRule="auto"/>
    </w:pPr>
  </w:style>
  <w:style w:type="character" w:customStyle="1" w:styleId="FooterChar">
    <w:name w:val="Footer Char"/>
    <w:basedOn w:val="DefaultParagraphFont"/>
    <w:link w:val="Footer"/>
    <w:uiPriority w:val="99"/>
    <w:rsid w:val="003D1698"/>
    <w:rPr>
      <w:rFonts w:ascii="Arial" w:hAnsi="Arial"/>
      <w:szCs w:val="24"/>
    </w:rPr>
  </w:style>
  <w:style w:type="table" w:styleId="TableGrid">
    <w:name w:val="Table Grid"/>
    <w:basedOn w:val="TableNormal"/>
    <w:rsid w:val="006B3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1D2DBE"/>
    <w:rPr>
      <w:rFonts w:ascii="Calibri" w:hAnsi="Calibri"/>
      <w:sz w:val="22"/>
      <w:szCs w:val="22"/>
      <w:lang w:eastAsia="en-US"/>
    </w:rPr>
  </w:style>
  <w:style w:type="character" w:styleId="CommentReference">
    <w:name w:val="annotation reference"/>
    <w:basedOn w:val="DefaultParagraphFont"/>
    <w:rsid w:val="004921AC"/>
    <w:rPr>
      <w:sz w:val="16"/>
      <w:szCs w:val="16"/>
    </w:rPr>
  </w:style>
  <w:style w:type="paragraph" w:styleId="CommentText">
    <w:name w:val="annotation text"/>
    <w:basedOn w:val="Normal"/>
    <w:link w:val="CommentTextChar"/>
    <w:rsid w:val="004921AC"/>
    <w:pPr>
      <w:spacing w:line="240" w:lineRule="auto"/>
    </w:pPr>
    <w:rPr>
      <w:szCs w:val="20"/>
    </w:rPr>
  </w:style>
  <w:style w:type="character" w:customStyle="1" w:styleId="CommentTextChar">
    <w:name w:val="Comment Text Char"/>
    <w:basedOn w:val="DefaultParagraphFont"/>
    <w:link w:val="CommentText"/>
    <w:rsid w:val="004921AC"/>
    <w:rPr>
      <w:rFonts w:ascii="Arial" w:hAnsi="Arial"/>
    </w:rPr>
  </w:style>
  <w:style w:type="paragraph" w:styleId="CommentSubject">
    <w:name w:val="annotation subject"/>
    <w:basedOn w:val="CommentText"/>
    <w:next w:val="CommentText"/>
    <w:link w:val="CommentSubjectChar"/>
    <w:rsid w:val="004921AC"/>
    <w:rPr>
      <w:b/>
      <w:bCs/>
    </w:rPr>
  </w:style>
  <w:style w:type="character" w:customStyle="1" w:styleId="CommentSubjectChar">
    <w:name w:val="Comment Subject Char"/>
    <w:basedOn w:val="CommentTextChar"/>
    <w:link w:val="CommentSubject"/>
    <w:rsid w:val="004921AC"/>
    <w:rPr>
      <w:rFonts w:ascii="Arial" w:hAnsi="Arial"/>
      <w:b/>
      <w:bCs/>
    </w:rPr>
  </w:style>
  <w:style w:type="paragraph" w:styleId="TOCHeading">
    <w:name w:val="TOC Heading"/>
    <w:basedOn w:val="Heading1"/>
    <w:next w:val="Normal"/>
    <w:uiPriority w:val="39"/>
    <w:unhideWhenUsed/>
    <w:qFormat/>
    <w:rsid w:val="00087E20"/>
    <w:pPr>
      <w:keepNext/>
      <w:keepLines/>
      <w:spacing w:before="480" w:line="276" w:lineRule="auto"/>
      <w:outlineLvl w:val="9"/>
    </w:pPr>
    <w:rPr>
      <w:rFonts w:asciiTheme="majorHAnsi" w:eastAsiaTheme="majorEastAsia" w:hAnsiTheme="majorHAnsi" w:cstheme="majorBidi"/>
      <w:b/>
      <w:color w:val="365F91" w:themeColor="accent1" w:themeShade="BF"/>
      <w:lang w:val="en-US" w:eastAsia="ja-JP"/>
    </w:rPr>
  </w:style>
  <w:style w:type="character" w:styleId="FollowedHyperlink">
    <w:name w:val="FollowedHyperlink"/>
    <w:basedOn w:val="DefaultParagraphFont"/>
    <w:rsid w:val="00F2406F"/>
    <w:rPr>
      <w:color w:val="800080" w:themeColor="followedHyperlink"/>
      <w:u w:val="single"/>
    </w:rPr>
  </w:style>
  <w:style w:type="paragraph" w:styleId="ListBullet">
    <w:name w:val="List Bullet"/>
    <w:basedOn w:val="Normal"/>
    <w:rsid w:val="003E43E8"/>
    <w:pPr>
      <w:numPr>
        <w:numId w:val="16"/>
      </w:numPr>
      <w:contextualSpacing/>
    </w:pPr>
  </w:style>
  <w:style w:type="character" w:styleId="UnresolvedMention">
    <w:name w:val="Unresolved Mention"/>
    <w:basedOn w:val="DefaultParagraphFont"/>
    <w:uiPriority w:val="99"/>
    <w:semiHidden/>
    <w:unhideWhenUsed/>
    <w:rsid w:val="005A428E"/>
    <w:rPr>
      <w:color w:val="605E5C"/>
      <w:shd w:val="clear" w:color="auto" w:fill="E1DFDD"/>
    </w:rPr>
  </w:style>
  <w:style w:type="paragraph" w:styleId="NormalWeb">
    <w:name w:val="Normal (Web)"/>
    <w:basedOn w:val="Normal"/>
    <w:uiPriority w:val="99"/>
    <w:semiHidden/>
    <w:unhideWhenUsed/>
    <w:rsid w:val="005A428E"/>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549742">
      <w:bodyDiv w:val="1"/>
      <w:marLeft w:val="0"/>
      <w:marRight w:val="0"/>
      <w:marTop w:val="0"/>
      <w:marBottom w:val="0"/>
      <w:divBdr>
        <w:top w:val="none" w:sz="0" w:space="0" w:color="auto"/>
        <w:left w:val="none" w:sz="0" w:space="0" w:color="auto"/>
        <w:bottom w:val="none" w:sz="0" w:space="0" w:color="auto"/>
        <w:right w:val="none" w:sz="0" w:space="0" w:color="auto"/>
      </w:divBdr>
    </w:div>
    <w:div w:id="1265921867">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413505357">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definition-of-disability-under-equality-act-2010" TargetMode="External"/><Relationship Id="rId18" Type="http://schemas.openxmlformats.org/officeDocument/2006/relationships/hyperlink" Target="http://www.intouch.ccc/servicecentre/hr/recruitment/default.asp?row=3&amp;tab=1" TargetMode="External"/><Relationship Id="rId26" Type="http://schemas.openxmlformats.org/officeDocument/2006/relationships/hyperlink" Target="http://www.intouch.ccc/eLibrary/view.asp?ID=58996" TargetMode="External"/><Relationship Id="rId39" Type="http://schemas.openxmlformats.org/officeDocument/2006/relationships/header" Target="header2.xml"/><Relationship Id="rId21" Type="http://schemas.openxmlformats.org/officeDocument/2006/relationships/hyperlink" Target="https://www.gov.uk/legal-right-work-uk" TargetMode="External"/><Relationship Id="rId34" Type="http://schemas.openxmlformats.org/officeDocument/2006/relationships/hyperlink" Target="https://www.cumbria.gov.uk/elibrary/view.asp?id=58515" TargetMode="External"/><Relationship Id="rId42" Type="http://schemas.openxmlformats.org/officeDocument/2006/relationships/header" Target="header3.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recruitment-disabled-people/encouraging-applications" TargetMode="External"/><Relationship Id="rId29" Type="http://schemas.openxmlformats.org/officeDocument/2006/relationships/hyperlink" Target="http://www.intouch.ccc/eLibrary/view.asp?ID=596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ouch.ccc/hr/recruitment_selection_induction/saferemployment.asp" TargetMode="External"/><Relationship Id="rId24" Type="http://schemas.openxmlformats.org/officeDocument/2006/relationships/hyperlink" Target="https://www.gov.uk/government/publications/right-to-work-checklist" TargetMode="External"/><Relationship Id="rId32" Type="http://schemas.openxmlformats.org/officeDocument/2006/relationships/hyperlink" Target="http://www.intouch.ccc/hr/recruitment_selection_induction/saferemployment.asp" TargetMode="External"/><Relationship Id="rId37" Type="http://schemas.openxmlformats.org/officeDocument/2006/relationships/hyperlink" Target="http://www.cumbria.gov.uk/elibrary/Content/Internet/536/5901/6849/43272103411.pdf" TargetMode="External"/><Relationship Id="rId40" Type="http://schemas.openxmlformats.org/officeDocument/2006/relationships/footer" Target="footer1.xm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gov.uk/reasonable-adjustments-for-disabled-workers" TargetMode="External"/><Relationship Id="rId23" Type="http://schemas.openxmlformats.org/officeDocument/2006/relationships/hyperlink" Target="https://www.gov.uk/prove-right-to-work" TargetMode="External"/><Relationship Id="rId28" Type="http://schemas.openxmlformats.org/officeDocument/2006/relationships/hyperlink" Target="http://www.intouch.ccc/eLibrary/view.asp?ID=59158" TargetMode="External"/><Relationship Id="rId36" Type="http://schemas.openxmlformats.org/officeDocument/2006/relationships/hyperlink" Target="http://www.intouch.ccc/eLibrary/view.asp?ID=58996" TargetMode="External"/><Relationship Id="rId10" Type="http://schemas.openxmlformats.org/officeDocument/2006/relationships/hyperlink" Target="http://www.intouch.ccc/eLibrary/view.asp?ID=59158" TargetMode="External"/><Relationship Id="rId19" Type="http://schemas.openxmlformats.org/officeDocument/2006/relationships/hyperlink" Target="http://www.cumbria.gov.uk/jobsandcareers/aep/" TargetMode="External"/><Relationship Id="rId31" Type="http://schemas.openxmlformats.org/officeDocument/2006/relationships/hyperlink" Target="https://www.gov.uk/government/publications/right-to-work-checks-employers-guid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touch.ccc/eLibrary/view.asp?ID=59615" TargetMode="External"/><Relationship Id="rId14" Type="http://schemas.openxmlformats.org/officeDocument/2006/relationships/hyperlink" Target="https://www.gov.uk/recruitment-disabled-people" TargetMode="External"/><Relationship Id="rId22" Type="http://schemas.openxmlformats.org/officeDocument/2006/relationships/hyperlink" Target="https://www.gov.uk/view-right-to-work" TargetMode="External"/><Relationship Id="rId27" Type="http://schemas.openxmlformats.org/officeDocument/2006/relationships/hyperlink" Target="http://www.intouch.ccc/hr/learning_development/default.asp" TargetMode="External"/><Relationship Id="rId30" Type="http://schemas.openxmlformats.org/officeDocument/2006/relationships/hyperlink" Target="http://www.intouch.ccc/servicecentre/hr/recruitment/default.asp?row=3&amp;tab=1" TargetMode="External"/><Relationship Id="rId35" Type="http://schemas.openxmlformats.org/officeDocument/2006/relationships/hyperlink" Target="http://www.intouch.ccc/eLibrary/view.asp?ID=59087"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gov.uk/working-when-pregnant-your-rights" TargetMode="External"/><Relationship Id="rId17" Type="http://schemas.openxmlformats.org/officeDocument/2006/relationships/hyperlink" Target="http://www.intouch.ccc/eLibrary/view.asp?ID=59616" TargetMode="External"/><Relationship Id="rId25" Type="http://schemas.openxmlformats.org/officeDocument/2006/relationships/hyperlink" Target="http://www.intouch.ccc/eLibrary/view.asp?ID=59087" TargetMode="External"/><Relationship Id="rId33" Type="http://schemas.openxmlformats.org/officeDocument/2006/relationships/hyperlink" Target="https://www.cumbria.gov.uk/jobsandcareers/search.asp" TargetMode="External"/><Relationship Id="rId38" Type="http://schemas.openxmlformats.org/officeDocument/2006/relationships/header" Target="header1.xml"/><Relationship Id="rId46" Type="http://schemas.openxmlformats.org/officeDocument/2006/relationships/customXml" Target="../customXml/item3.xml"/><Relationship Id="rId20" Type="http://schemas.openxmlformats.org/officeDocument/2006/relationships/hyperlink" Target="http://www.intouch.ccc/eLibrary/view.asp?ID=59615" TargetMode="External"/><Relationship Id="rId41"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6" ma:contentTypeDescription="Create a new document." ma:contentTypeScope="" ma:versionID="a6ee20ecbeb220baf842e622c5f4d0f1">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bdee7e4fbf938a30eea104e39ffbe25f"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6634FB-D6E9-44DB-8F16-4DA61EE48BDC}">
  <ds:schemaRefs>
    <ds:schemaRef ds:uri="http://schemas.openxmlformats.org/officeDocument/2006/bibliography"/>
  </ds:schemaRefs>
</ds:datastoreItem>
</file>

<file path=customXml/itemProps2.xml><?xml version="1.0" encoding="utf-8"?>
<ds:datastoreItem xmlns:ds="http://schemas.openxmlformats.org/officeDocument/2006/customXml" ds:itemID="{EAB590C6-DF8C-44F9-884C-7C0F5564DE07}"/>
</file>

<file path=customXml/itemProps3.xml><?xml version="1.0" encoding="utf-8"?>
<ds:datastoreItem xmlns:ds="http://schemas.openxmlformats.org/officeDocument/2006/customXml" ds:itemID="{E883322A-786E-4678-85B6-EE6D9459CFED}"/>
</file>

<file path=customXml/itemProps4.xml><?xml version="1.0" encoding="utf-8"?>
<ds:datastoreItem xmlns:ds="http://schemas.openxmlformats.org/officeDocument/2006/customXml" ds:itemID="{BAF6038A-B700-4CDC-BF79-99A81B51DB0E}"/>
</file>

<file path=docProps/app.xml><?xml version="1.0" encoding="utf-8"?>
<Properties xmlns="http://schemas.openxmlformats.org/officeDocument/2006/extended-properties" xmlns:vt="http://schemas.openxmlformats.org/officeDocument/2006/docPropsVTypes">
  <Template>Normal</Template>
  <TotalTime>1</TotalTime>
  <Pages>22</Pages>
  <Words>8108</Words>
  <Characters>46220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54220</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Druvaskalna, Madara</cp:lastModifiedBy>
  <cp:revision>2</cp:revision>
  <cp:lastPrinted>2014-10-13T08:25:00Z</cp:lastPrinted>
  <dcterms:created xsi:type="dcterms:W3CDTF">2023-03-07T11:08:00Z</dcterms:created>
  <dcterms:modified xsi:type="dcterms:W3CDTF">2023-03-07T11:08:00Z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