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6CEE9DF8" w:rsidR="000E2C35" w:rsidRPr="009C6C81" w:rsidRDefault="00934CB9"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3DDFE00B">
                <wp:simplePos x="0" y="0"/>
                <wp:positionH relativeFrom="column">
                  <wp:posOffset>3850546</wp:posOffset>
                </wp:positionH>
                <wp:positionV relativeFrom="paragraph">
                  <wp:posOffset>233366</wp:posOffset>
                </wp:positionV>
                <wp:extent cx="3026636" cy="9747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636" cy="974725"/>
                        </a:xfrm>
                        <a:prstGeom prst="rect">
                          <a:avLst/>
                        </a:prstGeom>
                        <a:noFill/>
                        <a:ln w="9525">
                          <a:noFill/>
                          <a:miter lim="800000"/>
                          <a:headEnd/>
                          <a:tailEnd/>
                        </a:ln>
                      </wps:spPr>
                      <wps:txbx>
                        <w:txbxContent>
                          <w:p w14:paraId="190FEE4A" w14:textId="77777777" w:rsidR="00970594" w:rsidRPr="00970594" w:rsidRDefault="00970594" w:rsidP="00970594">
                            <w:pPr>
                              <w:pStyle w:val="Heading2"/>
                            </w:pPr>
                            <w:r w:rsidRPr="00970594">
                              <w:t>Acting up, Responsibility Pay &amp; Honorarium</w:t>
                            </w:r>
                          </w:p>
                          <w:p w14:paraId="5FE02206" w14:textId="79E9CAA4" w:rsidR="00282847" w:rsidRDefault="00282847" w:rsidP="00835F95">
                            <w:pPr>
                              <w:pStyle w:val="Head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03.2pt;margin-top:18.4pt;width:238.3pt;height:7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" filled="f" stroked="f">
                <v:textbox>
                  <w:txbxContent>
                    <w:p w14:paraId="190FEE4A" w14:textId="77777777" w:rsidR="00970594" w:rsidRPr="00970594" w:rsidRDefault="00970594" w:rsidP="00970594">
                      <w:pPr>
                        <w:pStyle w:val="Heading2"/>
                      </w:pPr>
                      <w:r w:rsidRPr="00970594">
                        <w:t>Acting up, Responsibility Pay &amp; Honorarium</w:t>
                      </w:r>
                    </w:p>
                    <w:p w14:paraId="5FE02206" w14:textId="79E9CAA4" w:rsidR="00282847" w:rsidRDefault="00282847" w:rsidP="00835F95">
                      <w:pPr>
                        <w:pStyle w:val="Heading2"/>
                      </w:pPr>
                    </w:p>
                  </w:txbxContent>
                </v:textbox>
              </v:shape>
            </w:pict>
          </mc:Fallback>
        </mc:AlternateContent>
      </w:r>
      <w:r w:rsidRPr="009C6C81">
        <w:rPr>
          <w:noProof/>
        </w:rPr>
        <mc:AlternateContent>
          <mc:Choice Requires="wps">
            <w:drawing>
              <wp:anchor distT="0" distB="0" distL="114300" distR="114300" simplePos="0" relativeHeight="251659264" behindDoc="0" locked="0" layoutInCell="1" allowOverlap="1" wp14:anchorId="6AA4C5AE" wp14:editId="305CC36D">
                <wp:simplePos x="0" y="0"/>
                <wp:positionH relativeFrom="column">
                  <wp:posOffset>3778119</wp:posOffset>
                </wp:positionH>
                <wp:positionV relativeFrom="paragraph">
                  <wp:posOffset>46889</wp:posOffset>
                </wp:positionV>
                <wp:extent cx="3296926" cy="1350010"/>
                <wp:effectExtent l="0" t="0" r="17780" b="21590"/>
                <wp:wrapNone/>
                <wp:docPr id="11" name="Rectangle 11"/>
                <wp:cNvGraphicFramePr/>
                <a:graphic xmlns:a="http://schemas.openxmlformats.org/drawingml/2006/main">
                  <a:graphicData uri="http://schemas.microsoft.com/office/word/2010/wordprocessingShape">
                    <wps:wsp>
                      <wps:cNvSpPr/>
                      <wps:spPr>
                        <a:xfrm>
                          <a:off x="0" y="0"/>
                          <a:ext cx="3296926" cy="1350010"/>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0F26E" id="Rectangle 11" o:spid="_x0000_s1026" style="position:absolute;margin-left:297.5pt;margin-top:3.7pt;width:259.6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" fillcolor="#393938" strokecolor="white [3212]" strokeweight="2pt"/>
            </w:pict>
          </mc:Fallback>
        </mc:AlternateContent>
      </w:r>
      <w:r w:rsidR="00EB2C8E">
        <w:rPr>
          <w:color w:val="A92530"/>
        </w:rPr>
        <w:br/>
      </w:r>
      <w:r w:rsidR="00DA5E31">
        <w:rPr>
          <w:noProof/>
        </w:rPr>
        <w:t>People &amp; Talent</w:t>
      </w:r>
      <w:r w:rsidR="00723434">
        <w:rPr>
          <w:noProof/>
        </w:rPr>
        <w:br/>
      </w:r>
      <w:r w:rsidR="00970594">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835F95" w:rsidRDefault="00D13FF1" w:rsidP="00835F95">
            <w:pPr>
              <w:spacing w:line="276" w:lineRule="auto"/>
              <w:jc w:val="center"/>
              <w:rPr>
                <w:rFonts w:cs="Arial"/>
                <w:color w:val="FF0000"/>
              </w:rPr>
            </w:pPr>
            <w:r w:rsidRPr="00835F95">
              <w:rPr>
                <w:rFonts w:cs="Arial"/>
                <w:color w:val="FF0000"/>
              </w:rPr>
              <w:t>Version 1</w:t>
            </w:r>
          </w:p>
          <w:p w14:paraId="0B3A911E" w14:textId="3897DE13" w:rsidR="00D13FF1" w:rsidRPr="00835F95" w:rsidRDefault="00970594" w:rsidP="00835F95">
            <w:pPr>
              <w:spacing w:line="276" w:lineRule="auto"/>
              <w:jc w:val="center"/>
              <w:rPr>
                <w:rFonts w:eastAsiaTheme="minorHAnsi" w:cs="Arial"/>
                <w:color w:val="FF0000"/>
                <w:lang w:eastAsia="en-US"/>
              </w:rPr>
            </w:pPr>
            <w:r>
              <w:rPr>
                <w:rFonts w:eastAsiaTheme="minorHAnsi" w:cs="Arial"/>
                <w:color w:val="FF0000"/>
                <w:lang w:eastAsia="en-US"/>
              </w:rPr>
              <w:t>February 2024</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352F4BB4" w:rsidR="00D13FF1" w:rsidRPr="00835F95" w:rsidRDefault="00F010E3" w:rsidP="00835F95">
            <w:pPr>
              <w:spacing w:line="276" w:lineRule="auto"/>
              <w:jc w:val="center"/>
              <w:rPr>
                <w:rFonts w:eastAsiaTheme="minorHAnsi" w:cs="Arial"/>
                <w:color w:val="FF0000"/>
                <w:lang w:eastAsia="en-US"/>
              </w:rPr>
            </w:pPr>
            <w:r>
              <w:rPr>
                <w:rFonts w:eastAsiaTheme="minorHAnsi" w:cs="Arial"/>
                <w:color w:val="FF0000"/>
                <w:lang w:eastAsia="en-US"/>
              </w:rPr>
              <w:t xml:space="preserve">New template. </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6D4527D7" w:rsidR="00D13FF1" w:rsidRPr="00835F95" w:rsidRDefault="00D465BF" w:rsidP="00835F95">
            <w:pPr>
              <w:spacing w:line="276" w:lineRule="auto"/>
              <w:jc w:val="center"/>
              <w:rPr>
                <w:rFonts w:eastAsiaTheme="minorHAnsi" w:cs="Arial"/>
                <w:color w:val="FF0000"/>
                <w:lang w:eastAsia="en-US"/>
              </w:rPr>
            </w:pPr>
            <w:r>
              <w:rPr>
                <w:rFonts w:eastAsiaTheme="minorHAnsi" w:cs="Arial"/>
                <w:color w:val="FF0000"/>
                <w:lang w:eastAsia="en-US"/>
              </w:rPr>
              <w:t>Human Resources</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61D9CCB3" w14:textId="5CE514C1" w:rsidR="001E0E1F" w:rsidRPr="00396970" w:rsidRDefault="00D13E3A" w:rsidP="00396970">
      <w:pPr>
        <w:pStyle w:val="Heading3"/>
      </w:pPr>
      <w:hyperlink r:id="rId11" w:tgtFrame="_new" w:tooltip="View this document (eLibrary ref #52402)" w:history="1">
        <w:r w:rsidR="00D465BF" w:rsidRPr="00396970">
          <w:rPr>
            <w:rStyle w:val="Hyperlink"/>
            <w:rFonts w:ascii="Arial Black" w:hAnsi="Arial Black"/>
            <w:b/>
            <w:sz w:val="28"/>
            <w:u w:val="none"/>
          </w:rPr>
          <w:t>Introduction</w:t>
        </w:r>
      </w:hyperlink>
    </w:p>
    <w:p w14:paraId="08E41A09" w14:textId="77777777" w:rsidR="00D465BF" w:rsidRDefault="00D465BF" w:rsidP="00D465BF">
      <w:pPr>
        <w:pStyle w:val="SubHead"/>
        <w:rPr>
          <w:rFonts w:ascii="Arial" w:hAnsi="Arial" w:cs="Arial"/>
          <w:b w:val="0"/>
          <w:bCs/>
          <w:sz w:val="24"/>
          <w:szCs w:val="24"/>
        </w:rPr>
      </w:pPr>
    </w:p>
    <w:p w14:paraId="27459513" w14:textId="18D84C89" w:rsidR="00970594" w:rsidRDefault="00970594" w:rsidP="00970594">
      <w:pPr>
        <w:jc w:val="both"/>
        <w:rPr>
          <w:rFonts w:cs="Arial"/>
        </w:rPr>
      </w:pPr>
      <w:r>
        <w:rPr>
          <w:rFonts w:cs="Arial"/>
        </w:rPr>
        <w:t xml:space="preserve">This guidance sets out the way in which the Service will make payments to employees </w:t>
      </w:r>
      <w:proofErr w:type="gramStart"/>
      <w:r>
        <w:rPr>
          <w:rFonts w:cs="Arial"/>
        </w:rPr>
        <w:t>who:-</w:t>
      </w:r>
      <w:proofErr w:type="gramEnd"/>
    </w:p>
    <w:p w14:paraId="3374C821" w14:textId="77777777" w:rsidR="00970594" w:rsidRDefault="00970594" w:rsidP="00596864">
      <w:pPr>
        <w:numPr>
          <w:ilvl w:val="0"/>
          <w:numId w:val="1"/>
        </w:numPr>
        <w:spacing w:line="240" w:lineRule="auto"/>
        <w:jc w:val="both"/>
        <w:rPr>
          <w:rFonts w:cs="Arial"/>
        </w:rPr>
      </w:pPr>
      <w:r>
        <w:rPr>
          <w:rFonts w:cs="Arial"/>
        </w:rPr>
        <w:t xml:space="preserve">carry out the full responsibilities and duties of a higher graded post for </w:t>
      </w:r>
      <w:proofErr w:type="gramStart"/>
      <w:r>
        <w:rPr>
          <w:rFonts w:cs="Arial"/>
        </w:rPr>
        <w:t>all of</w:t>
      </w:r>
      <w:proofErr w:type="gramEnd"/>
      <w:r>
        <w:rPr>
          <w:rFonts w:cs="Arial"/>
        </w:rPr>
        <w:t xml:space="preserve"> their working hours; or</w:t>
      </w:r>
    </w:p>
    <w:p w14:paraId="222E65BE" w14:textId="52BBADF6" w:rsidR="00970594" w:rsidRDefault="00970594" w:rsidP="00596864">
      <w:pPr>
        <w:numPr>
          <w:ilvl w:val="0"/>
          <w:numId w:val="1"/>
        </w:numPr>
        <w:spacing w:line="240" w:lineRule="auto"/>
        <w:jc w:val="both"/>
        <w:rPr>
          <w:rFonts w:cs="Arial"/>
        </w:rPr>
      </w:pPr>
      <w:r>
        <w:rPr>
          <w:rFonts w:cs="Arial"/>
        </w:rPr>
        <w:t>carry out some, but not all, duties and responsibilities of a post for some or all or their working hours; or</w:t>
      </w:r>
    </w:p>
    <w:p w14:paraId="6901F600" w14:textId="77777777" w:rsidR="00970594" w:rsidRPr="004D5C0A" w:rsidRDefault="00970594" w:rsidP="00596864">
      <w:pPr>
        <w:numPr>
          <w:ilvl w:val="0"/>
          <w:numId w:val="1"/>
        </w:numPr>
        <w:spacing w:line="240" w:lineRule="auto"/>
        <w:jc w:val="both"/>
        <w:rPr>
          <w:rFonts w:cs="Arial"/>
        </w:rPr>
      </w:pPr>
      <w:r>
        <w:rPr>
          <w:rFonts w:cs="Arial"/>
        </w:rPr>
        <w:t xml:space="preserve">have </w:t>
      </w:r>
      <w:r w:rsidRPr="004D5C0A">
        <w:rPr>
          <w:rFonts w:cs="Arial"/>
        </w:rPr>
        <w:t>take</w:t>
      </w:r>
      <w:r>
        <w:rPr>
          <w:rFonts w:cs="Arial"/>
        </w:rPr>
        <w:t>n</w:t>
      </w:r>
      <w:r w:rsidRPr="004D5C0A">
        <w:rPr>
          <w:rFonts w:cs="Arial"/>
        </w:rPr>
        <w:t xml:space="preserve"> on additional duties</w:t>
      </w:r>
      <w:r>
        <w:rPr>
          <w:rFonts w:cs="Arial"/>
        </w:rPr>
        <w:t xml:space="preserve">/projects out with </w:t>
      </w:r>
      <w:r w:rsidRPr="004D5C0A">
        <w:rPr>
          <w:rFonts w:cs="Arial"/>
        </w:rPr>
        <w:t xml:space="preserve">their role; on a temporary </w:t>
      </w:r>
      <w:r>
        <w:rPr>
          <w:rFonts w:cs="Arial"/>
        </w:rPr>
        <w:t xml:space="preserve">or </w:t>
      </w:r>
      <w:proofErr w:type="gramStart"/>
      <w:r>
        <w:rPr>
          <w:rFonts w:cs="Arial"/>
        </w:rPr>
        <w:t>one off</w:t>
      </w:r>
      <w:proofErr w:type="gramEnd"/>
      <w:r>
        <w:rPr>
          <w:rFonts w:cs="Arial"/>
        </w:rPr>
        <w:t xml:space="preserve"> </w:t>
      </w:r>
      <w:r w:rsidRPr="004D5C0A">
        <w:rPr>
          <w:rFonts w:cs="Arial"/>
        </w:rPr>
        <w:t xml:space="preserve">basis. </w:t>
      </w:r>
    </w:p>
    <w:p w14:paraId="78A3EA81" w14:textId="77777777" w:rsidR="00F010E3" w:rsidRDefault="00F010E3" w:rsidP="00D465BF">
      <w:pPr>
        <w:pStyle w:val="SubHead"/>
        <w:rPr>
          <w:rFonts w:ascii="Arial" w:hAnsi="Arial" w:cs="Arial"/>
          <w:b w:val="0"/>
          <w:bCs/>
          <w:sz w:val="24"/>
          <w:szCs w:val="24"/>
        </w:rPr>
      </w:pPr>
    </w:p>
    <w:p w14:paraId="65F6B49C" w14:textId="77777777" w:rsidR="00D465BF" w:rsidRDefault="00D465BF" w:rsidP="00D465BF">
      <w:pPr>
        <w:pStyle w:val="SubHead"/>
        <w:rPr>
          <w:rFonts w:ascii="Arial" w:hAnsi="Arial" w:cs="Arial"/>
          <w:b w:val="0"/>
          <w:bCs/>
          <w:sz w:val="24"/>
          <w:szCs w:val="24"/>
        </w:rPr>
      </w:pPr>
    </w:p>
    <w:p w14:paraId="2E59548E" w14:textId="512B4B20" w:rsidR="00D465BF" w:rsidRPr="00396970" w:rsidRDefault="00D13E3A" w:rsidP="00396970">
      <w:pPr>
        <w:pStyle w:val="Heading3"/>
      </w:pPr>
      <w:hyperlink r:id="rId12" w:tgtFrame="_new" w:tooltip="View this document (eLibrary ref #52402)" w:history="1">
        <w:r w:rsidR="00D465BF" w:rsidRPr="00396970">
          <w:rPr>
            <w:rStyle w:val="Hyperlink"/>
            <w:rFonts w:ascii="Arial Black" w:hAnsi="Arial Black"/>
            <w:b/>
            <w:sz w:val="28"/>
            <w:u w:val="none"/>
          </w:rPr>
          <w:t>Scope</w:t>
        </w:r>
      </w:hyperlink>
    </w:p>
    <w:p w14:paraId="1620D91D" w14:textId="77777777" w:rsidR="005C27E8" w:rsidRDefault="005C27E8" w:rsidP="005C27E8">
      <w:pPr>
        <w:rPr>
          <w:rFonts w:cs="Arial"/>
          <w:bCs/>
        </w:rPr>
      </w:pPr>
      <w:r>
        <w:rPr>
          <w:rFonts w:cs="Arial"/>
          <w:bCs/>
        </w:rPr>
        <w:t xml:space="preserve">This policy applies to all employees and volunteers of Cumbria Fire and </w:t>
      </w:r>
      <w:proofErr w:type="spellStart"/>
      <w:r>
        <w:rPr>
          <w:rFonts w:cs="Arial"/>
          <w:bCs/>
        </w:rPr>
        <w:t>Recue</w:t>
      </w:r>
      <w:proofErr w:type="spellEnd"/>
      <w:r>
        <w:rPr>
          <w:rFonts w:cs="Arial"/>
          <w:bCs/>
        </w:rPr>
        <w:t xml:space="preserve"> Service. </w:t>
      </w:r>
    </w:p>
    <w:p w14:paraId="572925FE" w14:textId="77777777" w:rsidR="00D465BF" w:rsidRDefault="00D465BF" w:rsidP="00D465BF">
      <w:pPr>
        <w:pStyle w:val="SubHead"/>
        <w:rPr>
          <w:rFonts w:ascii="Arial" w:hAnsi="Arial" w:cs="Arial"/>
          <w:b w:val="0"/>
          <w:bCs/>
          <w:sz w:val="24"/>
          <w:szCs w:val="24"/>
        </w:rPr>
      </w:pPr>
    </w:p>
    <w:p w14:paraId="6FACC429" w14:textId="5BF94789" w:rsidR="00970594" w:rsidRDefault="00970594" w:rsidP="00970594">
      <w:pPr>
        <w:pStyle w:val="BodyText"/>
      </w:pPr>
      <w:r>
        <w:t xml:space="preserve">The aim of the Service’s Acting Up, Responsibility Payment and Honorarium guidance is to provide a framework under which payments should be made to employees who </w:t>
      </w:r>
      <w:r w:rsidRPr="004D5C0A">
        <w:rPr>
          <w:b/>
        </w:rPr>
        <w:t>temporarily</w:t>
      </w:r>
      <w:r>
        <w:t xml:space="preserve"> undertake additional duties and responsibilities at the request of their manager. An increase in the volume of work at the same level as an employee’s substantive post will not qualify for additional payments. </w:t>
      </w:r>
    </w:p>
    <w:p w14:paraId="51EE3AE6" w14:textId="77777777" w:rsidR="00970594" w:rsidRDefault="00970594" w:rsidP="00970594">
      <w:pPr>
        <w:pStyle w:val="BodyText"/>
      </w:pPr>
    </w:p>
    <w:p w14:paraId="3B5679DF" w14:textId="77777777" w:rsidR="00970594" w:rsidRDefault="00970594" w:rsidP="00970594">
      <w:pPr>
        <w:pStyle w:val="BodyText"/>
      </w:pPr>
      <w:r>
        <w:t xml:space="preserve">All employees are expected to perform any other duties commensurate with their job grade as reasonably required from time to time. </w:t>
      </w:r>
      <w:proofErr w:type="gramStart"/>
      <w:r>
        <w:t>Therefore</w:t>
      </w:r>
      <w:proofErr w:type="gramEnd"/>
      <w:r>
        <w:t xml:space="preserve"> any payments of this type should be made by exception only. They should not become part of the employee’s regular pay and should not normally last for longer than 12 months.  Permanent changes (or those longer than 12 months) should involve a review of the </w:t>
      </w:r>
      <w:proofErr w:type="gramStart"/>
      <w:r>
        <w:t>employees</w:t>
      </w:r>
      <w:proofErr w:type="gramEnd"/>
      <w:r>
        <w:t xml:space="preserve"> substantive post specification and allocated in accordance with the job family guidance.  </w:t>
      </w:r>
    </w:p>
    <w:p w14:paraId="7F8E4490" w14:textId="77777777" w:rsidR="00970594" w:rsidRDefault="00970594" w:rsidP="00970594">
      <w:pPr>
        <w:pStyle w:val="BodyText"/>
      </w:pPr>
    </w:p>
    <w:p w14:paraId="0FE93F60" w14:textId="211A4306" w:rsidR="00970594" w:rsidRDefault="00970594" w:rsidP="00970594">
      <w:pPr>
        <w:pStyle w:val="BodyText"/>
      </w:pPr>
      <w:r>
        <w:t xml:space="preserve">Opportunities to undertake additional duties, should be made available to employees in a </w:t>
      </w:r>
      <w:r>
        <w:lastRenderedPageBreak/>
        <w:t>transparent and fair manner in keeping with the Core Code of Ethics and in line with fair and transparent processes where necessary.</w:t>
      </w:r>
    </w:p>
    <w:p w14:paraId="0231117B" w14:textId="77777777" w:rsidR="00970594" w:rsidRDefault="00970594" w:rsidP="00970594">
      <w:pPr>
        <w:pStyle w:val="BodyText"/>
      </w:pPr>
    </w:p>
    <w:p w14:paraId="2F7859BA" w14:textId="77777777" w:rsidR="00970594" w:rsidRDefault="00970594" w:rsidP="00970594">
      <w:pPr>
        <w:pStyle w:val="BodyText"/>
      </w:pPr>
      <w:r>
        <w:t xml:space="preserve">Employees are entitled to be </w:t>
      </w:r>
      <w:proofErr w:type="gramStart"/>
      <w:r>
        <w:t>fairly rewarded</w:t>
      </w:r>
      <w:proofErr w:type="gramEnd"/>
      <w:r>
        <w:t xml:space="preserve">, on the basis outlined below, for being asked to undertake additional responsibilities which are above and beyond the scope of their current post. </w:t>
      </w:r>
    </w:p>
    <w:p w14:paraId="2FC4D958" w14:textId="77777777" w:rsidR="00D465BF" w:rsidRPr="0042114E" w:rsidRDefault="00D465BF" w:rsidP="00D465BF">
      <w:pPr>
        <w:rPr>
          <w:rFonts w:cs="Arial"/>
          <w:bCs/>
        </w:rPr>
      </w:pPr>
    </w:p>
    <w:p w14:paraId="2DD2CA21" w14:textId="77777777" w:rsidR="00D465BF" w:rsidRDefault="00D465BF" w:rsidP="00D465BF">
      <w:pPr>
        <w:pStyle w:val="SubHead"/>
        <w:rPr>
          <w:rFonts w:ascii="Arial" w:hAnsi="Arial" w:cs="Arial"/>
          <w:b w:val="0"/>
          <w:bCs/>
          <w:sz w:val="24"/>
          <w:szCs w:val="24"/>
        </w:rPr>
      </w:pPr>
    </w:p>
    <w:p w14:paraId="04EDFBB2" w14:textId="5FC9B459" w:rsidR="00D465BF" w:rsidRPr="00396970" w:rsidRDefault="00D13E3A" w:rsidP="00396970">
      <w:pPr>
        <w:pStyle w:val="Heading3"/>
      </w:pPr>
      <w:hyperlink r:id="rId13" w:tgtFrame="_new" w:tooltip="View this document (eLibrary ref #52402)" w:history="1">
        <w:r w:rsidR="005C27E8">
          <w:rPr>
            <w:rStyle w:val="Hyperlink"/>
            <w:rFonts w:ascii="Arial Black" w:hAnsi="Arial Black"/>
            <w:b/>
            <w:sz w:val="28"/>
            <w:u w:val="none"/>
          </w:rPr>
          <w:t>Qualifying</w:t>
        </w:r>
      </w:hyperlink>
      <w:r w:rsidR="005C27E8">
        <w:rPr>
          <w:rStyle w:val="Hyperlink"/>
          <w:rFonts w:ascii="Arial Black" w:hAnsi="Arial Black"/>
          <w:b/>
          <w:sz w:val="28"/>
          <w:u w:val="none"/>
        </w:rPr>
        <w:t xml:space="preserve"> Conditions</w:t>
      </w:r>
    </w:p>
    <w:p w14:paraId="626B2694" w14:textId="77777777" w:rsidR="00D465BF" w:rsidRDefault="00D465BF" w:rsidP="00D465BF">
      <w:pPr>
        <w:pStyle w:val="SubHead"/>
        <w:rPr>
          <w:rFonts w:ascii="Arial" w:hAnsi="Arial" w:cs="Arial"/>
          <w:b w:val="0"/>
          <w:bCs/>
          <w:sz w:val="24"/>
          <w:szCs w:val="24"/>
        </w:rPr>
      </w:pPr>
    </w:p>
    <w:p w14:paraId="50BCB532" w14:textId="77777777" w:rsidR="005C27E8" w:rsidRPr="00001B10" w:rsidRDefault="005C27E8" w:rsidP="005C27E8">
      <w:pPr>
        <w:rPr>
          <w:rFonts w:cs="Arial"/>
        </w:rPr>
      </w:pPr>
      <w:r w:rsidRPr="00001B10">
        <w:rPr>
          <w:rFonts w:cs="Arial"/>
        </w:rPr>
        <w:t xml:space="preserve">The </w:t>
      </w:r>
      <w:r>
        <w:rPr>
          <w:rFonts w:cs="Arial"/>
        </w:rPr>
        <w:t xml:space="preserve">procedure </w:t>
      </w:r>
      <w:r w:rsidRPr="00001B10">
        <w:rPr>
          <w:rFonts w:cs="Arial"/>
        </w:rPr>
        <w:t xml:space="preserve">will </w:t>
      </w:r>
      <w:r w:rsidRPr="00001B10">
        <w:rPr>
          <w:rFonts w:cs="Arial"/>
          <w:u w:val="single"/>
        </w:rPr>
        <w:t>not</w:t>
      </w:r>
      <w:r w:rsidRPr="00001B10">
        <w:rPr>
          <w:rFonts w:cs="Arial"/>
        </w:rPr>
        <w:t xml:space="preserve"> apply </w:t>
      </w:r>
      <w:proofErr w:type="gramStart"/>
      <w:r w:rsidRPr="00001B10">
        <w:rPr>
          <w:rFonts w:cs="Arial"/>
        </w:rPr>
        <w:t>if:-</w:t>
      </w:r>
      <w:proofErr w:type="gramEnd"/>
    </w:p>
    <w:p w14:paraId="72802CB5" w14:textId="77777777" w:rsidR="005C27E8" w:rsidRPr="00675A99" w:rsidRDefault="005C27E8" w:rsidP="00596864">
      <w:pPr>
        <w:numPr>
          <w:ilvl w:val="1"/>
          <w:numId w:val="2"/>
        </w:numPr>
        <w:autoSpaceDE w:val="0"/>
        <w:autoSpaceDN w:val="0"/>
        <w:adjustRightInd w:val="0"/>
        <w:spacing w:line="240" w:lineRule="auto"/>
        <w:rPr>
          <w:rFonts w:cs="Arial"/>
          <w:color w:val="000000"/>
        </w:rPr>
      </w:pPr>
      <w:r>
        <w:rPr>
          <w:rFonts w:cs="Arial"/>
          <w:color w:val="000000"/>
        </w:rPr>
        <w:t>a</w:t>
      </w:r>
      <w:r w:rsidRPr="00001B10">
        <w:rPr>
          <w:rFonts w:cs="Arial"/>
          <w:color w:val="000000"/>
        </w:rPr>
        <w:t>n employee takes on additional duties or responsibilities to cover a</w:t>
      </w:r>
      <w:r>
        <w:rPr>
          <w:rFonts w:cs="Arial"/>
          <w:color w:val="000000"/>
        </w:rPr>
        <w:t xml:space="preserve"> </w:t>
      </w:r>
      <w:r w:rsidRPr="00675A99">
        <w:rPr>
          <w:rFonts w:cs="Arial"/>
          <w:color w:val="000000"/>
        </w:rPr>
        <w:t>period of less than 4 weeks (for example covering their manager’s annual leave); or</w:t>
      </w:r>
    </w:p>
    <w:p w14:paraId="3A400B06" w14:textId="0836FA70" w:rsidR="005C27E8" w:rsidRDefault="005C27E8" w:rsidP="00596864">
      <w:pPr>
        <w:numPr>
          <w:ilvl w:val="0"/>
          <w:numId w:val="2"/>
        </w:numPr>
        <w:autoSpaceDE w:val="0"/>
        <w:autoSpaceDN w:val="0"/>
        <w:adjustRightInd w:val="0"/>
        <w:spacing w:line="240" w:lineRule="auto"/>
        <w:ind w:left="709"/>
        <w:rPr>
          <w:rFonts w:cs="Arial"/>
          <w:color w:val="000000"/>
        </w:rPr>
      </w:pPr>
      <w:r w:rsidRPr="00001B10">
        <w:rPr>
          <w:rFonts w:cs="Arial"/>
          <w:color w:val="000000"/>
        </w:rPr>
        <w:t>the change is permanent. In this case the job must be advertised in</w:t>
      </w:r>
      <w:r>
        <w:rPr>
          <w:rFonts w:cs="Arial"/>
          <w:color w:val="000000"/>
        </w:rPr>
        <w:t xml:space="preserve"> </w:t>
      </w:r>
      <w:r w:rsidRPr="00675A99">
        <w:rPr>
          <w:rFonts w:cs="Arial"/>
          <w:color w:val="000000"/>
        </w:rPr>
        <w:t>accordance with the</w:t>
      </w:r>
      <w:r>
        <w:rPr>
          <w:rFonts w:cs="Arial"/>
          <w:color w:val="000000"/>
        </w:rPr>
        <w:t xml:space="preserve"> Services</w:t>
      </w:r>
      <w:r w:rsidRPr="00675A99">
        <w:rPr>
          <w:rFonts w:cs="Arial"/>
          <w:color w:val="000000"/>
        </w:rPr>
        <w:t>’ recruitment and selection procedure.</w:t>
      </w:r>
    </w:p>
    <w:p w14:paraId="68AD95AA" w14:textId="41AC47B8" w:rsidR="004F63B5" w:rsidRDefault="004F63B5" w:rsidP="00F010E3">
      <w:pPr>
        <w:spacing w:line="276" w:lineRule="auto"/>
        <w:jc w:val="both"/>
        <w:outlineLvl w:val="2"/>
        <w:rPr>
          <w:rFonts w:cs="Arial"/>
        </w:rPr>
      </w:pPr>
    </w:p>
    <w:p w14:paraId="3EA81C88" w14:textId="138C102E" w:rsidR="004F63B5" w:rsidRDefault="005C27E8" w:rsidP="004F63B5">
      <w:pPr>
        <w:pStyle w:val="Default"/>
        <w:rPr>
          <w:rStyle w:val="Hyperlink"/>
          <w:rFonts w:ascii="Arial Black" w:hAnsi="Arial Black" w:cs="Times New Roman"/>
          <w:b w:val="0"/>
          <w:sz w:val="28"/>
          <w:szCs w:val="26"/>
          <w:u w:val="none"/>
        </w:rPr>
      </w:pPr>
      <w:r>
        <w:rPr>
          <w:rStyle w:val="Hyperlink"/>
          <w:rFonts w:ascii="Arial Black" w:hAnsi="Arial Black" w:cs="Times New Roman"/>
          <w:b w:val="0"/>
          <w:sz w:val="28"/>
          <w:szCs w:val="26"/>
          <w:u w:val="none"/>
        </w:rPr>
        <w:t>The Payments</w:t>
      </w:r>
    </w:p>
    <w:p w14:paraId="7F557DC3" w14:textId="0DC6A5DE" w:rsidR="005C27E8" w:rsidRDefault="005C27E8" w:rsidP="004F63B5">
      <w:pPr>
        <w:pStyle w:val="Default"/>
        <w:rPr>
          <w:rStyle w:val="Hyperlink"/>
          <w:rFonts w:ascii="Arial Black" w:hAnsi="Arial Black" w:cs="Times New Roman"/>
          <w:b w:val="0"/>
          <w:sz w:val="28"/>
          <w:szCs w:val="26"/>
          <w:u w:val="none"/>
        </w:rPr>
      </w:pPr>
    </w:p>
    <w:p w14:paraId="7CC5ABE5" w14:textId="77777777" w:rsidR="005C27E8" w:rsidRPr="005C27E8" w:rsidRDefault="005C27E8" w:rsidP="005C27E8">
      <w:pPr>
        <w:autoSpaceDE w:val="0"/>
        <w:autoSpaceDN w:val="0"/>
        <w:adjustRightInd w:val="0"/>
        <w:spacing w:line="240" w:lineRule="auto"/>
        <w:rPr>
          <w:rStyle w:val="Hyperlink"/>
          <w:rFonts w:ascii="Arial Black" w:hAnsi="Arial Black"/>
          <w:u w:val="none"/>
        </w:rPr>
      </w:pPr>
      <w:r w:rsidRPr="005C27E8">
        <w:rPr>
          <w:rStyle w:val="Hyperlink"/>
          <w:rFonts w:ascii="Arial Black" w:hAnsi="Arial Black"/>
          <w:u w:val="none"/>
        </w:rPr>
        <w:t>Acting up payments</w:t>
      </w:r>
    </w:p>
    <w:p w14:paraId="466067B4" w14:textId="234ED687" w:rsidR="005C27E8" w:rsidRPr="00142FDA" w:rsidRDefault="005C27E8" w:rsidP="00596864">
      <w:pPr>
        <w:numPr>
          <w:ilvl w:val="0"/>
          <w:numId w:val="3"/>
        </w:numPr>
        <w:autoSpaceDE w:val="0"/>
        <w:autoSpaceDN w:val="0"/>
        <w:adjustRightInd w:val="0"/>
        <w:spacing w:line="240" w:lineRule="auto"/>
        <w:rPr>
          <w:rFonts w:cs="Arial"/>
          <w:b/>
          <w:color w:val="0082AA"/>
        </w:rPr>
      </w:pPr>
      <w:r>
        <w:rPr>
          <w:rFonts w:cs="Arial"/>
        </w:rPr>
        <w:t>W</w:t>
      </w:r>
      <w:r w:rsidRPr="00142FDA">
        <w:rPr>
          <w:rFonts w:cs="Arial"/>
        </w:rPr>
        <w:t>here the employee is taking on the full duties and responsibilities of a</w:t>
      </w:r>
      <w:r>
        <w:rPr>
          <w:rFonts w:cs="Arial"/>
        </w:rPr>
        <w:t xml:space="preserve"> </w:t>
      </w:r>
      <w:r w:rsidRPr="00142FDA">
        <w:rPr>
          <w:rFonts w:cs="Arial"/>
        </w:rPr>
        <w:t xml:space="preserve">higher graded post for a temporary </w:t>
      </w:r>
      <w:proofErr w:type="gramStart"/>
      <w:r w:rsidRPr="00142FDA">
        <w:rPr>
          <w:rFonts w:cs="Arial"/>
        </w:rPr>
        <w:t>period</w:t>
      </w:r>
      <w:proofErr w:type="gramEnd"/>
      <w:r w:rsidRPr="00142FDA">
        <w:rPr>
          <w:rFonts w:cs="Arial"/>
        </w:rPr>
        <w:t xml:space="preserve"> they will receive the difference</w:t>
      </w:r>
      <w:r>
        <w:rPr>
          <w:rFonts w:cs="Arial"/>
        </w:rPr>
        <w:t xml:space="preserve"> </w:t>
      </w:r>
      <w:r w:rsidRPr="00142FDA">
        <w:rPr>
          <w:rFonts w:cs="Arial"/>
        </w:rPr>
        <w:t xml:space="preserve">between the current salary and the minimum spinal point of the new </w:t>
      </w:r>
      <w:r>
        <w:rPr>
          <w:rFonts w:cs="Arial"/>
        </w:rPr>
        <w:t>grade</w:t>
      </w:r>
      <w:r w:rsidRPr="00142FDA">
        <w:rPr>
          <w:rFonts w:cs="Arial"/>
        </w:rPr>
        <w:t xml:space="preserve"> which would apply if they were appointed to the post on a permanent basis. </w:t>
      </w:r>
    </w:p>
    <w:p w14:paraId="7B773370" w14:textId="77777777" w:rsidR="005C27E8" w:rsidRPr="005C27E8" w:rsidRDefault="005C27E8" w:rsidP="00596864">
      <w:pPr>
        <w:pStyle w:val="ListParagraph"/>
        <w:numPr>
          <w:ilvl w:val="1"/>
          <w:numId w:val="3"/>
        </w:numPr>
        <w:autoSpaceDE w:val="0"/>
        <w:autoSpaceDN w:val="0"/>
        <w:adjustRightInd w:val="0"/>
        <w:spacing w:line="240" w:lineRule="auto"/>
        <w:rPr>
          <w:rFonts w:cs="Arial"/>
        </w:rPr>
      </w:pPr>
      <w:r w:rsidRPr="005C27E8">
        <w:rPr>
          <w:rFonts w:cs="Arial"/>
        </w:rPr>
        <w:t>Acting up payments are usually paid monthly as part of the normal salary.</w:t>
      </w:r>
    </w:p>
    <w:p w14:paraId="26FD41BB" w14:textId="304D7124" w:rsidR="005C27E8" w:rsidRPr="005C27E8" w:rsidRDefault="005C27E8" w:rsidP="00596864">
      <w:pPr>
        <w:pStyle w:val="ListParagraph"/>
        <w:numPr>
          <w:ilvl w:val="1"/>
          <w:numId w:val="3"/>
        </w:numPr>
        <w:autoSpaceDE w:val="0"/>
        <w:autoSpaceDN w:val="0"/>
        <w:adjustRightInd w:val="0"/>
        <w:spacing w:line="240" w:lineRule="auto"/>
        <w:rPr>
          <w:rFonts w:cs="Arial"/>
        </w:rPr>
      </w:pPr>
      <w:r w:rsidRPr="005C27E8">
        <w:rPr>
          <w:rFonts w:cs="Arial"/>
        </w:rPr>
        <w:t xml:space="preserve">Payments are pensionable </w:t>
      </w:r>
      <w:r w:rsidR="00D13E3A">
        <w:rPr>
          <w:rFonts w:cs="Arial"/>
        </w:rPr>
        <w:t xml:space="preserve">for corporate employees (Green Book T&amp;Cs) </w:t>
      </w:r>
      <w:r w:rsidRPr="005C27E8">
        <w:rPr>
          <w:rFonts w:cs="Arial"/>
        </w:rPr>
        <w:t>and subject to tax and NI.</w:t>
      </w:r>
    </w:p>
    <w:p w14:paraId="5CCF6817" w14:textId="77777777" w:rsidR="005C27E8" w:rsidRPr="005C27E8" w:rsidRDefault="005C27E8" w:rsidP="00596864">
      <w:pPr>
        <w:pStyle w:val="ListParagraph"/>
        <w:numPr>
          <w:ilvl w:val="1"/>
          <w:numId w:val="3"/>
        </w:numPr>
        <w:autoSpaceDE w:val="0"/>
        <w:autoSpaceDN w:val="0"/>
        <w:adjustRightInd w:val="0"/>
        <w:spacing w:line="240" w:lineRule="auto"/>
        <w:rPr>
          <w:rFonts w:cs="Arial"/>
        </w:rPr>
      </w:pPr>
      <w:r w:rsidRPr="005C27E8">
        <w:rPr>
          <w:rFonts w:cs="Arial"/>
        </w:rPr>
        <w:t>Any payment will be pro rata for part time employees.</w:t>
      </w:r>
    </w:p>
    <w:p w14:paraId="1BD92D4C" w14:textId="77777777" w:rsidR="005C27E8" w:rsidRDefault="005C27E8" w:rsidP="005C27E8">
      <w:pPr>
        <w:autoSpaceDE w:val="0"/>
        <w:autoSpaceDN w:val="0"/>
        <w:adjustRightInd w:val="0"/>
        <w:ind w:left="360" w:hanging="1593"/>
        <w:rPr>
          <w:rFonts w:cs="Arial"/>
        </w:rPr>
      </w:pPr>
    </w:p>
    <w:p w14:paraId="75AB8882" w14:textId="519B2740" w:rsidR="005C27E8" w:rsidRPr="005C27E8" w:rsidRDefault="005C27E8" w:rsidP="005C27E8">
      <w:pPr>
        <w:autoSpaceDE w:val="0"/>
        <w:autoSpaceDN w:val="0"/>
        <w:adjustRightInd w:val="0"/>
        <w:spacing w:line="240" w:lineRule="auto"/>
        <w:rPr>
          <w:rStyle w:val="Hyperlink"/>
          <w:rFonts w:ascii="Arial Black" w:hAnsi="Arial Black"/>
          <w:b w:val="0"/>
          <w:u w:val="none"/>
        </w:rPr>
      </w:pPr>
      <w:r w:rsidRPr="005C27E8">
        <w:rPr>
          <w:rStyle w:val="Hyperlink"/>
          <w:rFonts w:ascii="Arial Black" w:hAnsi="Arial Black"/>
          <w:b w:val="0"/>
          <w:u w:val="none"/>
        </w:rPr>
        <w:t xml:space="preserve">Responsibility Pay </w:t>
      </w:r>
    </w:p>
    <w:p w14:paraId="50A0E381" w14:textId="0EFAEEDB" w:rsidR="005C27E8" w:rsidRPr="005C27E8" w:rsidRDefault="005C27E8" w:rsidP="00596864">
      <w:pPr>
        <w:pStyle w:val="ListParagraph"/>
        <w:numPr>
          <w:ilvl w:val="0"/>
          <w:numId w:val="3"/>
        </w:numPr>
        <w:autoSpaceDE w:val="0"/>
        <w:autoSpaceDN w:val="0"/>
        <w:adjustRightInd w:val="0"/>
        <w:spacing w:line="240" w:lineRule="auto"/>
        <w:rPr>
          <w:rFonts w:cs="Arial"/>
        </w:rPr>
      </w:pPr>
      <w:r w:rsidRPr="005C27E8">
        <w:rPr>
          <w:rFonts w:cs="Arial"/>
        </w:rPr>
        <w:t xml:space="preserve">Where the employee is undertaking less than 100% of the responsibilities of </w:t>
      </w:r>
      <w:r>
        <w:rPr>
          <w:rFonts w:cs="Arial"/>
        </w:rPr>
        <w:t xml:space="preserve">an additional role </w:t>
      </w:r>
      <w:r w:rsidRPr="005C27E8">
        <w:rPr>
          <w:rFonts w:cs="Arial"/>
        </w:rPr>
        <w:t>an appropriate responsibility payment can be made.</w:t>
      </w:r>
    </w:p>
    <w:p w14:paraId="4744A481" w14:textId="77777777" w:rsidR="005C27E8" w:rsidRPr="005C27E8" w:rsidRDefault="005C27E8" w:rsidP="00596864">
      <w:pPr>
        <w:pStyle w:val="ListParagraph"/>
        <w:numPr>
          <w:ilvl w:val="0"/>
          <w:numId w:val="3"/>
        </w:numPr>
        <w:autoSpaceDE w:val="0"/>
        <w:autoSpaceDN w:val="0"/>
        <w:adjustRightInd w:val="0"/>
        <w:spacing w:line="240" w:lineRule="auto"/>
        <w:rPr>
          <w:rFonts w:cs="Arial"/>
        </w:rPr>
      </w:pPr>
      <w:r w:rsidRPr="005C27E8">
        <w:rPr>
          <w:rFonts w:cs="Arial"/>
        </w:rPr>
        <w:t>The manager should complete an application form for the additional responsibility payment.  This should include confirmation of:</w:t>
      </w:r>
    </w:p>
    <w:p w14:paraId="2F67BE22" w14:textId="4BAA0E5E" w:rsidR="005C27E8" w:rsidRDefault="005C27E8" w:rsidP="00596864">
      <w:pPr>
        <w:numPr>
          <w:ilvl w:val="1"/>
          <w:numId w:val="3"/>
        </w:numPr>
        <w:autoSpaceDE w:val="0"/>
        <w:autoSpaceDN w:val="0"/>
        <w:adjustRightInd w:val="0"/>
        <w:spacing w:line="240" w:lineRule="auto"/>
        <w:rPr>
          <w:rFonts w:cs="Arial"/>
        </w:rPr>
      </w:pPr>
      <w:r>
        <w:rPr>
          <w:rFonts w:cs="Arial"/>
        </w:rPr>
        <w:t>Which post is being partly covered</w:t>
      </w:r>
    </w:p>
    <w:p w14:paraId="39F5ECF4" w14:textId="55F5F893" w:rsidR="005C27E8" w:rsidRDefault="005C27E8" w:rsidP="00596864">
      <w:pPr>
        <w:numPr>
          <w:ilvl w:val="1"/>
          <w:numId w:val="3"/>
        </w:numPr>
        <w:autoSpaceDE w:val="0"/>
        <w:autoSpaceDN w:val="0"/>
        <w:adjustRightInd w:val="0"/>
        <w:spacing w:line="240" w:lineRule="auto"/>
        <w:rPr>
          <w:rFonts w:cs="Arial"/>
        </w:rPr>
      </w:pPr>
      <w:r>
        <w:rPr>
          <w:rFonts w:cs="Arial"/>
        </w:rPr>
        <w:t>Which of the duties of the post the employee will be undertaking</w:t>
      </w:r>
    </w:p>
    <w:p w14:paraId="2A9014E0" w14:textId="43F1FF17" w:rsidR="005C27E8" w:rsidRDefault="005C27E8" w:rsidP="00596864">
      <w:pPr>
        <w:numPr>
          <w:ilvl w:val="1"/>
          <w:numId w:val="3"/>
        </w:numPr>
        <w:autoSpaceDE w:val="0"/>
        <w:autoSpaceDN w:val="0"/>
        <w:adjustRightInd w:val="0"/>
        <w:spacing w:line="240" w:lineRule="auto"/>
        <w:rPr>
          <w:rFonts w:cs="Arial"/>
        </w:rPr>
      </w:pPr>
      <w:r>
        <w:rPr>
          <w:rFonts w:cs="Arial"/>
        </w:rPr>
        <w:t>The approximate percentage of the post the employee will be covering (Note – as a minimum criteria an employee should be covering at least 25% of the higher graded post)</w:t>
      </w:r>
    </w:p>
    <w:p w14:paraId="35D3ED3F" w14:textId="65C83FB1" w:rsidR="005C27E8" w:rsidRDefault="005C27E8" w:rsidP="00596864">
      <w:pPr>
        <w:numPr>
          <w:ilvl w:val="1"/>
          <w:numId w:val="3"/>
        </w:numPr>
        <w:autoSpaceDE w:val="0"/>
        <w:autoSpaceDN w:val="0"/>
        <w:adjustRightInd w:val="0"/>
        <w:spacing w:line="240" w:lineRule="auto"/>
        <w:rPr>
          <w:rFonts w:cs="Arial"/>
        </w:rPr>
      </w:pPr>
      <w:r>
        <w:rPr>
          <w:rFonts w:cs="Arial"/>
        </w:rPr>
        <w:t>The agreed responsibility pay that will be paid to the employee</w:t>
      </w:r>
    </w:p>
    <w:p w14:paraId="747D8CBE" w14:textId="584E03BB" w:rsidR="005C27E8" w:rsidRPr="00596FA7" w:rsidRDefault="005C27E8" w:rsidP="00596864">
      <w:pPr>
        <w:numPr>
          <w:ilvl w:val="1"/>
          <w:numId w:val="3"/>
        </w:numPr>
        <w:autoSpaceDE w:val="0"/>
        <w:autoSpaceDN w:val="0"/>
        <w:adjustRightInd w:val="0"/>
        <w:spacing w:line="240" w:lineRule="auto"/>
        <w:rPr>
          <w:rFonts w:cs="Arial"/>
        </w:rPr>
      </w:pPr>
      <w:r>
        <w:rPr>
          <w:rFonts w:cs="Arial"/>
        </w:rPr>
        <w:t xml:space="preserve">The </w:t>
      </w:r>
      <w:proofErr w:type="gramStart"/>
      <w:r>
        <w:rPr>
          <w:rFonts w:cs="Arial"/>
        </w:rPr>
        <w:t>period of time</w:t>
      </w:r>
      <w:proofErr w:type="gramEnd"/>
      <w:r>
        <w:rPr>
          <w:rFonts w:cs="Arial"/>
        </w:rPr>
        <w:t xml:space="preserve"> that the employee will be covering the duties (this can be for no longer than 12 months)</w:t>
      </w:r>
      <w:r w:rsidRPr="00596FA7">
        <w:rPr>
          <w:rFonts w:cs="Arial"/>
        </w:rPr>
        <w:t xml:space="preserve">. </w:t>
      </w:r>
    </w:p>
    <w:p w14:paraId="0F8D5E25" w14:textId="77777777" w:rsidR="005C27E8" w:rsidRPr="005C27E8" w:rsidRDefault="005C27E8" w:rsidP="00596864">
      <w:pPr>
        <w:pStyle w:val="ListParagraph"/>
        <w:numPr>
          <w:ilvl w:val="0"/>
          <w:numId w:val="3"/>
        </w:numPr>
        <w:autoSpaceDE w:val="0"/>
        <w:autoSpaceDN w:val="0"/>
        <w:adjustRightInd w:val="0"/>
        <w:spacing w:line="240" w:lineRule="auto"/>
        <w:rPr>
          <w:rFonts w:cs="Arial"/>
        </w:rPr>
      </w:pPr>
      <w:r w:rsidRPr="005C27E8">
        <w:rPr>
          <w:rFonts w:cs="Arial"/>
          <w:color w:val="000000"/>
        </w:rPr>
        <w:t>R</w:t>
      </w:r>
      <w:r w:rsidRPr="005C27E8">
        <w:rPr>
          <w:rFonts w:cs="Arial"/>
        </w:rPr>
        <w:t xml:space="preserve">esponsibility payments are usually paid monthly as part of the </w:t>
      </w:r>
      <w:proofErr w:type="gramStart"/>
      <w:r w:rsidRPr="005C27E8">
        <w:rPr>
          <w:rFonts w:cs="Arial"/>
        </w:rPr>
        <w:t>employees</w:t>
      </w:r>
      <w:proofErr w:type="gramEnd"/>
      <w:r w:rsidRPr="005C27E8">
        <w:rPr>
          <w:rFonts w:cs="Arial"/>
        </w:rPr>
        <w:t xml:space="preserve"> normal salary.</w:t>
      </w:r>
    </w:p>
    <w:p w14:paraId="3D617481" w14:textId="10DF70DB" w:rsidR="005C27E8" w:rsidRPr="005C27E8" w:rsidRDefault="005C27E8" w:rsidP="00596864">
      <w:pPr>
        <w:pStyle w:val="ListParagraph"/>
        <w:numPr>
          <w:ilvl w:val="0"/>
          <w:numId w:val="3"/>
        </w:numPr>
        <w:autoSpaceDE w:val="0"/>
        <w:autoSpaceDN w:val="0"/>
        <w:adjustRightInd w:val="0"/>
        <w:spacing w:line="240" w:lineRule="auto"/>
        <w:rPr>
          <w:rFonts w:cs="Arial"/>
        </w:rPr>
      </w:pPr>
      <w:r w:rsidRPr="005C27E8">
        <w:rPr>
          <w:rFonts w:cs="Arial"/>
        </w:rPr>
        <w:t>Payments are pensionable</w:t>
      </w:r>
      <w:r w:rsidR="00D13E3A" w:rsidRPr="00D13E3A">
        <w:rPr>
          <w:rFonts w:cs="Arial"/>
        </w:rPr>
        <w:t xml:space="preserve"> </w:t>
      </w:r>
      <w:r w:rsidR="00D13E3A">
        <w:rPr>
          <w:rFonts w:cs="Arial"/>
        </w:rPr>
        <w:t>for corporate employees (Green Book T&amp;Cs)</w:t>
      </w:r>
      <w:r w:rsidRPr="005C27E8">
        <w:rPr>
          <w:rFonts w:cs="Arial"/>
        </w:rPr>
        <w:t xml:space="preserve"> and subject to tax and NI.</w:t>
      </w:r>
    </w:p>
    <w:p w14:paraId="5EBF4224" w14:textId="77777777" w:rsidR="005C27E8" w:rsidRPr="005C27E8" w:rsidRDefault="005C27E8" w:rsidP="00596864">
      <w:pPr>
        <w:pStyle w:val="ListParagraph"/>
        <w:numPr>
          <w:ilvl w:val="0"/>
          <w:numId w:val="3"/>
        </w:numPr>
        <w:autoSpaceDE w:val="0"/>
        <w:autoSpaceDN w:val="0"/>
        <w:adjustRightInd w:val="0"/>
        <w:spacing w:line="240" w:lineRule="auto"/>
        <w:rPr>
          <w:rFonts w:cs="Arial"/>
        </w:rPr>
      </w:pPr>
      <w:r w:rsidRPr="005C27E8">
        <w:rPr>
          <w:rFonts w:cs="Arial"/>
        </w:rPr>
        <w:t>Any payment will be pro rata for part time employees.</w:t>
      </w:r>
    </w:p>
    <w:p w14:paraId="6A5951A4" w14:textId="77777777" w:rsidR="005C27E8" w:rsidRPr="00596FA7" w:rsidRDefault="005C27E8" w:rsidP="005C27E8">
      <w:pPr>
        <w:autoSpaceDE w:val="0"/>
        <w:autoSpaceDN w:val="0"/>
        <w:adjustRightInd w:val="0"/>
        <w:ind w:left="525"/>
        <w:rPr>
          <w:rFonts w:cs="Arial"/>
        </w:rPr>
      </w:pPr>
    </w:p>
    <w:p w14:paraId="18D5EB3A" w14:textId="61ADBEAD" w:rsidR="005C27E8" w:rsidRDefault="005C27E8" w:rsidP="004F63B5">
      <w:pPr>
        <w:pStyle w:val="Default"/>
        <w:rPr>
          <w:rStyle w:val="Hyperlink"/>
          <w:rFonts w:ascii="Arial Black" w:hAnsi="Arial Black" w:cs="Times New Roman"/>
          <w:b w:val="0"/>
          <w:sz w:val="28"/>
          <w:szCs w:val="26"/>
          <w:u w:val="none"/>
        </w:rPr>
      </w:pPr>
    </w:p>
    <w:p w14:paraId="6178CBF0" w14:textId="72348EE6" w:rsidR="005C27E8" w:rsidRDefault="005C27E8" w:rsidP="004F63B5">
      <w:pPr>
        <w:pStyle w:val="Default"/>
        <w:rPr>
          <w:rStyle w:val="Hyperlink"/>
          <w:rFonts w:ascii="Arial Black" w:hAnsi="Arial Black" w:cs="Times New Roman"/>
          <w:b w:val="0"/>
          <w:sz w:val="28"/>
          <w:szCs w:val="26"/>
          <w:u w:val="none"/>
        </w:rPr>
      </w:pPr>
    </w:p>
    <w:p w14:paraId="53EA9034" w14:textId="77777777" w:rsidR="005C27E8" w:rsidRDefault="005C27E8" w:rsidP="005C27E8">
      <w:pPr>
        <w:autoSpaceDE w:val="0"/>
        <w:autoSpaceDN w:val="0"/>
        <w:adjustRightInd w:val="0"/>
        <w:spacing w:line="240" w:lineRule="auto"/>
        <w:rPr>
          <w:rFonts w:cs="Arial"/>
          <w:b/>
          <w:color w:val="0082AA"/>
        </w:rPr>
      </w:pPr>
      <w:r w:rsidRPr="005C27E8">
        <w:rPr>
          <w:rStyle w:val="Hyperlink"/>
          <w:rFonts w:ascii="Arial Black" w:hAnsi="Arial Black"/>
          <w:u w:val="none"/>
        </w:rPr>
        <w:t>Honorarium</w:t>
      </w:r>
      <w:r>
        <w:rPr>
          <w:rFonts w:cs="Arial"/>
          <w:b/>
          <w:color w:val="0082AA"/>
        </w:rPr>
        <w:t xml:space="preserve"> </w:t>
      </w:r>
    </w:p>
    <w:p w14:paraId="68AB0549" w14:textId="77777777" w:rsidR="005C27E8" w:rsidRPr="00FC06E0" w:rsidRDefault="005C27E8" w:rsidP="005C27E8">
      <w:pPr>
        <w:ind w:left="360"/>
        <w:rPr>
          <w:rFonts w:cs="Arial"/>
          <w:b/>
          <w:color w:val="0082AA"/>
        </w:rPr>
      </w:pPr>
    </w:p>
    <w:p w14:paraId="03F6BF07" w14:textId="77777777" w:rsidR="005C27E8" w:rsidRPr="009A2488" w:rsidRDefault="005C27E8" w:rsidP="00596864">
      <w:pPr>
        <w:numPr>
          <w:ilvl w:val="0"/>
          <w:numId w:val="5"/>
        </w:numPr>
        <w:spacing w:line="240" w:lineRule="auto"/>
        <w:rPr>
          <w:rFonts w:cs="Arial"/>
          <w:b/>
        </w:rPr>
      </w:pPr>
      <w:r>
        <w:rPr>
          <w:rFonts w:cs="Arial"/>
        </w:rPr>
        <w:t xml:space="preserve">All employees are expected to perform any other duties commensurate with their job grade as reasonably required from time to time. However, there may be occasions where an employee agrees to take on additional duties and responsibilities that may be at the same level of their substantive role but may be beyond the reasonable scope of their normal job remit. In such circumstances it may be possible to justify an honorarium payment. </w:t>
      </w:r>
    </w:p>
    <w:p w14:paraId="2C0B2C89" w14:textId="77777777" w:rsidR="005C27E8" w:rsidRPr="009A2488" w:rsidRDefault="005C27E8" w:rsidP="00596864">
      <w:pPr>
        <w:numPr>
          <w:ilvl w:val="0"/>
          <w:numId w:val="5"/>
        </w:numPr>
        <w:spacing w:line="240" w:lineRule="auto"/>
        <w:rPr>
          <w:rFonts w:cs="Arial"/>
          <w:b/>
        </w:rPr>
      </w:pPr>
      <w:r w:rsidRPr="009A2488">
        <w:rPr>
          <w:rFonts w:cs="Arial"/>
        </w:rPr>
        <w:t>An honorarium payment is a token payment to recognise the employees good will in undertaking duties beyond the scope of their normal job remit</w:t>
      </w:r>
      <w:r>
        <w:rPr>
          <w:rFonts w:cs="Arial"/>
        </w:rPr>
        <w:t xml:space="preserve"> or </w:t>
      </w:r>
      <w:r w:rsidRPr="009A2488">
        <w:rPr>
          <w:rFonts w:cs="Arial"/>
        </w:rPr>
        <w:t xml:space="preserve">where </w:t>
      </w:r>
      <w:r>
        <w:rPr>
          <w:rFonts w:cs="Arial"/>
        </w:rPr>
        <w:t xml:space="preserve">they </w:t>
      </w:r>
      <w:r w:rsidRPr="009A2488">
        <w:rPr>
          <w:rFonts w:cs="Arial"/>
        </w:rPr>
        <w:t xml:space="preserve">have done something exceptional </w:t>
      </w:r>
      <w:r>
        <w:rPr>
          <w:rFonts w:cs="Arial"/>
        </w:rPr>
        <w:t xml:space="preserve">within the workplace that is </w:t>
      </w:r>
      <w:r w:rsidRPr="009A2488">
        <w:rPr>
          <w:rFonts w:cs="Arial"/>
        </w:rPr>
        <w:t>unrelated to their normal work</w:t>
      </w:r>
      <w:r>
        <w:rPr>
          <w:rFonts w:cs="Arial"/>
        </w:rPr>
        <w:t xml:space="preserve">. </w:t>
      </w:r>
    </w:p>
    <w:p w14:paraId="43B85810" w14:textId="77777777" w:rsidR="005C27E8" w:rsidRPr="004228A3" w:rsidRDefault="005C27E8" w:rsidP="00596864">
      <w:pPr>
        <w:numPr>
          <w:ilvl w:val="0"/>
          <w:numId w:val="5"/>
        </w:numPr>
        <w:spacing w:line="240" w:lineRule="auto"/>
        <w:rPr>
          <w:rFonts w:cs="Arial"/>
          <w:b/>
        </w:rPr>
      </w:pPr>
      <w:r>
        <w:rPr>
          <w:rFonts w:cs="Arial"/>
        </w:rPr>
        <w:t xml:space="preserve">Normally a </w:t>
      </w:r>
      <w:proofErr w:type="spellStart"/>
      <w:proofErr w:type="gramStart"/>
      <w:r>
        <w:rPr>
          <w:rFonts w:cs="Arial"/>
        </w:rPr>
        <w:t>one time</w:t>
      </w:r>
      <w:proofErr w:type="spellEnd"/>
      <w:proofErr w:type="gramEnd"/>
      <w:r>
        <w:rPr>
          <w:rFonts w:cs="Arial"/>
        </w:rPr>
        <w:t xml:space="preserve"> ex-gratia payment is paid after the work has been completed.</w:t>
      </w:r>
    </w:p>
    <w:p w14:paraId="121744EB" w14:textId="02B09DB8" w:rsidR="005C27E8" w:rsidRDefault="005C27E8" w:rsidP="00596864">
      <w:pPr>
        <w:numPr>
          <w:ilvl w:val="0"/>
          <w:numId w:val="4"/>
        </w:numPr>
        <w:autoSpaceDE w:val="0"/>
        <w:autoSpaceDN w:val="0"/>
        <w:adjustRightInd w:val="0"/>
        <w:spacing w:line="240" w:lineRule="auto"/>
        <w:rPr>
          <w:rFonts w:cs="Arial"/>
        </w:rPr>
      </w:pPr>
      <w:r>
        <w:rPr>
          <w:rFonts w:cs="Arial"/>
        </w:rPr>
        <w:t xml:space="preserve">Payments are pensionable </w:t>
      </w:r>
      <w:r w:rsidR="00D13E3A">
        <w:rPr>
          <w:rFonts w:cs="Arial"/>
        </w:rPr>
        <w:t>for corporate employees (Green Book T&amp;Cs)</w:t>
      </w:r>
      <w:r w:rsidR="00D13E3A">
        <w:rPr>
          <w:rFonts w:cs="Arial"/>
        </w:rPr>
        <w:t xml:space="preserve"> </w:t>
      </w:r>
      <w:r>
        <w:rPr>
          <w:rFonts w:cs="Arial"/>
        </w:rPr>
        <w:t>and subject to tax and NI.</w:t>
      </w:r>
    </w:p>
    <w:p w14:paraId="21BB9C74" w14:textId="77777777" w:rsidR="005C27E8" w:rsidRDefault="005C27E8" w:rsidP="00596864">
      <w:pPr>
        <w:numPr>
          <w:ilvl w:val="0"/>
          <w:numId w:val="4"/>
        </w:numPr>
        <w:autoSpaceDE w:val="0"/>
        <w:autoSpaceDN w:val="0"/>
        <w:adjustRightInd w:val="0"/>
        <w:spacing w:line="240" w:lineRule="auto"/>
        <w:rPr>
          <w:rFonts w:cs="Arial"/>
        </w:rPr>
      </w:pPr>
      <w:r>
        <w:rPr>
          <w:rFonts w:cs="Arial"/>
        </w:rPr>
        <w:t>Any payment will be pro rata for part time employees.</w:t>
      </w:r>
    </w:p>
    <w:p w14:paraId="655B1027" w14:textId="71879915" w:rsidR="005C27E8" w:rsidRDefault="005C27E8" w:rsidP="005C27E8">
      <w:pPr>
        <w:spacing w:line="240" w:lineRule="auto"/>
        <w:ind w:left="360"/>
        <w:jc w:val="both"/>
        <w:rPr>
          <w:rStyle w:val="Hyperlink"/>
          <w:rFonts w:ascii="Arial Black" w:hAnsi="Arial Black"/>
          <w:b w:val="0"/>
          <w:sz w:val="28"/>
          <w:szCs w:val="26"/>
          <w:u w:val="none"/>
        </w:rPr>
      </w:pPr>
    </w:p>
    <w:p w14:paraId="2DB6CA83" w14:textId="77777777" w:rsidR="005C27E8" w:rsidRPr="005C27E8" w:rsidRDefault="005C27E8" w:rsidP="005C27E8">
      <w:pPr>
        <w:spacing w:line="240" w:lineRule="auto"/>
        <w:jc w:val="both"/>
        <w:rPr>
          <w:rStyle w:val="Hyperlink"/>
          <w:rFonts w:ascii="Arial Black" w:hAnsi="Arial Black"/>
          <w:sz w:val="28"/>
          <w:szCs w:val="26"/>
          <w:u w:val="none"/>
        </w:rPr>
      </w:pPr>
      <w:r w:rsidRPr="005C27E8">
        <w:rPr>
          <w:rStyle w:val="Hyperlink"/>
          <w:rFonts w:ascii="Arial Black" w:hAnsi="Arial Black"/>
          <w:sz w:val="28"/>
          <w:szCs w:val="26"/>
          <w:u w:val="none"/>
        </w:rPr>
        <w:t>Process</w:t>
      </w:r>
    </w:p>
    <w:p w14:paraId="6E240711" w14:textId="77777777" w:rsidR="005C27E8" w:rsidRDefault="005C27E8" w:rsidP="005C27E8">
      <w:pPr>
        <w:rPr>
          <w:rFonts w:cs="Arial"/>
        </w:rPr>
      </w:pPr>
    </w:p>
    <w:p w14:paraId="77300B9C" w14:textId="77777777" w:rsidR="005C27E8" w:rsidRDefault="005C27E8" w:rsidP="005C27E8">
      <w:pPr>
        <w:rPr>
          <w:rFonts w:cs="Arial"/>
        </w:rPr>
      </w:pPr>
      <w:r>
        <w:rPr>
          <w:rFonts w:cs="Arial"/>
        </w:rPr>
        <w:t>Once a line manager has identified circumstances where a payment may be made, they should complete sections 1and 2 of the application form ensuring that the correct payment method has been chosen.</w:t>
      </w:r>
    </w:p>
    <w:p w14:paraId="093A6A5E" w14:textId="77777777" w:rsidR="005C27E8" w:rsidRDefault="005C27E8" w:rsidP="005C27E8">
      <w:pPr>
        <w:rPr>
          <w:rFonts w:cs="Arial"/>
        </w:rPr>
      </w:pPr>
    </w:p>
    <w:p w14:paraId="210F5405" w14:textId="77777777" w:rsidR="005C27E8" w:rsidRDefault="005C27E8" w:rsidP="005C27E8">
      <w:pPr>
        <w:rPr>
          <w:rFonts w:cs="Arial"/>
        </w:rPr>
      </w:pPr>
      <w:r w:rsidRPr="00EF0888">
        <w:rPr>
          <w:rFonts w:cs="Arial"/>
        </w:rPr>
        <w:t xml:space="preserve">The form should then be passed </w:t>
      </w:r>
      <w:proofErr w:type="gramStart"/>
      <w:r w:rsidRPr="00EF0888">
        <w:rPr>
          <w:rFonts w:cs="Arial"/>
        </w:rPr>
        <w:t>t</w:t>
      </w:r>
      <w:r>
        <w:rPr>
          <w:rFonts w:cs="Arial"/>
        </w:rPr>
        <w:t>o:-</w:t>
      </w:r>
      <w:proofErr w:type="gramEnd"/>
      <w:r>
        <w:rPr>
          <w:rFonts w:cs="Arial"/>
        </w:rPr>
        <w:t xml:space="preserve">  </w:t>
      </w:r>
    </w:p>
    <w:p w14:paraId="6416FC4F" w14:textId="647D8737" w:rsidR="005C27E8" w:rsidRDefault="005C27E8" w:rsidP="00596864">
      <w:pPr>
        <w:numPr>
          <w:ilvl w:val="0"/>
          <w:numId w:val="6"/>
        </w:numPr>
        <w:spacing w:line="240" w:lineRule="auto"/>
        <w:rPr>
          <w:rFonts w:cs="Arial"/>
        </w:rPr>
      </w:pPr>
      <w:r>
        <w:rPr>
          <w:rFonts w:cs="Arial"/>
        </w:rPr>
        <w:t xml:space="preserve">the HR team for monitoring purposes and to ensure the reasoning and payments are consistent.  </w:t>
      </w:r>
    </w:p>
    <w:p w14:paraId="60DA6140" w14:textId="4DA88F3D" w:rsidR="005C27E8" w:rsidRDefault="005C27E8" w:rsidP="00596864">
      <w:pPr>
        <w:numPr>
          <w:ilvl w:val="0"/>
          <w:numId w:val="6"/>
        </w:numPr>
        <w:spacing w:line="240" w:lineRule="auto"/>
        <w:rPr>
          <w:rFonts w:cs="Arial"/>
        </w:rPr>
      </w:pPr>
      <w:r>
        <w:rPr>
          <w:rFonts w:cs="Arial"/>
        </w:rPr>
        <w:t xml:space="preserve">the Head of People and Talent </w:t>
      </w:r>
      <w:r w:rsidRPr="00B14322">
        <w:rPr>
          <w:rFonts w:cs="Arial"/>
        </w:rPr>
        <w:t xml:space="preserve">to consider the merits of the case from a consistency perspective and that it is line with the guidance. </w:t>
      </w:r>
    </w:p>
    <w:p w14:paraId="34D1CC70" w14:textId="72D99F16" w:rsidR="005C27E8" w:rsidRPr="00B14322" w:rsidRDefault="005C27E8" w:rsidP="00596864">
      <w:pPr>
        <w:numPr>
          <w:ilvl w:val="0"/>
          <w:numId w:val="6"/>
        </w:numPr>
        <w:spacing w:line="240" w:lineRule="auto"/>
        <w:rPr>
          <w:rFonts w:cs="Arial"/>
        </w:rPr>
      </w:pPr>
      <w:r>
        <w:rPr>
          <w:rFonts w:cs="Arial"/>
        </w:rPr>
        <w:t>A Principal Officer</w:t>
      </w:r>
      <w:r w:rsidRPr="00B14322">
        <w:rPr>
          <w:rFonts w:cs="Arial"/>
        </w:rPr>
        <w:t xml:space="preserve"> for approval. </w:t>
      </w:r>
    </w:p>
    <w:p w14:paraId="76F77C51" w14:textId="77777777" w:rsidR="005C27E8" w:rsidRDefault="005C27E8" w:rsidP="005C27E8">
      <w:pPr>
        <w:rPr>
          <w:rFonts w:cs="Arial"/>
        </w:rPr>
      </w:pPr>
    </w:p>
    <w:p w14:paraId="0F6928AA" w14:textId="02E7623D" w:rsidR="005C27E8" w:rsidRDefault="005C27E8" w:rsidP="005C27E8">
      <w:pPr>
        <w:rPr>
          <w:rFonts w:cs="Arial"/>
        </w:rPr>
      </w:pPr>
      <w:r w:rsidRPr="00142FDA">
        <w:rPr>
          <w:rFonts w:cs="Arial"/>
        </w:rPr>
        <w:t xml:space="preserve">Once approved the form should be returned to </w:t>
      </w:r>
      <w:r>
        <w:rPr>
          <w:rFonts w:cs="Arial"/>
        </w:rPr>
        <w:t>the HR team to update the monitoring information</w:t>
      </w:r>
      <w:r w:rsidRPr="00142FDA">
        <w:rPr>
          <w:rFonts w:cs="Arial"/>
        </w:rPr>
        <w:t>.</w:t>
      </w:r>
      <w:r>
        <w:rPr>
          <w:rFonts w:cs="Arial"/>
        </w:rPr>
        <w:t xml:space="preserve"> They will then inform the line manager. </w:t>
      </w:r>
    </w:p>
    <w:p w14:paraId="5049B156" w14:textId="77777777" w:rsidR="005C27E8" w:rsidRDefault="005C27E8" w:rsidP="005C27E8">
      <w:pPr>
        <w:rPr>
          <w:rFonts w:cs="Arial"/>
        </w:rPr>
      </w:pPr>
    </w:p>
    <w:p w14:paraId="36251732" w14:textId="03A5D53D" w:rsidR="005C27E8" w:rsidRPr="00142FDA" w:rsidRDefault="005C27E8" w:rsidP="005C27E8">
      <w:pPr>
        <w:rPr>
          <w:rFonts w:cs="Arial"/>
        </w:rPr>
      </w:pPr>
      <w:r w:rsidRPr="00142FDA">
        <w:rPr>
          <w:rFonts w:cs="Arial"/>
        </w:rPr>
        <w:t>The line manager should inform the individual</w:t>
      </w:r>
      <w:r>
        <w:rPr>
          <w:rFonts w:cs="Arial"/>
        </w:rPr>
        <w:t xml:space="preserve"> and send to payroll for processing. </w:t>
      </w:r>
    </w:p>
    <w:p w14:paraId="7A08B090" w14:textId="4E404E27" w:rsidR="005C27E8" w:rsidRDefault="005C27E8" w:rsidP="004F63B5">
      <w:pPr>
        <w:pStyle w:val="Default"/>
        <w:rPr>
          <w:rStyle w:val="Hyperlink"/>
          <w:rFonts w:ascii="Arial Black" w:hAnsi="Arial Black" w:cs="Times New Roman"/>
          <w:b w:val="0"/>
          <w:sz w:val="28"/>
          <w:szCs w:val="26"/>
          <w:u w:val="none"/>
        </w:rPr>
      </w:pPr>
    </w:p>
    <w:p w14:paraId="14031ABE" w14:textId="5625A611" w:rsidR="005C27E8" w:rsidRDefault="005C27E8" w:rsidP="004F63B5">
      <w:pPr>
        <w:pStyle w:val="Default"/>
        <w:rPr>
          <w:rStyle w:val="Hyperlink"/>
          <w:rFonts w:ascii="Arial Black" w:hAnsi="Arial Black" w:cs="Times New Roman"/>
          <w:b w:val="0"/>
          <w:sz w:val="28"/>
          <w:szCs w:val="26"/>
          <w:u w:val="none"/>
        </w:rPr>
      </w:pPr>
    </w:p>
    <w:p w14:paraId="7D60B91B" w14:textId="02AA4656" w:rsidR="005C27E8" w:rsidRDefault="005C27E8" w:rsidP="004F63B5">
      <w:pPr>
        <w:pStyle w:val="Default"/>
        <w:rPr>
          <w:rStyle w:val="Hyperlink"/>
          <w:rFonts w:ascii="Arial Black" w:hAnsi="Arial Black" w:cs="Times New Roman"/>
          <w:b w:val="0"/>
          <w:sz w:val="28"/>
          <w:szCs w:val="26"/>
          <w:u w:val="none"/>
        </w:rPr>
      </w:pPr>
    </w:p>
    <w:p w14:paraId="5958F8BA" w14:textId="454AED36" w:rsidR="005C27E8" w:rsidRDefault="005C27E8" w:rsidP="004F63B5">
      <w:pPr>
        <w:pStyle w:val="Default"/>
        <w:rPr>
          <w:rStyle w:val="Hyperlink"/>
          <w:rFonts w:ascii="Arial Black" w:hAnsi="Arial Black" w:cs="Times New Roman"/>
          <w:b w:val="0"/>
          <w:sz w:val="28"/>
          <w:szCs w:val="26"/>
          <w:u w:val="none"/>
        </w:rPr>
      </w:pPr>
    </w:p>
    <w:p w14:paraId="667B01D6" w14:textId="18026B0D" w:rsidR="005C27E8" w:rsidRDefault="005C27E8" w:rsidP="004F63B5">
      <w:pPr>
        <w:pStyle w:val="Default"/>
        <w:rPr>
          <w:rStyle w:val="Hyperlink"/>
          <w:rFonts w:ascii="Arial Black" w:hAnsi="Arial Black" w:cs="Times New Roman"/>
          <w:b w:val="0"/>
          <w:sz w:val="28"/>
          <w:szCs w:val="26"/>
          <w:u w:val="none"/>
        </w:rPr>
      </w:pPr>
    </w:p>
    <w:p w14:paraId="08782F10" w14:textId="70BB3D39" w:rsidR="00F010E3" w:rsidRDefault="00F010E3" w:rsidP="00D85D86">
      <w:pPr>
        <w:pStyle w:val="SubHead"/>
        <w:rPr>
          <w:rFonts w:ascii="Arial" w:hAnsi="Arial" w:cs="Arial"/>
          <w:b w:val="0"/>
          <w:bCs/>
          <w:sz w:val="24"/>
          <w:szCs w:val="24"/>
        </w:rPr>
      </w:pPr>
    </w:p>
    <w:p w14:paraId="5A28A898" w14:textId="64D8B6D8" w:rsidR="005C27E8" w:rsidRDefault="005C27E8" w:rsidP="00D85D86">
      <w:pPr>
        <w:pStyle w:val="SubHead"/>
        <w:rPr>
          <w:rFonts w:ascii="Arial" w:hAnsi="Arial" w:cs="Arial"/>
          <w:b w:val="0"/>
          <w:bCs/>
          <w:sz w:val="24"/>
          <w:szCs w:val="24"/>
        </w:rPr>
      </w:pPr>
    </w:p>
    <w:p w14:paraId="68EB5E53" w14:textId="288E7889" w:rsidR="005C27E8" w:rsidRDefault="005C27E8" w:rsidP="00D85D86">
      <w:pPr>
        <w:pStyle w:val="SubHead"/>
        <w:rPr>
          <w:rFonts w:ascii="Arial" w:hAnsi="Arial" w:cs="Arial"/>
          <w:b w:val="0"/>
          <w:bCs/>
          <w:sz w:val="24"/>
          <w:szCs w:val="24"/>
        </w:rPr>
      </w:pPr>
    </w:p>
    <w:p w14:paraId="7CB2E633" w14:textId="763628D6" w:rsidR="005C27E8" w:rsidRDefault="005C27E8" w:rsidP="00D85D86">
      <w:pPr>
        <w:pStyle w:val="SubHead"/>
        <w:rPr>
          <w:rFonts w:ascii="Arial" w:hAnsi="Arial" w:cs="Arial"/>
          <w:b w:val="0"/>
          <w:bCs/>
          <w:sz w:val="24"/>
          <w:szCs w:val="24"/>
        </w:rPr>
      </w:pPr>
    </w:p>
    <w:p w14:paraId="16C992C1" w14:textId="4E0FB713" w:rsidR="005C27E8" w:rsidRDefault="005C27E8" w:rsidP="00D85D86">
      <w:pPr>
        <w:pStyle w:val="SubHead"/>
        <w:rPr>
          <w:rFonts w:ascii="Arial" w:hAnsi="Arial" w:cs="Arial"/>
          <w:b w:val="0"/>
          <w:bCs/>
          <w:sz w:val="24"/>
          <w:szCs w:val="24"/>
        </w:rPr>
      </w:pPr>
    </w:p>
    <w:p w14:paraId="4BEF4040" w14:textId="3480A3C1" w:rsidR="005C27E8" w:rsidRDefault="005C27E8" w:rsidP="00D85D86">
      <w:pPr>
        <w:pStyle w:val="SubHead"/>
        <w:rPr>
          <w:rFonts w:ascii="Arial" w:hAnsi="Arial" w:cs="Arial"/>
          <w:b w:val="0"/>
          <w:bCs/>
          <w:sz w:val="24"/>
          <w:szCs w:val="24"/>
        </w:rPr>
      </w:pPr>
    </w:p>
    <w:p w14:paraId="4616E80C" w14:textId="77D0F264" w:rsidR="005C27E8" w:rsidRDefault="005C27E8" w:rsidP="00D85D86">
      <w:pPr>
        <w:pStyle w:val="SubHead"/>
        <w:rPr>
          <w:rFonts w:ascii="Arial" w:hAnsi="Arial" w:cs="Arial"/>
          <w:b w:val="0"/>
          <w:bCs/>
          <w:sz w:val="24"/>
          <w:szCs w:val="24"/>
        </w:rPr>
      </w:pPr>
    </w:p>
    <w:p w14:paraId="25EFE4F5" w14:textId="7F2F63F1" w:rsidR="005C27E8" w:rsidRDefault="005C27E8" w:rsidP="00D85D86">
      <w:pPr>
        <w:pStyle w:val="SubHead"/>
        <w:rPr>
          <w:rFonts w:ascii="Arial" w:hAnsi="Arial" w:cs="Arial"/>
          <w:b w:val="0"/>
          <w:bCs/>
          <w:sz w:val="24"/>
          <w:szCs w:val="24"/>
        </w:rPr>
      </w:pPr>
    </w:p>
    <w:p w14:paraId="581A05B1" w14:textId="79593BED" w:rsidR="005C27E8" w:rsidRDefault="005C27E8" w:rsidP="00D85D86">
      <w:pPr>
        <w:pStyle w:val="SubHead"/>
        <w:rPr>
          <w:rFonts w:ascii="Arial" w:hAnsi="Arial" w:cs="Arial"/>
          <w:b w:val="0"/>
          <w:bCs/>
          <w:sz w:val="24"/>
          <w:szCs w:val="24"/>
        </w:rPr>
      </w:pPr>
    </w:p>
    <w:p w14:paraId="3A629F0B" w14:textId="77777777" w:rsidR="008E3D3B" w:rsidRDefault="008E3D3B" w:rsidP="005C27E8">
      <w:pPr>
        <w:autoSpaceDE w:val="0"/>
        <w:autoSpaceDN w:val="0"/>
        <w:adjustRightInd w:val="0"/>
        <w:jc w:val="right"/>
        <w:rPr>
          <w:rStyle w:val="Hyperlink"/>
          <w:rFonts w:ascii="Arial Black" w:hAnsi="Arial Black"/>
          <w:sz w:val="28"/>
          <w:szCs w:val="26"/>
          <w:u w:val="none"/>
        </w:rPr>
      </w:pPr>
    </w:p>
    <w:p w14:paraId="5A684817" w14:textId="77777777" w:rsidR="008E3D3B" w:rsidRDefault="008E3D3B" w:rsidP="005C27E8">
      <w:pPr>
        <w:autoSpaceDE w:val="0"/>
        <w:autoSpaceDN w:val="0"/>
        <w:adjustRightInd w:val="0"/>
        <w:jc w:val="right"/>
        <w:rPr>
          <w:rStyle w:val="Hyperlink"/>
          <w:rFonts w:ascii="Arial Black" w:hAnsi="Arial Black"/>
          <w:sz w:val="28"/>
          <w:szCs w:val="26"/>
          <w:u w:val="none"/>
        </w:rPr>
      </w:pPr>
    </w:p>
    <w:p w14:paraId="6DE1904E" w14:textId="747C2A1B" w:rsidR="005C27E8" w:rsidRPr="005C27E8" w:rsidRDefault="005C27E8" w:rsidP="005C27E8">
      <w:pPr>
        <w:autoSpaceDE w:val="0"/>
        <w:autoSpaceDN w:val="0"/>
        <w:adjustRightInd w:val="0"/>
        <w:jc w:val="right"/>
        <w:rPr>
          <w:rStyle w:val="Hyperlink"/>
          <w:rFonts w:ascii="Arial Black" w:hAnsi="Arial Black"/>
          <w:sz w:val="28"/>
          <w:szCs w:val="26"/>
          <w:u w:val="none"/>
        </w:rPr>
      </w:pPr>
      <w:r w:rsidRPr="005C27E8">
        <w:rPr>
          <w:rStyle w:val="Hyperlink"/>
          <w:rFonts w:ascii="Arial Black" w:hAnsi="Arial Black"/>
          <w:sz w:val="28"/>
          <w:szCs w:val="26"/>
          <w:u w:val="none"/>
        </w:rPr>
        <w:t>Appendix A</w:t>
      </w:r>
    </w:p>
    <w:p w14:paraId="0169E9B0" w14:textId="77777777" w:rsidR="005C27E8" w:rsidRPr="005C27E8" w:rsidRDefault="005C27E8" w:rsidP="005C27E8">
      <w:pPr>
        <w:autoSpaceDE w:val="0"/>
        <w:autoSpaceDN w:val="0"/>
        <w:adjustRightInd w:val="0"/>
        <w:jc w:val="center"/>
        <w:rPr>
          <w:rStyle w:val="Hyperlink"/>
          <w:rFonts w:ascii="Arial Black" w:hAnsi="Arial Black"/>
          <w:b w:val="0"/>
          <w:sz w:val="28"/>
          <w:szCs w:val="26"/>
          <w:u w:val="none"/>
        </w:rPr>
      </w:pPr>
      <w:r w:rsidRPr="005C27E8">
        <w:rPr>
          <w:rStyle w:val="Hyperlink"/>
          <w:rFonts w:ascii="Arial Black" w:hAnsi="Arial Black"/>
          <w:b w:val="0"/>
          <w:sz w:val="28"/>
          <w:szCs w:val="26"/>
          <w:u w:val="none"/>
        </w:rPr>
        <w:t>ACTING UP, RESPONSIBILITY PAYMENT OR HONORARIUM</w:t>
      </w:r>
    </w:p>
    <w:p w14:paraId="6B8C7250" w14:textId="77777777" w:rsidR="005C27E8" w:rsidRPr="005C27E8" w:rsidRDefault="005C27E8" w:rsidP="005C27E8">
      <w:pPr>
        <w:autoSpaceDE w:val="0"/>
        <w:autoSpaceDN w:val="0"/>
        <w:adjustRightInd w:val="0"/>
        <w:jc w:val="center"/>
        <w:rPr>
          <w:rStyle w:val="Hyperlink"/>
          <w:rFonts w:ascii="Arial Black" w:hAnsi="Arial Black"/>
          <w:b w:val="0"/>
          <w:sz w:val="28"/>
          <w:szCs w:val="26"/>
          <w:u w:val="none"/>
        </w:rPr>
      </w:pPr>
      <w:r w:rsidRPr="005C27E8">
        <w:rPr>
          <w:rStyle w:val="Hyperlink"/>
          <w:rFonts w:ascii="Arial Black" w:hAnsi="Arial Black"/>
          <w:b w:val="0"/>
          <w:sz w:val="28"/>
          <w:szCs w:val="26"/>
          <w:u w:val="none"/>
        </w:rPr>
        <w:t>APPLICATION FOR APPROVAL FOR PAYMENT</w:t>
      </w:r>
    </w:p>
    <w:p w14:paraId="060A5FB3" w14:textId="77777777" w:rsidR="005C27E8" w:rsidRPr="005C27E8" w:rsidRDefault="005C27E8" w:rsidP="005C27E8">
      <w:pPr>
        <w:autoSpaceDE w:val="0"/>
        <w:autoSpaceDN w:val="0"/>
        <w:adjustRightInd w:val="0"/>
        <w:jc w:val="center"/>
        <w:rPr>
          <w:rStyle w:val="Hyperlink"/>
          <w:rFonts w:ascii="Arial Black" w:hAnsi="Arial Black"/>
          <w:b w:val="0"/>
          <w:sz w:val="28"/>
          <w:szCs w:val="26"/>
          <w:u w:val="none"/>
        </w:rPr>
      </w:pPr>
    </w:p>
    <w:p w14:paraId="57061A96" w14:textId="77777777" w:rsidR="005C27E8" w:rsidRPr="00596864" w:rsidRDefault="005C27E8" w:rsidP="005C27E8">
      <w:pPr>
        <w:rPr>
          <w:rFonts w:cs="Arial"/>
          <w:bCs/>
          <w:iCs/>
          <w:sz w:val="22"/>
          <w:szCs w:val="22"/>
        </w:rPr>
      </w:pPr>
      <w:r w:rsidRPr="00596864">
        <w:rPr>
          <w:rFonts w:cs="Arial"/>
          <w:bCs/>
          <w:iCs/>
          <w:sz w:val="22"/>
          <w:szCs w:val="22"/>
        </w:rPr>
        <w:t xml:space="preserve">Please ensure the information provided is accurate and clear.  </w:t>
      </w:r>
    </w:p>
    <w:p w14:paraId="2036CE0D" w14:textId="77777777" w:rsidR="005C27E8" w:rsidRPr="00596864" w:rsidRDefault="005C27E8" w:rsidP="005C27E8">
      <w:pPr>
        <w:rPr>
          <w:rFonts w:cs="Arial"/>
          <w:bCs/>
          <w:iCs/>
          <w:sz w:val="22"/>
          <w:szCs w:val="22"/>
        </w:rPr>
      </w:pPr>
      <w:r w:rsidRPr="00596864">
        <w:rPr>
          <w:rFonts w:cs="Arial"/>
          <w:bCs/>
          <w:iCs/>
          <w:sz w:val="22"/>
          <w:szCs w:val="22"/>
        </w:rPr>
        <w:t>Failure to do so may result in the form being returned and/or payment being delayed.</w:t>
      </w:r>
    </w:p>
    <w:p w14:paraId="718B8F3A" w14:textId="77777777" w:rsidR="005C27E8" w:rsidRDefault="005C27E8" w:rsidP="005C27E8">
      <w:pPr>
        <w:autoSpaceDE w:val="0"/>
        <w:autoSpaceDN w:val="0"/>
        <w:adjustRightInd w:val="0"/>
        <w:rPr>
          <w:rFonts w:cs="Arial"/>
        </w:rPr>
      </w:pPr>
    </w:p>
    <w:p w14:paraId="1202A15B" w14:textId="77777777" w:rsidR="005C27E8" w:rsidRDefault="005C27E8" w:rsidP="005C27E8">
      <w:pPr>
        <w:autoSpaceDE w:val="0"/>
        <w:autoSpaceDN w:val="0"/>
        <w:adjustRightInd w:val="0"/>
        <w:rPr>
          <w:rFonts w:cs="Arial"/>
        </w:rPr>
      </w:pPr>
      <w:r>
        <w:rPr>
          <w:rFonts w:cs="Arial"/>
        </w:rPr>
        <w:t>Section 1 and 2 to be completed by the line manager</w:t>
      </w:r>
    </w:p>
    <w:p w14:paraId="09F4C826" w14:textId="77777777" w:rsidR="005C27E8" w:rsidRDefault="005C27E8" w:rsidP="005C27E8">
      <w:pPr>
        <w:autoSpaceDE w:val="0"/>
        <w:autoSpaceDN w:val="0"/>
        <w:adjustRightInd w:val="0"/>
        <w:rPr>
          <w:rFonts w:cs="Arial"/>
        </w:rPr>
      </w:pPr>
    </w:p>
    <w:p w14:paraId="0EAF141A" w14:textId="77777777" w:rsidR="005C27E8" w:rsidRDefault="005C27E8" w:rsidP="005C27E8">
      <w:pPr>
        <w:autoSpaceDE w:val="0"/>
        <w:autoSpaceDN w:val="0"/>
        <w:adjustRightInd w:val="0"/>
        <w:rPr>
          <w:rFonts w:cs="Arial"/>
        </w:rPr>
      </w:pPr>
      <w:r>
        <w:rPr>
          <w:rFonts w:cs="Arial"/>
          <w:b/>
          <w:bCs/>
          <w:u w:val="single"/>
        </w:rPr>
        <w:t>Section 1</w:t>
      </w:r>
      <w:r w:rsidRPr="0093446B">
        <w:rPr>
          <w:rFonts w:cs="Arial"/>
          <w:b/>
          <w:bCs/>
          <w:u w:val="single"/>
        </w:rPr>
        <w:t xml:space="preserve"> – </w:t>
      </w:r>
      <w:r>
        <w:rPr>
          <w:rFonts w:cs="Arial"/>
          <w:b/>
          <w:bCs/>
          <w:u w:val="single"/>
        </w:rPr>
        <w:t>Reason for the application</w:t>
      </w:r>
    </w:p>
    <w:p w14:paraId="6DA2E90F" w14:textId="77777777" w:rsidR="005C27E8" w:rsidRDefault="005C27E8" w:rsidP="005C27E8">
      <w:pPr>
        <w:autoSpaceDE w:val="0"/>
        <w:autoSpaceDN w:val="0"/>
        <w:adjustRightInd w:val="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165"/>
        <w:gridCol w:w="583"/>
        <w:gridCol w:w="583"/>
        <w:gridCol w:w="1166"/>
        <w:gridCol w:w="1166"/>
        <w:gridCol w:w="583"/>
        <w:gridCol w:w="583"/>
        <w:gridCol w:w="1166"/>
      </w:tblGrid>
      <w:tr w:rsidR="005C27E8" w:rsidRPr="00F759B5" w14:paraId="0E75E926" w14:textId="77777777" w:rsidTr="00596864">
        <w:tc>
          <w:tcPr>
            <w:tcW w:w="2802" w:type="dxa"/>
            <w:shd w:val="clear" w:color="auto" w:fill="D9D9D9" w:themeFill="background1" w:themeFillShade="D9"/>
          </w:tcPr>
          <w:p w14:paraId="1DD3C675" w14:textId="77777777" w:rsidR="005C27E8" w:rsidRPr="00F759B5" w:rsidRDefault="005C27E8" w:rsidP="001A7892">
            <w:pPr>
              <w:autoSpaceDE w:val="0"/>
              <w:autoSpaceDN w:val="0"/>
              <w:adjustRightInd w:val="0"/>
              <w:rPr>
                <w:rFonts w:cs="Arial"/>
                <w:b/>
                <w:bCs/>
              </w:rPr>
            </w:pPr>
            <w:r w:rsidRPr="00F759B5">
              <w:rPr>
                <w:rFonts w:cs="Arial"/>
                <w:b/>
                <w:bCs/>
              </w:rPr>
              <w:t>Directorate</w:t>
            </w:r>
          </w:p>
        </w:tc>
        <w:tc>
          <w:tcPr>
            <w:tcW w:w="6995" w:type="dxa"/>
            <w:gridSpan w:val="8"/>
            <w:shd w:val="clear" w:color="auto" w:fill="auto"/>
          </w:tcPr>
          <w:p w14:paraId="60714075" w14:textId="77777777" w:rsidR="005C27E8" w:rsidRDefault="005C27E8" w:rsidP="001A7892">
            <w:pPr>
              <w:autoSpaceDE w:val="0"/>
              <w:autoSpaceDN w:val="0"/>
              <w:adjustRightInd w:val="0"/>
              <w:rPr>
                <w:rFonts w:cs="Arial"/>
                <w:b/>
                <w:bCs/>
              </w:rPr>
            </w:pPr>
          </w:p>
          <w:p w14:paraId="73C2AD0E" w14:textId="68565BBA" w:rsidR="005C27E8" w:rsidRPr="00F759B5" w:rsidRDefault="005C27E8" w:rsidP="001A7892">
            <w:pPr>
              <w:autoSpaceDE w:val="0"/>
              <w:autoSpaceDN w:val="0"/>
              <w:adjustRightInd w:val="0"/>
              <w:rPr>
                <w:rFonts w:cs="Arial"/>
                <w:b/>
                <w:bCs/>
              </w:rPr>
            </w:pPr>
          </w:p>
        </w:tc>
      </w:tr>
      <w:tr w:rsidR="005C27E8" w:rsidRPr="00F759B5" w14:paraId="71CB95EB" w14:textId="77777777" w:rsidTr="00596864">
        <w:tc>
          <w:tcPr>
            <w:tcW w:w="2802" w:type="dxa"/>
            <w:shd w:val="clear" w:color="auto" w:fill="D9D9D9" w:themeFill="background1" w:themeFillShade="D9"/>
          </w:tcPr>
          <w:p w14:paraId="5CAF702A" w14:textId="77777777" w:rsidR="005C27E8" w:rsidRPr="00F759B5" w:rsidRDefault="005C27E8" w:rsidP="001A7892">
            <w:pPr>
              <w:autoSpaceDE w:val="0"/>
              <w:autoSpaceDN w:val="0"/>
              <w:adjustRightInd w:val="0"/>
              <w:rPr>
                <w:rFonts w:cs="Arial"/>
                <w:b/>
                <w:bCs/>
              </w:rPr>
            </w:pPr>
            <w:r w:rsidRPr="00F759B5">
              <w:rPr>
                <w:rFonts w:cs="Arial"/>
                <w:b/>
                <w:bCs/>
              </w:rPr>
              <w:t>Date of application</w:t>
            </w:r>
            <w:r>
              <w:rPr>
                <w:rFonts w:cs="Arial"/>
                <w:b/>
                <w:bCs/>
              </w:rPr>
              <w:t>:</w:t>
            </w:r>
          </w:p>
        </w:tc>
        <w:tc>
          <w:tcPr>
            <w:tcW w:w="6995" w:type="dxa"/>
            <w:gridSpan w:val="8"/>
            <w:shd w:val="clear" w:color="auto" w:fill="auto"/>
          </w:tcPr>
          <w:p w14:paraId="516EEB6D" w14:textId="00BFFFF0" w:rsidR="005C27E8" w:rsidRDefault="005C27E8" w:rsidP="001A7892">
            <w:pPr>
              <w:autoSpaceDE w:val="0"/>
              <w:autoSpaceDN w:val="0"/>
              <w:adjustRightInd w:val="0"/>
              <w:rPr>
                <w:rFonts w:cs="Arial"/>
                <w:b/>
                <w:bCs/>
              </w:rPr>
            </w:pPr>
          </w:p>
          <w:p w14:paraId="274A8B37" w14:textId="77777777" w:rsidR="005C27E8" w:rsidRPr="00F759B5" w:rsidRDefault="005C27E8" w:rsidP="001A7892">
            <w:pPr>
              <w:autoSpaceDE w:val="0"/>
              <w:autoSpaceDN w:val="0"/>
              <w:adjustRightInd w:val="0"/>
              <w:rPr>
                <w:rFonts w:cs="Arial"/>
                <w:b/>
                <w:bCs/>
              </w:rPr>
            </w:pPr>
          </w:p>
        </w:tc>
      </w:tr>
      <w:tr w:rsidR="005C27E8" w:rsidRPr="00F759B5" w14:paraId="0B2EE393" w14:textId="77777777" w:rsidTr="00596864">
        <w:tc>
          <w:tcPr>
            <w:tcW w:w="2802" w:type="dxa"/>
            <w:shd w:val="clear" w:color="auto" w:fill="D9D9D9" w:themeFill="background1" w:themeFillShade="D9"/>
          </w:tcPr>
          <w:p w14:paraId="2A434984" w14:textId="77777777" w:rsidR="005C27E8" w:rsidRPr="00F759B5" w:rsidRDefault="005C27E8" w:rsidP="001A7892">
            <w:pPr>
              <w:autoSpaceDE w:val="0"/>
              <w:autoSpaceDN w:val="0"/>
              <w:adjustRightInd w:val="0"/>
              <w:rPr>
                <w:rFonts w:cs="Arial"/>
                <w:b/>
                <w:bCs/>
              </w:rPr>
            </w:pPr>
            <w:r>
              <w:rPr>
                <w:rFonts w:cs="Arial"/>
                <w:b/>
                <w:bCs/>
              </w:rPr>
              <w:t>Period covered by the application</w:t>
            </w:r>
          </w:p>
        </w:tc>
        <w:tc>
          <w:tcPr>
            <w:tcW w:w="1748" w:type="dxa"/>
            <w:gridSpan w:val="2"/>
            <w:shd w:val="clear" w:color="auto" w:fill="D9D9D9" w:themeFill="background1" w:themeFillShade="D9"/>
          </w:tcPr>
          <w:p w14:paraId="72680B37" w14:textId="77777777" w:rsidR="005C27E8" w:rsidRPr="00F759B5" w:rsidRDefault="005C27E8" w:rsidP="001A7892">
            <w:pPr>
              <w:autoSpaceDE w:val="0"/>
              <w:autoSpaceDN w:val="0"/>
              <w:adjustRightInd w:val="0"/>
              <w:rPr>
                <w:rFonts w:cs="Arial"/>
                <w:b/>
                <w:bCs/>
              </w:rPr>
            </w:pPr>
            <w:r>
              <w:rPr>
                <w:rFonts w:cs="Arial"/>
                <w:b/>
                <w:bCs/>
              </w:rPr>
              <w:t>Start date</w:t>
            </w:r>
          </w:p>
        </w:tc>
        <w:tc>
          <w:tcPr>
            <w:tcW w:w="1749" w:type="dxa"/>
            <w:gridSpan w:val="2"/>
            <w:shd w:val="clear" w:color="auto" w:fill="auto"/>
          </w:tcPr>
          <w:p w14:paraId="1C833B03" w14:textId="21F9331A" w:rsidR="005C27E8" w:rsidRPr="00F759B5" w:rsidRDefault="005C27E8" w:rsidP="001A7892">
            <w:pPr>
              <w:autoSpaceDE w:val="0"/>
              <w:autoSpaceDN w:val="0"/>
              <w:adjustRightInd w:val="0"/>
              <w:rPr>
                <w:rFonts w:cs="Arial"/>
                <w:b/>
                <w:bCs/>
              </w:rPr>
            </w:pPr>
          </w:p>
        </w:tc>
        <w:tc>
          <w:tcPr>
            <w:tcW w:w="1749" w:type="dxa"/>
            <w:gridSpan w:val="2"/>
            <w:shd w:val="clear" w:color="auto" w:fill="D9D9D9" w:themeFill="background1" w:themeFillShade="D9"/>
          </w:tcPr>
          <w:p w14:paraId="717BA9A5" w14:textId="77777777" w:rsidR="005C27E8" w:rsidRPr="00F759B5" w:rsidRDefault="005C27E8" w:rsidP="001A7892">
            <w:pPr>
              <w:autoSpaceDE w:val="0"/>
              <w:autoSpaceDN w:val="0"/>
              <w:adjustRightInd w:val="0"/>
              <w:rPr>
                <w:rFonts w:cs="Arial"/>
                <w:b/>
                <w:bCs/>
              </w:rPr>
            </w:pPr>
            <w:r>
              <w:rPr>
                <w:rFonts w:cs="Arial"/>
                <w:b/>
                <w:bCs/>
              </w:rPr>
              <w:t>End date</w:t>
            </w:r>
          </w:p>
        </w:tc>
        <w:tc>
          <w:tcPr>
            <w:tcW w:w="1749" w:type="dxa"/>
            <w:gridSpan w:val="2"/>
            <w:shd w:val="clear" w:color="auto" w:fill="auto"/>
          </w:tcPr>
          <w:p w14:paraId="30280AB1" w14:textId="5927C6FB" w:rsidR="005C27E8" w:rsidRPr="00F759B5" w:rsidRDefault="005C27E8" w:rsidP="001A7892">
            <w:pPr>
              <w:autoSpaceDE w:val="0"/>
              <w:autoSpaceDN w:val="0"/>
              <w:adjustRightInd w:val="0"/>
              <w:rPr>
                <w:rFonts w:cs="Arial"/>
                <w:b/>
                <w:bCs/>
              </w:rPr>
            </w:pPr>
          </w:p>
        </w:tc>
      </w:tr>
      <w:tr w:rsidR="005C27E8" w:rsidRPr="00F759B5" w14:paraId="51BA4B8A" w14:textId="77777777" w:rsidTr="00596864">
        <w:tc>
          <w:tcPr>
            <w:tcW w:w="2802" w:type="dxa"/>
            <w:shd w:val="clear" w:color="auto" w:fill="D9D9D9" w:themeFill="background1" w:themeFillShade="D9"/>
          </w:tcPr>
          <w:p w14:paraId="20DD2584" w14:textId="77777777" w:rsidR="005C27E8" w:rsidRDefault="005C27E8" w:rsidP="001A7892">
            <w:pPr>
              <w:autoSpaceDE w:val="0"/>
              <w:autoSpaceDN w:val="0"/>
              <w:adjustRightInd w:val="0"/>
              <w:rPr>
                <w:rFonts w:cs="Arial"/>
                <w:b/>
                <w:bCs/>
              </w:rPr>
            </w:pPr>
            <w:r>
              <w:rPr>
                <w:rFonts w:cs="Arial"/>
                <w:b/>
                <w:bCs/>
              </w:rPr>
              <w:t>Employees name:</w:t>
            </w:r>
          </w:p>
          <w:p w14:paraId="5EF50BBF" w14:textId="77777777" w:rsidR="005C27E8" w:rsidRDefault="005C27E8" w:rsidP="001A7892">
            <w:pPr>
              <w:autoSpaceDE w:val="0"/>
              <w:autoSpaceDN w:val="0"/>
              <w:adjustRightInd w:val="0"/>
              <w:rPr>
                <w:rFonts w:cs="Arial"/>
                <w:b/>
                <w:bCs/>
              </w:rPr>
            </w:pPr>
          </w:p>
        </w:tc>
        <w:tc>
          <w:tcPr>
            <w:tcW w:w="6995" w:type="dxa"/>
            <w:gridSpan w:val="8"/>
            <w:shd w:val="clear" w:color="auto" w:fill="FFFFFF"/>
          </w:tcPr>
          <w:p w14:paraId="79D09392" w14:textId="7DB65DFD" w:rsidR="005C27E8" w:rsidRPr="00F759B5" w:rsidRDefault="005C27E8" w:rsidP="001A7892">
            <w:pPr>
              <w:autoSpaceDE w:val="0"/>
              <w:autoSpaceDN w:val="0"/>
              <w:adjustRightInd w:val="0"/>
              <w:rPr>
                <w:rFonts w:cs="Arial"/>
                <w:b/>
                <w:bCs/>
              </w:rPr>
            </w:pPr>
          </w:p>
        </w:tc>
      </w:tr>
      <w:tr w:rsidR="008F6E9C" w:rsidRPr="00F759B5" w14:paraId="5E7E52DE" w14:textId="77777777" w:rsidTr="00596864">
        <w:trPr>
          <w:trHeight w:val="502"/>
        </w:trPr>
        <w:tc>
          <w:tcPr>
            <w:tcW w:w="2802" w:type="dxa"/>
            <w:shd w:val="clear" w:color="auto" w:fill="D9D9D9" w:themeFill="background1" w:themeFillShade="D9"/>
          </w:tcPr>
          <w:p w14:paraId="43735B00" w14:textId="7DF22EAE" w:rsidR="008F6E9C" w:rsidRDefault="008F6E9C" w:rsidP="001A7892">
            <w:pPr>
              <w:autoSpaceDE w:val="0"/>
              <w:autoSpaceDN w:val="0"/>
              <w:adjustRightInd w:val="0"/>
              <w:rPr>
                <w:rFonts w:cs="Arial"/>
                <w:b/>
                <w:bCs/>
              </w:rPr>
            </w:pPr>
            <w:r>
              <w:rPr>
                <w:rFonts w:cs="Arial"/>
                <w:b/>
                <w:bCs/>
              </w:rPr>
              <w:t>Employees role</w:t>
            </w:r>
          </w:p>
        </w:tc>
        <w:tc>
          <w:tcPr>
            <w:tcW w:w="6995" w:type="dxa"/>
            <w:gridSpan w:val="8"/>
            <w:shd w:val="clear" w:color="auto" w:fill="FFFFFF"/>
          </w:tcPr>
          <w:p w14:paraId="3B76FABF" w14:textId="55CFA32C" w:rsidR="008F6E9C" w:rsidRDefault="008F6E9C" w:rsidP="001A7892">
            <w:pPr>
              <w:autoSpaceDE w:val="0"/>
              <w:autoSpaceDN w:val="0"/>
              <w:adjustRightInd w:val="0"/>
              <w:rPr>
                <w:rFonts w:cs="Arial"/>
                <w:b/>
                <w:bCs/>
              </w:rPr>
            </w:pPr>
          </w:p>
        </w:tc>
      </w:tr>
      <w:tr w:rsidR="005C27E8" w:rsidRPr="00F759B5" w14:paraId="2C8840B9" w14:textId="77777777" w:rsidTr="00596864">
        <w:tc>
          <w:tcPr>
            <w:tcW w:w="2802" w:type="dxa"/>
            <w:shd w:val="clear" w:color="auto" w:fill="D9D9D9" w:themeFill="background1" w:themeFillShade="D9"/>
          </w:tcPr>
          <w:p w14:paraId="72F0BE94" w14:textId="77777777" w:rsidR="005C27E8" w:rsidRDefault="005C27E8" w:rsidP="001A7892">
            <w:pPr>
              <w:autoSpaceDE w:val="0"/>
              <w:autoSpaceDN w:val="0"/>
              <w:adjustRightInd w:val="0"/>
              <w:rPr>
                <w:rFonts w:cs="Arial"/>
                <w:b/>
                <w:bCs/>
              </w:rPr>
            </w:pPr>
            <w:r>
              <w:rPr>
                <w:rFonts w:cs="Arial"/>
                <w:b/>
                <w:bCs/>
              </w:rPr>
              <w:t>Employees Personal Number:</w:t>
            </w:r>
          </w:p>
        </w:tc>
        <w:tc>
          <w:tcPr>
            <w:tcW w:w="1165" w:type="dxa"/>
            <w:shd w:val="clear" w:color="auto" w:fill="FFFFFF"/>
          </w:tcPr>
          <w:p w14:paraId="18CC1E9E" w14:textId="35EF6B74" w:rsidR="005C27E8" w:rsidRPr="00F759B5" w:rsidRDefault="005C27E8" w:rsidP="001A7892">
            <w:pPr>
              <w:autoSpaceDE w:val="0"/>
              <w:autoSpaceDN w:val="0"/>
              <w:adjustRightInd w:val="0"/>
              <w:rPr>
                <w:rFonts w:cs="Arial"/>
                <w:b/>
                <w:bCs/>
              </w:rPr>
            </w:pPr>
          </w:p>
        </w:tc>
        <w:tc>
          <w:tcPr>
            <w:tcW w:w="1166" w:type="dxa"/>
            <w:gridSpan w:val="2"/>
            <w:shd w:val="clear" w:color="auto" w:fill="FFFFFF"/>
          </w:tcPr>
          <w:p w14:paraId="69BF47C5" w14:textId="145903B1" w:rsidR="005C27E8" w:rsidRPr="00F759B5" w:rsidRDefault="005C27E8" w:rsidP="001A7892">
            <w:pPr>
              <w:autoSpaceDE w:val="0"/>
              <w:autoSpaceDN w:val="0"/>
              <w:adjustRightInd w:val="0"/>
              <w:rPr>
                <w:rFonts w:cs="Arial"/>
                <w:b/>
                <w:bCs/>
              </w:rPr>
            </w:pPr>
          </w:p>
        </w:tc>
        <w:tc>
          <w:tcPr>
            <w:tcW w:w="1166" w:type="dxa"/>
            <w:shd w:val="clear" w:color="auto" w:fill="FFFFFF"/>
          </w:tcPr>
          <w:p w14:paraId="6A314F7E" w14:textId="57EC03C2" w:rsidR="005C27E8" w:rsidRPr="00F759B5" w:rsidRDefault="005C27E8" w:rsidP="001A7892">
            <w:pPr>
              <w:autoSpaceDE w:val="0"/>
              <w:autoSpaceDN w:val="0"/>
              <w:adjustRightInd w:val="0"/>
              <w:rPr>
                <w:rFonts w:cs="Arial"/>
                <w:b/>
                <w:bCs/>
              </w:rPr>
            </w:pPr>
          </w:p>
        </w:tc>
        <w:tc>
          <w:tcPr>
            <w:tcW w:w="1166" w:type="dxa"/>
            <w:shd w:val="clear" w:color="auto" w:fill="FFFFFF"/>
          </w:tcPr>
          <w:p w14:paraId="00C38971" w14:textId="19FB4753" w:rsidR="005C27E8" w:rsidRPr="00F759B5" w:rsidRDefault="005C27E8" w:rsidP="001A7892">
            <w:pPr>
              <w:autoSpaceDE w:val="0"/>
              <w:autoSpaceDN w:val="0"/>
              <w:adjustRightInd w:val="0"/>
              <w:rPr>
                <w:rFonts w:cs="Arial"/>
                <w:b/>
                <w:bCs/>
              </w:rPr>
            </w:pPr>
          </w:p>
        </w:tc>
        <w:tc>
          <w:tcPr>
            <w:tcW w:w="1166" w:type="dxa"/>
            <w:gridSpan w:val="2"/>
            <w:shd w:val="clear" w:color="auto" w:fill="FFFFFF"/>
          </w:tcPr>
          <w:p w14:paraId="687C6068" w14:textId="1DDBF2B8" w:rsidR="005C27E8" w:rsidRPr="00F759B5" w:rsidRDefault="005C27E8" w:rsidP="001A7892">
            <w:pPr>
              <w:autoSpaceDE w:val="0"/>
              <w:autoSpaceDN w:val="0"/>
              <w:adjustRightInd w:val="0"/>
              <w:rPr>
                <w:rFonts w:cs="Arial"/>
                <w:b/>
                <w:bCs/>
              </w:rPr>
            </w:pPr>
          </w:p>
        </w:tc>
        <w:tc>
          <w:tcPr>
            <w:tcW w:w="1166" w:type="dxa"/>
            <w:shd w:val="clear" w:color="auto" w:fill="FFFFFF"/>
          </w:tcPr>
          <w:p w14:paraId="068B6401" w14:textId="19B3B2B8" w:rsidR="005C27E8" w:rsidRPr="00F759B5" w:rsidRDefault="005C27E8" w:rsidP="001A7892">
            <w:pPr>
              <w:autoSpaceDE w:val="0"/>
              <w:autoSpaceDN w:val="0"/>
              <w:adjustRightInd w:val="0"/>
              <w:rPr>
                <w:rFonts w:cs="Arial"/>
                <w:b/>
                <w:bCs/>
              </w:rPr>
            </w:pPr>
          </w:p>
        </w:tc>
      </w:tr>
      <w:tr w:rsidR="005C27E8" w:rsidRPr="00F759B5" w14:paraId="20569DC5" w14:textId="77777777" w:rsidTr="00596864">
        <w:tc>
          <w:tcPr>
            <w:tcW w:w="2802" w:type="dxa"/>
            <w:shd w:val="clear" w:color="auto" w:fill="D9D9D9" w:themeFill="background1" w:themeFillShade="D9"/>
          </w:tcPr>
          <w:p w14:paraId="0227C231" w14:textId="77777777" w:rsidR="005C27E8" w:rsidRPr="00F759B5" w:rsidRDefault="005C27E8" w:rsidP="001A7892">
            <w:pPr>
              <w:autoSpaceDE w:val="0"/>
              <w:autoSpaceDN w:val="0"/>
              <w:adjustRightInd w:val="0"/>
              <w:rPr>
                <w:rFonts w:cs="Arial"/>
                <w:b/>
                <w:bCs/>
              </w:rPr>
            </w:pPr>
            <w:r w:rsidRPr="00F759B5">
              <w:rPr>
                <w:rFonts w:cs="Arial"/>
                <w:b/>
                <w:bCs/>
              </w:rPr>
              <w:t xml:space="preserve">Reason for request: </w:t>
            </w:r>
          </w:p>
          <w:p w14:paraId="4A518221" w14:textId="77777777" w:rsidR="005C27E8" w:rsidRDefault="005C27E8" w:rsidP="001A7892">
            <w:pPr>
              <w:autoSpaceDE w:val="0"/>
              <w:autoSpaceDN w:val="0"/>
              <w:adjustRightInd w:val="0"/>
              <w:rPr>
                <w:rFonts w:cs="Arial"/>
                <w:b/>
                <w:bCs/>
              </w:rPr>
            </w:pPr>
          </w:p>
          <w:p w14:paraId="33FA0BE6" w14:textId="77777777" w:rsidR="005C27E8" w:rsidRPr="00F759B5" w:rsidRDefault="005C27E8" w:rsidP="001A7892">
            <w:pPr>
              <w:autoSpaceDE w:val="0"/>
              <w:autoSpaceDN w:val="0"/>
              <w:adjustRightInd w:val="0"/>
              <w:rPr>
                <w:rFonts w:cs="Arial"/>
                <w:b/>
                <w:bCs/>
              </w:rPr>
            </w:pPr>
          </w:p>
        </w:tc>
        <w:tc>
          <w:tcPr>
            <w:tcW w:w="6995" w:type="dxa"/>
            <w:gridSpan w:val="8"/>
            <w:shd w:val="clear" w:color="auto" w:fill="auto"/>
          </w:tcPr>
          <w:p w14:paraId="1AA75438" w14:textId="1D4DD184" w:rsidR="005C27E8" w:rsidRPr="00526A1C" w:rsidRDefault="005C27E8" w:rsidP="00526A1C">
            <w:pPr>
              <w:spacing w:line="240" w:lineRule="auto"/>
              <w:rPr>
                <w:rFonts w:cs="Arial"/>
                <w:b/>
                <w:bCs/>
              </w:rPr>
            </w:pPr>
          </w:p>
        </w:tc>
      </w:tr>
      <w:tr w:rsidR="005C27E8" w:rsidRPr="00F759B5" w14:paraId="1F50E2BD" w14:textId="77777777" w:rsidTr="00596864">
        <w:tc>
          <w:tcPr>
            <w:tcW w:w="2802" w:type="dxa"/>
            <w:shd w:val="clear" w:color="auto" w:fill="D9D9D9" w:themeFill="background1" w:themeFillShade="D9"/>
          </w:tcPr>
          <w:p w14:paraId="35EF5599" w14:textId="77777777" w:rsidR="005C27E8" w:rsidRDefault="005C27E8" w:rsidP="001A7892">
            <w:pPr>
              <w:autoSpaceDE w:val="0"/>
              <w:autoSpaceDN w:val="0"/>
              <w:adjustRightInd w:val="0"/>
              <w:rPr>
                <w:rFonts w:cs="Arial"/>
                <w:b/>
                <w:bCs/>
              </w:rPr>
            </w:pPr>
            <w:r>
              <w:rPr>
                <w:rFonts w:cs="Arial"/>
                <w:b/>
                <w:bCs/>
              </w:rPr>
              <w:t>Managers name:</w:t>
            </w:r>
          </w:p>
          <w:p w14:paraId="39B3AFEA" w14:textId="497E04F9" w:rsidR="005C27E8" w:rsidRPr="00F759B5" w:rsidRDefault="008F6E9C" w:rsidP="001A7892">
            <w:pPr>
              <w:autoSpaceDE w:val="0"/>
              <w:autoSpaceDN w:val="0"/>
              <w:adjustRightInd w:val="0"/>
              <w:rPr>
                <w:rFonts w:cs="Arial"/>
                <w:b/>
                <w:bCs/>
              </w:rPr>
            </w:pPr>
            <w:r>
              <w:rPr>
                <w:rFonts w:cs="Arial"/>
                <w:b/>
                <w:bCs/>
              </w:rPr>
              <w:t>Managers Job Title</w:t>
            </w:r>
          </w:p>
        </w:tc>
        <w:tc>
          <w:tcPr>
            <w:tcW w:w="6995" w:type="dxa"/>
            <w:gridSpan w:val="8"/>
            <w:shd w:val="clear" w:color="auto" w:fill="auto"/>
          </w:tcPr>
          <w:p w14:paraId="3D707BF9" w14:textId="14B2504C" w:rsidR="005C27E8" w:rsidRPr="00F759B5" w:rsidRDefault="005C27E8" w:rsidP="001A7892">
            <w:pPr>
              <w:autoSpaceDE w:val="0"/>
              <w:autoSpaceDN w:val="0"/>
              <w:adjustRightInd w:val="0"/>
              <w:rPr>
                <w:rFonts w:cs="Arial"/>
                <w:b/>
                <w:bCs/>
              </w:rPr>
            </w:pPr>
          </w:p>
        </w:tc>
      </w:tr>
    </w:tbl>
    <w:p w14:paraId="7D1739FC" w14:textId="77777777" w:rsidR="005C27E8" w:rsidRDefault="005C27E8" w:rsidP="005C27E8">
      <w:pPr>
        <w:autoSpaceDE w:val="0"/>
        <w:autoSpaceDN w:val="0"/>
        <w:adjustRightInd w:val="0"/>
        <w:rPr>
          <w:rFonts w:cs="Arial"/>
          <w:b/>
          <w:bCs/>
        </w:rPr>
      </w:pPr>
    </w:p>
    <w:p w14:paraId="7F1863C4" w14:textId="77777777" w:rsidR="005C27E8" w:rsidRDefault="005C27E8" w:rsidP="005C27E8">
      <w:pPr>
        <w:autoSpaceDE w:val="0"/>
        <w:autoSpaceDN w:val="0"/>
        <w:adjustRightInd w:val="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5055"/>
        <w:gridCol w:w="1418"/>
        <w:gridCol w:w="1467"/>
      </w:tblGrid>
      <w:tr w:rsidR="005C27E8" w:rsidRPr="003779F1" w14:paraId="2C4A7844" w14:textId="77777777" w:rsidTr="00596864">
        <w:tc>
          <w:tcPr>
            <w:tcW w:w="1857" w:type="dxa"/>
            <w:shd w:val="clear" w:color="auto" w:fill="D9D9D9" w:themeFill="background1" w:themeFillShade="D9"/>
          </w:tcPr>
          <w:p w14:paraId="65B853B5" w14:textId="77777777" w:rsidR="005C27E8" w:rsidRPr="003779F1" w:rsidRDefault="005C27E8" w:rsidP="001A7892">
            <w:pPr>
              <w:autoSpaceDE w:val="0"/>
              <w:autoSpaceDN w:val="0"/>
              <w:adjustRightInd w:val="0"/>
              <w:rPr>
                <w:rFonts w:cs="Arial"/>
                <w:b/>
                <w:bCs/>
              </w:rPr>
            </w:pPr>
            <w:r w:rsidRPr="003779F1">
              <w:rPr>
                <w:rFonts w:cs="Arial"/>
                <w:b/>
                <w:bCs/>
              </w:rPr>
              <w:t>Type of Payment</w:t>
            </w:r>
          </w:p>
        </w:tc>
        <w:tc>
          <w:tcPr>
            <w:tcW w:w="5055" w:type="dxa"/>
            <w:shd w:val="clear" w:color="auto" w:fill="D9D9D9" w:themeFill="background1" w:themeFillShade="D9"/>
          </w:tcPr>
          <w:p w14:paraId="6B702A2E" w14:textId="77777777" w:rsidR="005C27E8" w:rsidRPr="003779F1" w:rsidRDefault="005C27E8" w:rsidP="001A7892">
            <w:pPr>
              <w:autoSpaceDE w:val="0"/>
              <w:autoSpaceDN w:val="0"/>
              <w:adjustRightInd w:val="0"/>
              <w:rPr>
                <w:rFonts w:cs="Arial"/>
                <w:b/>
                <w:bCs/>
              </w:rPr>
            </w:pPr>
            <w:r w:rsidRPr="003779F1">
              <w:rPr>
                <w:rFonts w:cs="Arial"/>
                <w:b/>
                <w:bCs/>
              </w:rPr>
              <w:t>Description</w:t>
            </w:r>
          </w:p>
        </w:tc>
        <w:tc>
          <w:tcPr>
            <w:tcW w:w="1418" w:type="dxa"/>
            <w:shd w:val="clear" w:color="auto" w:fill="D9D9D9" w:themeFill="background1" w:themeFillShade="D9"/>
          </w:tcPr>
          <w:p w14:paraId="490F2856" w14:textId="77777777" w:rsidR="005C27E8" w:rsidRPr="003779F1" w:rsidRDefault="005C27E8" w:rsidP="001A7892">
            <w:pPr>
              <w:autoSpaceDE w:val="0"/>
              <w:autoSpaceDN w:val="0"/>
              <w:adjustRightInd w:val="0"/>
              <w:rPr>
                <w:rFonts w:cs="Arial"/>
                <w:b/>
                <w:bCs/>
              </w:rPr>
            </w:pPr>
            <w:r w:rsidRPr="003779F1">
              <w:rPr>
                <w:rFonts w:cs="Arial"/>
                <w:b/>
                <w:bCs/>
              </w:rPr>
              <w:t>Tick applicable payment</w:t>
            </w:r>
          </w:p>
        </w:tc>
        <w:tc>
          <w:tcPr>
            <w:tcW w:w="1467" w:type="dxa"/>
            <w:shd w:val="clear" w:color="auto" w:fill="D9D9D9" w:themeFill="background1" w:themeFillShade="D9"/>
          </w:tcPr>
          <w:p w14:paraId="658B4E5F" w14:textId="77777777" w:rsidR="005C27E8" w:rsidRPr="003779F1" w:rsidRDefault="005C27E8" w:rsidP="001A7892">
            <w:pPr>
              <w:autoSpaceDE w:val="0"/>
              <w:autoSpaceDN w:val="0"/>
              <w:adjustRightInd w:val="0"/>
              <w:rPr>
                <w:rFonts w:cs="Arial"/>
                <w:b/>
                <w:bCs/>
              </w:rPr>
            </w:pPr>
            <w:r w:rsidRPr="003779F1">
              <w:rPr>
                <w:rFonts w:cs="Arial"/>
                <w:b/>
                <w:bCs/>
              </w:rPr>
              <w:t>Next Section</w:t>
            </w:r>
          </w:p>
        </w:tc>
      </w:tr>
      <w:tr w:rsidR="005C27E8" w:rsidRPr="003779F1" w14:paraId="4F94DF72" w14:textId="77777777" w:rsidTr="00596864">
        <w:tc>
          <w:tcPr>
            <w:tcW w:w="1857" w:type="dxa"/>
            <w:shd w:val="clear" w:color="auto" w:fill="D9D9D9" w:themeFill="background1" w:themeFillShade="D9"/>
          </w:tcPr>
          <w:p w14:paraId="3FF495CE" w14:textId="77777777" w:rsidR="005C27E8" w:rsidRPr="003779F1" w:rsidRDefault="005C27E8" w:rsidP="001A7892">
            <w:pPr>
              <w:autoSpaceDE w:val="0"/>
              <w:autoSpaceDN w:val="0"/>
              <w:adjustRightInd w:val="0"/>
              <w:rPr>
                <w:rFonts w:cs="Arial"/>
                <w:b/>
                <w:bCs/>
              </w:rPr>
            </w:pPr>
            <w:r w:rsidRPr="003779F1">
              <w:rPr>
                <w:rFonts w:cs="Arial"/>
                <w:b/>
                <w:bCs/>
              </w:rPr>
              <w:t>Acting Up</w:t>
            </w:r>
          </w:p>
        </w:tc>
        <w:tc>
          <w:tcPr>
            <w:tcW w:w="5055" w:type="dxa"/>
            <w:shd w:val="clear" w:color="auto" w:fill="D9D9D9" w:themeFill="background1" w:themeFillShade="D9"/>
          </w:tcPr>
          <w:p w14:paraId="00D4BDD9" w14:textId="12D90B70" w:rsidR="005C27E8" w:rsidRPr="003779F1" w:rsidRDefault="005C27E8" w:rsidP="00596864">
            <w:pPr>
              <w:numPr>
                <w:ilvl w:val="0"/>
                <w:numId w:val="9"/>
              </w:numPr>
              <w:autoSpaceDE w:val="0"/>
              <w:autoSpaceDN w:val="0"/>
              <w:adjustRightInd w:val="0"/>
              <w:spacing w:line="240" w:lineRule="auto"/>
              <w:rPr>
                <w:rFonts w:cs="Arial"/>
                <w:bCs/>
                <w:sz w:val="16"/>
                <w:szCs w:val="16"/>
              </w:rPr>
            </w:pPr>
            <w:bookmarkStart w:id="0" w:name="_Hlk158897540"/>
            <w:r w:rsidRPr="003779F1">
              <w:rPr>
                <w:rFonts w:cs="Arial"/>
                <w:bCs/>
                <w:sz w:val="20"/>
                <w:szCs w:val="20"/>
              </w:rPr>
              <w:t xml:space="preserve">100% of </w:t>
            </w:r>
            <w:proofErr w:type="gramStart"/>
            <w:r w:rsidR="00DF59ED">
              <w:rPr>
                <w:rFonts w:cs="Arial"/>
                <w:bCs/>
                <w:sz w:val="20"/>
                <w:szCs w:val="20"/>
              </w:rPr>
              <w:t>higher level</w:t>
            </w:r>
            <w:proofErr w:type="gramEnd"/>
            <w:r w:rsidR="00DF59ED">
              <w:rPr>
                <w:rFonts w:cs="Arial"/>
                <w:bCs/>
                <w:sz w:val="20"/>
                <w:szCs w:val="20"/>
              </w:rPr>
              <w:t xml:space="preserve"> duties covered</w:t>
            </w:r>
          </w:p>
          <w:bookmarkEnd w:id="0"/>
          <w:p w14:paraId="7C83EA98" w14:textId="77777777" w:rsidR="005C27E8" w:rsidRPr="003779F1" w:rsidRDefault="005C27E8" w:rsidP="001A7892">
            <w:pPr>
              <w:autoSpaceDE w:val="0"/>
              <w:autoSpaceDN w:val="0"/>
              <w:adjustRightInd w:val="0"/>
              <w:rPr>
                <w:rFonts w:cs="Arial"/>
                <w:bCs/>
                <w:sz w:val="20"/>
                <w:szCs w:val="20"/>
              </w:rPr>
            </w:pPr>
          </w:p>
        </w:tc>
        <w:tc>
          <w:tcPr>
            <w:tcW w:w="1418" w:type="dxa"/>
            <w:shd w:val="clear" w:color="auto" w:fill="auto"/>
          </w:tcPr>
          <w:p w14:paraId="6BCBD555" w14:textId="77777777" w:rsidR="005C27E8" w:rsidRPr="003779F1" w:rsidRDefault="005C27E8" w:rsidP="001A7892">
            <w:pPr>
              <w:autoSpaceDE w:val="0"/>
              <w:autoSpaceDN w:val="0"/>
              <w:adjustRightInd w:val="0"/>
              <w:rPr>
                <w:rFonts w:cs="Arial"/>
                <w:bCs/>
                <w:sz w:val="20"/>
                <w:szCs w:val="20"/>
              </w:rPr>
            </w:pPr>
          </w:p>
        </w:tc>
        <w:tc>
          <w:tcPr>
            <w:tcW w:w="1467" w:type="dxa"/>
            <w:shd w:val="clear" w:color="auto" w:fill="D9D9D9" w:themeFill="background1" w:themeFillShade="D9"/>
          </w:tcPr>
          <w:p w14:paraId="05C41CE3" w14:textId="5867C859" w:rsidR="005C27E8" w:rsidRPr="003779F1" w:rsidRDefault="005C27E8" w:rsidP="001A7892">
            <w:pPr>
              <w:autoSpaceDE w:val="0"/>
              <w:autoSpaceDN w:val="0"/>
              <w:adjustRightInd w:val="0"/>
              <w:rPr>
                <w:rFonts w:cs="Arial"/>
                <w:bCs/>
                <w:sz w:val="20"/>
                <w:szCs w:val="20"/>
              </w:rPr>
            </w:pPr>
          </w:p>
        </w:tc>
      </w:tr>
      <w:tr w:rsidR="005C27E8" w:rsidRPr="003779F1" w14:paraId="09E91185" w14:textId="77777777" w:rsidTr="00596864">
        <w:tc>
          <w:tcPr>
            <w:tcW w:w="1857" w:type="dxa"/>
            <w:shd w:val="clear" w:color="auto" w:fill="D9D9D9" w:themeFill="background1" w:themeFillShade="D9"/>
          </w:tcPr>
          <w:p w14:paraId="1D4CEDFC" w14:textId="77777777" w:rsidR="005C27E8" w:rsidRPr="003779F1" w:rsidRDefault="005C27E8" w:rsidP="001A7892">
            <w:pPr>
              <w:autoSpaceDE w:val="0"/>
              <w:autoSpaceDN w:val="0"/>
              <w:adjustRightInd w:val="0"/>
              <w:rPr>
                <w:rFonts w:cs="Arial"/>
                <w:b/>
                <w:bCs/>
              </w:rPr>
            </w:pPr>
            <w:r w:rsidRPr="003779F1">
              <w:rPr>
                <w:rFonts w:cs="Arial"/>
                <w:b/>
                <w:bCs/>
              </w:rPr>
              <w:t xml:space="preserve">Responsibility Payment </w:t>
            </w:r>
          </w:p>
        </w:tc>
        <w:tc>
          <w:tcPr>
            <w:tcW w:w="5055" w:type="dxa"/>
            <w:shd w:val="clear" w:color="auto" w:fill="D9D9D9" w:themeFill="background1" w:themeFillShade="D9"/>
          </w:tcPr>
          <w:p w14:paraId="2B52A0A9" w14:textId="30F04185" w:rsidR="005C27E8" w:rsidRPr="003779F1" w:rsidRDefault="00DF59ED" w:rsidP="00596864">
            <w:pPr>
              <w:numPr>
                <w:ilvl w:val="0"/>
                <w:numId w:val="8"/>
              </w:numPr>
              <w:autoSpaceDE w:val="0"/>
              <w:autoSpaceDN w:val="0"/>
              <w:adjustRightInd w:val="0"/>
              <w:spacing w:line="240" w:lineRule="auto"/>
              <w:rPr>
                <w:rFonts w:cs="Arial"/>
                <w:bCs/>
                <w:sz w:val="20"/>
                <w:szCs w:val="20"/>
              </w:rPr>
            </w:pPr>
            <w:r>
              <w:rPr>
                <w:rFonts w:cs="Arial"/>
                <w:bCs/>
                <w:sz w:val="20"/>
                <w:szCs w:val="20"/>
              </w:rPr>
              <w:t xml:space="preserve">Significant additional duties out with what would be reasonably expected in role profile. </w:t>
            </w:r>
          </w:p>
          <w:p w14:paraId="1BEA2B25" w14:textId="77777777" w:rsidR="005C27E8" w:rsidRPr="003779F1" w:rsidRDefault="005C27E8" w:rsidP="001A7892">
            <w:pPr>
              <w:autoSpaceDE w:val="0"/>
              <w:autoSpaceDN w:val="0"/>
              <w:adjustRightInd w:val="0"/>
              <w:rPr>
                <w:rFonts w:cs="Arial"/>
                <w:bCs/>
                <w:sz w:val="20"/>
                <w:szCs w:val="20"/>
              </w:rPr>
            </w:pPr>
          </w:p>
        </w:tc>
        <w:tc>
          <w:tcPr>
            <w:tcW w:w="1418" w:type="dxa"/>
            <w:shd w:val="clear" w:color="auto" w:fill="auto"/>
          </w:tcPr>
          <w:p w14:paraId="0185E351" w14:textId="2E8A7B01" w:rsidR="005C27E8" w:rsidRPr="003779F1" w:rsidRDefault="005C27E8" w:rsidP="001A7892">
            <w:pPr>
              <w:autoSpaceDE w:val="0"/>
              <w:autoSpaceDN w:val="0"/>
              <w:adjustRightInd w:val="0"/>
              <w:rPr>
                <w:rFonts w:cs="Arial"/>
                <w:b/>
                <w:bCs/>
              </w:rPr>
            </w:pPr>
          </w:p>
        </w:tc>
        <w:tc>
          <w:tcPr>
            <w:tcW w:w="1467" w:type="dxa"/>
            <w:shd w:val="clear" w:color="auto" w:fill="D9D9D9" w:themeFill="background1" w:themeFillShade="D9"/>
          </w:tcPr>
          <w:p w14:paraId="086E48BC" w14:textId="207DE7E9" w:rsidR="005C27E8" w:rsidRPr="003779F1" w:rsidRDefault="005C27E8" w:rsidP="001A7892">
            <w:pPr>
              <w:autoSpaceDE w:val="0"/>
              <w:autoSpaceDN w:val="0"/>
              <w:adjustRightInd w:val="0"/>
              <w:rPr>
                <w:rFonts w:cs="Arial"/>
                <w:bCs/>
                <w:sz w:val="20"/>
                <w:szCs w:val="20"/>
              </w:rPr>
            </w:pPr>
          </w:p>
        </w:tc>
      </w:tr>
      <w:tr w:rsidR="005C27E8" w:rsidRPr="003779F1" w14:paraId="3701105A" w14:textId="77777777" w:rsidTr="00596864">
        <w:trPr>
          <w:trHeight w:val="1404"/>
        </w:trPr>
        <w:tc>
          <w:tcPr>
            <w:tcW w:w="1857" w:type="dxa"/>
            <w:shd w:val="clear" w:color="auto" w:fill="D9D9D9" w:themeFill="background1" w:themeFillShade="D9"/>
          </w:tcPr>
          <w:p w14:paraId="4D51C34A" w14:textId="77777777" w:rsidR="005C27E8" w:rsidRPr="003779F1" w:rsidRDefault="005C27E8" w:rsidP="001A7892">
            <w:pPr>
              <w:autoSpaceDE w:val="0"/>
              <w:autoSpaceDN w:val="0"/>
              <w:adjustRightInd w:val="0"/>
              <w:rPr>
                <w:rFonts w:cs="Arial"/>
                <w:b/>
                <w:bCs/>
              </w:rPr>
            </w:pPr>
            <w:r w:rsidRPr="003779F1">
              <w:rPr>
                <w:rFonts w:cs="Arial"/>
                <w:b/>
                <w:bCs/>
              </w:rPr>
              <w:t xml:space="preserve">Honorarium </w:t>
            </w:r>
          </w:p>
          <w:p w14:paraId="54BDD745" w14:textId="77777777" w:rsidR="005C27E8" w:rsidRPr="003779F1" w:rsidRDefault="005C27E8" w:rsidP="001A7892">
            <w:pPr>
              <w:autoSpaceDE w:val="0"/>
              <w:autoSpaceDN w:val="0"/>
              <w:adjustRightInd w:val="0"/>
              <w:rPr>
                <w:rFonts w:cs="Arial"/>
                <w:b/>
                <w:bCs/>
              </w:rPr>
            </w:pPr>
          </w:p>
        </w:tc>
        <w:tc>
          <w:tcPr>
            <w:tcW w:w="5055" w:type="dxa"/>
            <w:shd w:val="clear" w:color="auto" w:fill="D9D9D9" w:themeFill="background1" w:themeFillShade="D9"/>
          </w:tcPr>
          <w:p w14:paraId="11F84B16" w14:textId="77777777" w:rsidR="005C27E8" w:rsidRPr="003779F1" w:rsidRDefault="005C27E8" w:rsidP="001A7892">
            <w:pPr>
              <w:autoSpaceDE w:val="0"/>
              <w:autoSpaceDN w:val="0"/>
              <w:adjustRightInd w:val="0"/>
              <w:rPr>
                <w:rFonts w:cs="Arial"/>
                <w:bCs/>
                <w:i/>
                <w:sz w:val="20"/>
                <w:szCs w:val="20"/>
              </w:rPr>
            </w:pPr>
            <w:proofErr w:type="gramStart"/>
            <w:r w:rsidRPr="003779F1">
              <w:rPr>
                <w:rFonts w:cs="Arial"/>
                <w:bCs/>
                <w:i/>
                <w:sz w:val="20"/>
                <w:szCs w:val="20"/>
              </w:rPr>
              <w:t>Either:-</w:t>
            </w:r>
            <w:proofErr w:type="gramEnd"/>
          </w:p>
          <w:p w14:paraId="7D65365F" w14:textId="77777777" w:rsidR="005C27E8" w:rsidRPr="003779F1" w:rsidRDefault="005C27E8" w:rsidP="00596864">
            <w:pPr>
              <w:numPr>
                <w:ilvl w:val="0"/>
                <w:numId w:val="10"/>
              </w:numPr>
              <w:autoSpaceDE w:val="0"/>
              <w:autoSpaceDN w:val="0"/>
              <w:adjustRightInd w:val="0"/>
              <w:spacing w:line="240" w:lineRule="auto"/>
              <w:rPr>
                <w:rFonts w:cs="Arial"/>
                <w:bCs/>
                <w:i/>
                <w:sz w:val="20"/>
                <w:szCs w:val="20"/>
              </w:rPr>
            </w:pPr>
            <w:r w:rsidRPr="003779F1">
              <w:rPr>
                <w:rFonts w:cs="Arial"/>
                <w:bCs/>
                <w:i/>
                <w:sz w:val="20"/>
                <w:szCs w:val="20"/>
              </w:rPr>
              <w:t xml:space="preserve">Has the employee done </w:t>
            </w:r>
            <w:proofErr w:type="gramStart"/>
            <w:r w:rsidRPr="003779F1">
              <w:rPr>
                <w:rFonts w:cs="Arial"/>
                <w:bCs/>
                <w:i/>
                <w:sz w:val="20"/>
                <w:szCs w:val="20"/>
              </w:rPr>
              <w:t xml:space="preserve">something  </w:t>
            </w:r>
            <w:r>
              <w:rPr>
                <w:rFonts w:cs="Arial"/>
                <w:bCs/>
                <w:i/>
                <w:sz w:val="20"/>
                <w:szCs w:val="20"/>
              </w:rPr>
              <w:t>exceptional</w:t>
            </w:r>
            <w:proofErr w:type="gramEnd"/>
            <w:r>
              <w:rPr>
                <w:rFonts w:cs="Arial"/>
                <w:bCs/>
                <w:i/>
                <w:sz w:val="20"/>
                <w:szCs w:val="20"/>
              </w:rPr>
              <w:t xml:space="preserve"> </w:t>
            </w:r>
            <w:r w:rsidRPr="003779F1">
              <w:rPr>
                <w:rFonts w:cs="Arial"/>
                <w:bCs/>
                <w:i/>
                <w:sz w:val="20"/>
                <w:szCs w:val="20"/>
              </w:rPr>
              <w:t xml:space="preserve">unrelated to their normal work or  </w:t>
            </w:r>
          </w:p>
          <w:p w14:paraId="2EE3E13C" w14:textId="77777777" w:rsidR="005C27E8" w:rsidRPr="00F673C9" w:rsidRDefault="005C27E8" w:rsidP="00596864">
            <w:pPr>
              <w:numPr>
                <w:ilvl w:val="0"/>
                <w:numId w:val="10"/>
              </w:numPr>
              <w:autoSpaceDE w:val="0"/>
              <w:autoSpaceDN w:val="0"/>
              <w:adjustRightInd w:val="0"/>
              <w:spacing w:line="240" w:lineRule="auto"/>
              <w:rPr>
                <w:rFonts w:cs="Arial"/>
                <w:b/>
                <w:bCs/>
              </w:rPr>
            </w:pPr>
            <w:r w:rsidRPr="003779F1">
              <w:rPr>
                <w:rFonts w:cs="Arial"/>
                <w:bCs/>
                <w:i/>
                <w:sz w:val="20"/>
                <w:szCs w:val="20"/>
              </w:rPr>
              <w:t xml:space="preserve">The employee has done/produced something above and beyond their normal duties  </w:t>
            </w:r>
          </w:p>
          <w:p w14:paraId="7744850C" w14:textId="16924E6A" w:rsidR="005C27E8" w:rsidRPr="003779F1" w:rsidRDefault="005C27E8" w:rsidP="00DF59ED">
            <w:pPr>
              <w:autoSpaceDE w:val="0"/>
              <w:autoSpaceDN w:val="0"/>
              <w:adjustRightInd w:val="0"/>
              <w:spacing w:line="240" w:lineRule="auto"/>
              <w:ind w:left="360"/>
              <w:rPr>
                <w:rFonts w:cs="Arial"/>
                <w:b/>
                <w:bCs/>
              </w:rPr>
            </w:pPr>
          </w:p>
        </w:tc>
        <w:tc>
          <w:tcPr>
            <w:tcW w:w="1418" w:type="dxa"/>
            <w:shd w:val="clear" w:color="auto" w:fill="auto"/>
          </w:tcPr>
          <w:p w14:paraId="1AB11DCA" w14:textId="20C1CBC9" w:rsidR="005C27E8" w:rsidRPr="003779F1" w:rsidRDefault="005C27E8" w:rsidP="001A7892">
            <w:pPr>
              <w:autoSpaceDE w:val="0"/>
              <w:autoSpaceDN w:val="0"/>
              <w:adjustRightInd w:val="0"/>
              <w:rPr>
                <w:rFonts w:cs="Arial"/>
                <w:b/>
                <w:bCs/>
              </w:rPr>
            </w:pPr>
          </w:p>
        </w:tc>
        <w:tc>
          <w:tcPr>
            <w:tcW w:w="1467" w:type="dxa"/>
            <w:shd w:val="clear" w:color="auto" w:fill="D9D9D9" w:themeFill="background1" w:themeFillShade="D9"/>
          </w:tcPr>
          <w:p w14:paraId="17D08EC0" w14:textId="19368680" w:rsidR="005C27E8" w:rsidRPr="003779F1" w:rsidRDefault="005C27E8" w:rsidP="001A7892">
            <w:pPr>
              <w:autoSpaceDE w:val="0"/>
              <w:autoSpaceDN w:val="0"/>
              <w:adjustRightInd w:val="0"/>
              <w:rPr>
                <w:rFonts w:cs="Arial"/>
                <w:b/>
                <w:bCs/>
              </w:rPr>
            </w:pPr>
          </w:p>
        </w:tc>
      </w:tr>
    </w:tbl>
    <w:p w14:paraId="4CFEB195" w14:textId="77777777" w:rsidR="005C27E8" w:rsidRDefault="005C27E8" w:rsidP="005C27E8">
      <w:pPr>
        <w:autoSpaceDE w:val="0"/>
        <w:autoSpaceDN w:val="0"/>
        <w:adjustRightInd w:val="0"/>
        <w:rPr>
          <w:rFonts w:cs="Arial"/>
          <w:b/>
          <w:bCs/>
        </w:rPr>
      </w:pPr>
    </w:p>
    <w:p w14:paraId="61EF914B" w14:textId="77777777" w:rsidR="005C27E8" w:rsidRPr="0093446B" w:rsidRDefault="005C27E8" w:rsidP="005C27E8">
      <w:pPr>
        <w:autoSpaceDE w:val="0"/>
        <w:autoSpaceDN w:val="0"/>
        <w:adjustRightInd w:val="0"/>
        <w:rPr>
          <w:rFonts w:cs="Arial"/>
          <w:b/>
          <w:bCs/>
          <w:u w:val="single"/>
        </w:rPr>
      </w:pPr>
      <w:r w:rsidRPr="0093446B">
        <w:rPr>
          <w:rFonts w:cs="Arial"/>
          <w:b/>
          <w:bCs/>
          <w:u w:val="single"/>
        </w:rPr>
        <w:lastRenderedPageBreak/>
        <w:t>Section 2 –</w:t>
      </w:r>
      <w:r>
        <w:rPr>
          <w:rFonts w:cs="Arial"/>
          <w:b/>
          <w:bCs/>
          <w:u w:val="single"/>
        </w:rPr>
        <w:t xml:space="preserve"> </w:t>
      </w:r>
      <w:r w:rsidRPr="0093446B">
        <w:rPr>
          <w:rFonts w:cs="Arial"/>
          <w:b/>
          <w:bCs/>
          <w:u w:val="single"/>
        </w:rPr>
        <w:t>Payment requested</w:t>
      </w:r>
    </w:p>
    <w:p w14:paraId="3EA5E73A" w14:textId="77777777" w:rsidR="005C27E8" w:rsidRDefault="005C27E8" w:rsidP="005C27E8">
      <w:pPr>
        <w:autoSpaceDE w:val="0"/>
        <w:autoSpaceDN w:val="0"/>
        <w:adjustRightInd w:val="0"/>
        <w:rPr>
          <w:rFonts w:cs="Arial"/>
          <w:b/>
          <w:bCs/>
        </w:rPr>
      </w:pPr>
    </w:p>
    <w:p w14:paraId="4CE1FAB3" w14:textId="163543A3" w:rsidR="005C27E8" w:rsidRPr="00DF59ED" w:rsidRDefault="005C27E8" w:rsidP="00DF59ED">
      <w:pPr>
        <w:autoSpaceDE w:val="0"/>
        <w:autoSpaceDN w:val="0"/>
        <w:adjustRightInd w:val="0"/>
        <w:spacing w:line="240" w:lineRule="auto"/>
        <w:ind w:left="144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83"/>
        <w:gridCol w:w="461"/>
        <w:gridCol w:w="441"/>
        <w:gridCol w:w="834"/>
        <w:gridCol w:w="969"/>
        <w:gridCol w:w="901"/>
        <w:gridCol w:w="902"/>
        <w:gridCol w:w="901"/>
        <w:gridCol w:w="913"/>
      </w:tblGrid>
      <w:tr w:rsidR="005C27E8" w:rsidRPr="00872A44" w14:paraId="06E42DF2" w14:textId="77777777" w:rsidTr="00596864">
        <w:trPr>
          <w:trHeight w:val="542"/>
        </w:trPr>
        <w:tc>
          <w:tcPr>
            <w:tcW w:w="2792" w:type="dxa"/>
            <w:shd w:val="clear" w:color="auto" w:fill="D9D9D9" w:themeFill="background1" w:themeFillShade="D9"/>
          </w:tcPr>
          <w:p w14:paraId="69E08F2B" w14:textId="77777777" w:rsidR="005C27E8" w:rsidRDefault="005C27E8" w:rsidP="001A7892">
            <w:pPr>
              <w:rPr>
                <w:rFonts w:cs="Arial"/>
                <w:b/>
                <w:bCs/>
              </w:rPr>
            </w:pPr>
            <w:r w:rsidRPr="00F759B5">
              <w:rPr>
                <w:rFonts w:cs="Arial"/>
                <w:b/>
                <w:bCs/>
              </w:rPr>
              <w:t xml:space="preserve">Details of </w:t>
            </w:r>
            <w:r>
              <w:rPr>
                <w:rFonts w:cs="Arial"/>
                <w:b/>
                <w:bCs/>
              </w:rPr>
              <w:t xml:space="preserve">extra </w:t>
            </w:r>
            <w:r w:rsidRPr="00F759B5">
              <w:rPr>
                <w:rFonts w:cs="Arial"/>
                <w:b/>
                <w:bCs/>
              </w:rPr>
              <w:t>tasks undertaken</w:t>
            </w:r>
            <w:r>
              <w:rPr>
                <w:rFonts w:cs="Arial"/>
                <w:b/>
                <w:bCs/>
              </w:rPr>
              <w:t>:</w:t>
            </w:r>
          </w:p>
          <w:p w14:paraId="66E14726" w14:textId="77777777" w:rsidR="005C27E8" w:rsidRDefault="005C27E8" w:rsidP="001A7892">
            <w:pPr>
              <w:ind w:left="132"/>
              <w:rPr>
                <w:rFonts w:cs="Arial"/>
                <w:b/>
                <w:bCs/>
              </w:rPr>
            </w:pPr>
          </w:p>
          <w:p w14:paraId="6B737789" w14:textId="77777777" w:rsidR="005C27E8" w:rsidRDefault="005C27E8" w:rsidP="001A7892">
            <w:pPr>
              <w:ind w:left="132"/>
              <w:rPr>
                <w:rFonts w:cs="Arial"/>
                <w:b/>
                <w:bCs/>
              </w:rPr>
            </w:pPr>
          </w:p>
          <w:p w14:paraId="47BDB0D7" w14:textId="77777777" w:rsidR="005C27E8" w:rsidRDefault="005C27E8" w:rsidP="001A7892">
            <w:pPr>
              <w:ind w:left="132"/>
              <w:rPr>
                <w:rFonts w:cs="Arial"/>
                <w:b/>
                <w:bCs/>
              </w:rPr>
            </w:pPr>
          </w:p>
          <w:p w14:paraId="5335FB80" w14:textId="77777777" w:rsidR="005C27E8" w:rsidRPr="00872A44" w:rsidRDefault="005C27E8" w:rsidP="001A7892">
            <w:pPr>
              <w:ind w:left="132"/>
              <w:rPr>
                <w:rFonts w:cs="Arial"/>
                <w:b/>
                <w:sz w:val="22"/>
                <w:szCs w:val="22"/>
              </w:rPr>
            </w:pPr>
          </w:p>
        </w:tc>
        <w:tc>
          <w:tcPr>
            <w:tcW w:w="7005" w:type="dxa"/>
            <w:gridSpan w:val="9"/>
          </w:tcPr>
          <w:p w14:paraId="49EF92EB" w14:textId="77777777" w:rsidR="005C27E8" w:rsidRPr="00872A44" w:rsidRDefault="005C27E8" w:rsidP="00526A1C">
            <w:pPr>
              <w:spacing w:line="240" w:lineRule="auto"/>
              <w:rPr>
                <w:rFonts w:cs="Arial"/>
                <w:b/>
                <w:sz w:val="22"/>
                <w:szCs w:val="22"/>
              </w:rPr>
            </w:pPr>
          </w:p>
        </w:tc>
      </w:tr>
      <w:tr w:rsidR="005C27E8" w:rsidRPr="00872A44" w14:paraId="15341D0E" w14:textId="77777777" w:rsidTr="00596864">
        <w:trPr>
          <w:trHeight w:val="542"/>
        </w:trPr>
        <w:tc>
          <w:tcPr>
            <w:tcW w:w="2792" w:type="dxa"/>
            <w:shd w:val="clear" w:color="auto" w:fill="D9D9D9" w:themeFill="background1" w:themeFillShade="D9"/>
          </w:tcPr>
          <w:p w14:paraId="0ED38757" w14:textId="77777777" w:rsidR="005C27E8" w:rsidRDefault="005C27E8" w:rsidP="001A7892">
            <w:pPr>
              <w:ind w:left="132"/>
              <w:rPr>
                <w:rFonts w:cs="Arial"/>
                <w:b/>
                <w:sz w:val="22"/>
                <w:szCs w:val="22"/>
              </w:rPr>
            </w:pPr>
            <w:proofErr w:type="gramStart"/>
            <w:r>
              <w:rPr>
                <w:rFonts w:cs="Arial"/>
                <w:b/>
                <w:sz w:val="22"/>
                <w:szCs w:val="22"/>
              </w:rPr>
              <w:t>Period of time</w:t>
            </w:r>
            <w:proofErr w:type="gramEnd"/>
            <w:r>
              <w:rPr>
                <w:rFonts w:cs="Arial"/>
                <w:b/>
                <w:sz w:val="22"/>
                <w:szCs w:val="22"/>
              </w:rPr>
              <w:t xml:space="preserve"> covering the post</w:t>
            </w:r>
          </w:p>
        </w:tc>
        <w:tc>
          <w:tcPr>
            <w:tcW w:w="7005" w:type="dxa"/>
            <w:gridSpan w:val="9"/>
          </w:tcPr>
          <w:p w14:paraId="4D5A1DC0" w14:textId="6E67AC9A" w:rsidR="005C27E8" w:rsidRPr="00872A44" w:rsidRDefault="005C27E8" w:rsidP="001A7892">
            <w:pPr>
              <w:rPr>
                <w:rFonts w:cs="Arial"/>
                <w:b/>
                <w:sz w:val="22"/>
                <w:szCs w:val="22"/>
              </w:rPr>
            </w:pPr>
          </w:p>
        </w:tc>
      </w:tr>
      <w:tr w:rsidR="005C27E8" w:rsidRPr="00872A44" w14:paraId="63E0A599" w14:textId="77777777" w:rsidTr="00596864">
        <w:trPr>
          <w:trHeight w:val="542"/>
        </w:trPr>
        <w:tc>
          <w:tcPr>
            <w:tcW w:w="2792" w:type="dxa"/>
            <w:shd w:val="clear" w:color="auto" w:fill="D9D9D9" w:themeFill="background1" w:themeFillShade="D9"/>
          </w:tcPr>
          <w:p w14:paraId="0B4B4E72" w14:textId="77777777" w:rsidR="005C27E8" w:rsidRDefault="005C27E8" w:rsidP="001A7892">
            <w:pPr>
              <w:ind w:left="132"/>
              <w:rPr>
                <w:rFonts w:cs="Arial"/>
                <w:b/>
                <w:sz w:val="22"/>
                <w:szCs w:val="22"/>
              </w:rPr>
            </w:pPr>
            <w:r>
              <w:rPr>
                <w:rFonts w:cs="Arial"/>
                <w:b/>
                <w:sz w:val="22"/>
                <w:szCs w:val="22"/>
              </w:rPr>
              <w:t>Calculation reasoning:</w:t>
            </w:r>
          </w:p>
          <w:p w14:paraId="630D3345" w14:textId="77777777" w:rsidR="005C27E8" w:rsidRDefault="005C27E8" w:rsidP="001A7892">
            <w:pPr>
              <w:ind w:left="132"/>
              <w:rPr>
                <w:rFonts w:cs="Arial"/>
                <w:bCs/>
                <w:i/>
                <w:sz w:val="20"/>
                <w:szCs w:val="20"/>
              </w:rPr>
            </w:pPr>
            <w:r>
              <w:rPr>
                <w:rFonts w:cs="Arial"/>
                <w:bCs/>
                <w:i/>
                <w:sz w:val="20"/>
                <w:szCs w:val="20"/>
              </w:rPr>
              <w:t>.</w:t>
            </w:r>
          </w:p>
          <w:p w14:paraId="0C74BF54" w14:textId="77777777" w:rsidR="005C27E8" w:rsidRPr="00F759B5" w:rsidRDefault="005C27E8" w:rsidP="001A7892">
            <w:pPr>
              <w:ind w:left="132"/>
              <w:rPr>
                <w:rFonts w:cs="Arial"/>
                <w:b/>
                <w:bCs/>
              </w:rPr>
            </w:pPr>
          </w:p>
        </w:tc>
        <w:tc>
          <w:tcPr>
            <w:tcW w:w="7005" w:type="dxa"/>
            <w:gridSpan w:val="9"/>
          </w:tcPr>
          <w:p w14:paraId="3D398CF0" w14:textId="5096724C" w:rsidR="00DF59ED" w:rsidRPr="00872A44" w:rsidRDefault="00DF59ED" w:rsidP="00526A1C">
            <w:pPr>
              <w:rPr>
                <w:rFonts w:cs="Arial"/>
                <w:b/>
                <w:sz w:val="22"/>
                <w:szCs w:val="22"/>
              </w:rPr>
            </w:pPr>
          </w:p>
        </w:tc>
      </w:tr>
      <w:tr w:rsidR="005C27E8" w:rsidRPr="00872A44" w14:paraId="5E9FA21E" w14:textId="77777777" w:rsidTr="00596864">
        <w:trPr>
          <w:trHeight w:val="180"/>
        </w:trPr>
        <w:tc>
          <w:tcPr>
            <w:tcW w:w="2792" w:type="dxa"/>
            <w:vMerge w:val="restart"/>
            <w:tcBorders>
              <w:right w:val="single" w:sz="4" w:space="0" w:color="auto"/>
            </w:tcBorders>
            <w:shd w:val="clear" w:color="auto" w:fill="D9D9D9" w:themeFill="background1" w:themeFillShade="D9"/>
          </w:tcPr>
          <w:p w14:paraId="007FBAB4" w14:textId="77777777" w:rsidR="005C27E8" w:rsidRDefault="005C27E8" w:rsidP="001A7892">
            <w:pPr>
              <w:ind w:left="132"/>
              <w:rPr>
                <w:rFonts w:cs="Arial"/>
                <w:b/>
                <w:sz w:val="22"/>
                <w:szCs w:val="22"/>
              </w:rPr>
            </w:pPr>
            <w:r>
              <w:rPr>
                <w:rFonts w:cs="Arial"/>
                <w:b/>
                <w:sz w:val="22"/>
                <w:szCs w:val="22"/>
              </w:rPr>
              <w:t>Payment paid</w:t>
            </w:r>
          </w:p>
          <w:p w14:paraId="3F2A4DC7" w14:textId="77777777" w:rsidR="005C27E8" w:rsidRDefault="005C27E8" w:rsidP="001A7892">
            <w:pPr>
              <w:ind w:left="132"/>
              <w:rPr>
                <w:rFonts w:cs="Arial"/>
                <w:b/>
                <w:sz w:val="22"/>
                <w:szCs w:val="22"/>
              </w:rPr>
            </w:pPr>
          </w:p>
          <w:p w14:paraId="54F6A296" w14:textId="77777777" w:rsidR="005C27E8" w:rsidRPr="00977EF1" w:rsidRDefault="005C27E8" w:rsidP="001A7892">
            <w:pPr>
              <w:ind w:left="132"/>
              <w:rPr>
                <w:rFonts w:cs="Arial"/>
                <w:sz w:val="16"/>
                <w:szCs w:val="16"/>
              </w:rPr>
            </w:pPr>
            <w:r w:rsidRPr="00977EF1">
              <w:rPr>
                <w:rFonts w:cs="Arial"/>
                <w:sz w:val="16"/>
                <w:szCs w:val="16"/>
              </w:rPr>
              <w:t>(Please tick payment type)</w:t>
            </w:r>
          </w:p>
        </w:tc>
        <w:tc>
          <w:tcPr>
            <w:tcW w:w="1144" w:type="dxa"/>
            <w:gridSpan w:val="2"/>
            <w:vMerge w:val="restart"/>
            <w:tcBorders>
              <w:top w:val="single" w:sz="4" w:space="0" w:color="auto"/>
              <w:left w:val="single" w:sz="4" w:space="0" w:color="auto"/>
            </w:tcBorders>
            <w:shd w:val="clear" w:color="auto" w:fill="D9D9D9" w:themeFill="background1" w:themeFillShade="D9"/>
          </w:tcPr>
          <w:p w14:paraId="14C82AE3" w14:textId="77777777" w:rsidR="005C27E8" w:rsidRPr="00872A44" w:rsidRDefault="005C27E8" w:rsidP="001A7892">
            <w:pPr>
              <w:rPr>
                <w:rFonts w:cs="Arial"/>
                <w:b/>
                <w:sz w:val="22"/>
                <w:szCs w:val="22"/>
              </w:rPr>
            </w:pPr>
            <w:r>
              <w:rPr>
                <w:rFonts w:cs="Arial"/>
                <w:b/>
                <w:sz w:val="22"/>
                <w:szCs w:val="22"/>
              </w:rPr>
              <w:t>Total Amount to be paid</w:t>
            </w:r>
          </w:p>
        </w:tc>
        <w:tc>
          <w:tcPr>
            <w:tcW w:w="1275" w:type="dxa"/>
            <w:gridSpan w:val="2"/>
            <w:vMerge w:val="restart"/>
            <w:tcBorders>
              <w:top w:val="single" w:sz="4" w:space="0" w:color="auto"/>
            </w:tcBorders>
          </w:tcPr>
          <w:p w14:paraId="75BD7E62" w14:textId="5F8213CF" w:rsidR="005C27E8" w:rsidRDefault="005C27E8" w:rsidP="001A7892">
            <w:pPr>
              <w:rPr>
                <w:rFonts w:cs="Arial"/>
                <w:b/>
                <w:sz w:val="22"/>
                <w:szCs w:val="22"/>
              </w:rPr>
            </w:pPr>
          </w:p>
          <w:p w14:paraId="5E220A80" w14:textId="5DF93030" w:rsidR="00DF59ED" w:rsidRPr="00872A44" w:rsidRDefault="00DF59ED" w:rsidP="001A7892">
            <w:pPr>
              <w:rPr>
                <w:rFonts w:cs="Arial"/>
                <w:b/>
                <w:sz w:val="22"/>
                <w:szCs w:val="22"/>
              </w:rPr>
            </w:pPr>
          </w:p>
        </w:tc>
        <w:tc>
          <w:tcPr>
            <w:tcW w:w="1870" w:type="dxa"/>
            <w:gridSpan w:val="2"/>
            <w:tcBorders>
              <w:top w:val="single" w:sz="4" w:space="0" w:color="auto"/>
            </w:tcBorders>
            <w:shd w:val="clear" w:color="auto" w:fill="D9D9D9" w:themeFill="background1" w:themeFillShade="D9"/>
          </w:tcPr>
          <w:p w14:paraId="5AF9A7A4" w14:textId="77777777" w:rsidR="005C27E8" w:rsidRPr="00872A44" w:rsidRDefault="005C27E8" w:rsidP="001A7892">
            <w:pPr>
              <w:rPr>
                <w:rFonts w:cs="Arial"/>
                <w:b/>
                <w:sz w:val="22"/>
                <w:szCs w:val="22"/>
              </w:rPr>
            </w:pPr>
            <w:r>
              <w:rPr>
                <w:rFonts w:cs="Arial"/>
                <w:b/>
                <w:sz w:val="22"/>
                <w:szCs w:val="22"/>
              </w:rPr>
              <w:t>Amount per month</w:t>
            </w:r>
          </w:p>
        </w:tc>
        <w:tc>
          <w:tcPr>
            <w:tcW w:w="2716" w:type="dxa"/>
            <w:gridSpan w:val="3"/>
            <w:tcBorders>
              <w:top w:val="single" w:sz="4" w:space="0" w:color="auto"/>
              <w:right w:val="single" w:sz="4" w:space="0" w:color="auto"/>
            </w:tcBorders>
          </w:tcPr>
          <w:p w14:paraId="36A121EF" w14:textId="3BBA7CB3" w:rsidR="005C27E8" w:rsidRPr="00872A44" w:rsidRDefault="005C27E8" w:rsidP="001A7892">
            <w:pPr>
              <w:rPr>
                <w:rFonts w:cs="Arial"/>
                <w:b/>
                <w:sz w:val="22"/>
                <w:szCs w:val="22"/>
              </w:rPr>
            </w:pPr>
          </w:p>
        </w:tc>
      </w:tr>
      <w:tr w:rsidR="005C27E8" w:rsidRPr="00872A44" w14:paraId="20F6FC6B" w14:textId="77777777" w:rsidTr="00596864">
        <w:trPr>
          <w:trHeight w:val="180"/>
        </w:trPr>
        <w:tc>
          <w:tcPr>
            <w:tcW w:w="2792" w:type="dxa"/>
            <w:vMerge/>
            <w:tcBorders>
              <w:right w:val="single" w:sz="4" w:space="0" w:color="auto"/>
            </w:tcBorders>
            <w:shd w:val="clear" w:color="auto" w:fill="D9D9D9" w:themeFill="background1" w:themeFillShade="D9"/>
          </w:tcPr>
          <w:p w14:paraId="2D1B4000" w14:textId="77777777" w:rsidR="005C27E8" w:rsidRDefault="005C27E8" w:rsidP="001A7892">
            <w:pPr>
              <w:ind w:left="132"/>
              <w:rPr>
                <w:rFonts w:cs="Arial"/>
                <w:b/>
                <w:sz w:val="22"/>
                <w:szCs w:val="22"/>
              </w:rPr>
            </w:pPr>
          </w:p>
        </w:tc>
        <w:tc>
          <w:tcPr>
            <w:tcW w:w="1144" w:type="dxa"/>
            <w:gridSpan w:val="2"/>
            <w:vMerge/>
            <w:tcBorders>
              <w:left w:val="single" w:sz="4" w:space="0" w:color="auto"/>
            </w:tcBorders>
            <w:shd w:val="clear" w:color="auto" w:fill="D9D9D9" w:themeFill="background1" w:themeFillShade="D9"/>
          </w:tcPr>
          <w:p w14:paraId="09731772" w14:textId="77777777" w:rsidR="005C27E8" w:rsidRDefault="005C27E8" w:rsidP="001A7892">
            <w:pPr>
              <w:rPr>
                <w:rFonts w:cs="Arial"/>
                <w:b/>
                <w:sz w:val="22"/>
                <w:szCs w:val="22"/>
              </w:rPr>
            </w:pPr>
          </w:p>
        </w:tc>
        <w:tc>
          <w:tcPr>
            <w:tcW w:w="1275" w:type="dxa"/>
            <w:gridSpan w:val="2"/>
            <w:vMerge/>
          </w:tcPr>
          <w:p w14:paraId="1F5722EB" w14:textId="77777777" w:rsidR="005C27E8" w:rsidRPr="00872A44" w:rsidRDefault="005C27E8" w:rsidP="001A7892">
            <w:pPr>
              <w:rPr>
                <w:rFonts w:cs="Arial"/>
                <w:b/>
                <w:sz w:val="22"/>
                <w:szCs w:val="22"/>
              </w:rPr>
            </w:pPr>
          </w:p>
        </w:tc>
        <w:tc>
          <w:tcPr>
            <w:tcW w:w="1870" w:type="dxa"/>
            <w:gridSpan w:val="2"/>
            <w:shd w:val="clear" w:color="auto" w:fill="D9D9D9" w:themeFill="background1" w:themeFillShade="D9"/>
          </w:tcPr>
          <w:p w14:paraId="6CE3552E" w14:textId="77777777" w:rsidR="005C27E8" w:rsidRPr="00872A44" w:rsidRDefault="005C27E8" w:rsidP="001A7892">
            <w:pPr>
              <w:rPr>
                <w:rFonts w:cs="Arial"/>
                <w:b/>
                <w:sz w:val="22"/>
                <w:szCs w:val="22"/>
              </w:rPr>
            </w:pPr>
            <w:r>
              <w:rPr>
                <w:rFonts w:cs="Arial"/>
                <w:b/>
                <w:sz w:val="22"/>
                <w:szCs w:val="22"/>
              </w:rPr>
              <w:t>Date starting</w:t>
            </w:r>
          </w:p>
        </w:tc>
        <w:tc>
          <w:tcPr>
            <w:tcW w:w="2716" w:type="dxa"/>
            <w:gridSpan w:val="3"/>
            <w:tcBorders>
              <w:right w:val="single" w:sz="4" w:space="0" w:color="auto"/>
            </w:tcBorders>
          </w:tcPr>
          <w:p w14:paraId="6847AE4F" w14:textId="7C4EC201" w:rsidR="005C27E8" w:rsidRPr="00872A44" w:rsidRDefault="005C27E8" w:rsidP="001A7892">
            <w:pPr>
              <w:rPr>
                <w:rFonts w:cs="Arial"/>
                <w:b/>
                <w:sz w:val="22"/>
                <w:szCs w:val="22"/>
              </w:rPr>
            </w:pPr>
          </w:p>
        </w:tc>
      </w:tr>
      <w:tr w:rsidR="005C27E8" w:rsidRPr="00872A44" w14:paraId="209CD8FA" w14:textId="77777777" w:rsidTr="00596864">
        <w:trPr>
          <w:trHeight w:val="180"/>
        </w:trPr>
        <w:tc>
          <w:tcPr>
            <w:tcW w:w="2792" w:type="dxa"/>
            <w:vMerge/>
            <w:tcBorders>
              <w:right w:val="single" w:sz="4" w:space="0" w:color="auto"/>
            </w:tcBorders>
            <w:shd w:val="clear" w:color="auto" w:fill="D9D9D9" w:themeFill="background1" w:themeFillShade="D9"/>
          </w:tcPr>
          <w:p w14:paraId="3E3E680B" w14:textId="77777777" w:rsidR="005C27E8" w:rsidRDefault="005C27E8" w:rsidP="001A7892">
            <w:pPr>
              <w:ind w:left="132"/>
              <w:rPr>
                <w:rFonts w:cs="Arial"/>
                <w:b/>
                <w:sz w:val="22"/>
                <w:szCs w:val="22"/>
              </w:rPr>
            </w:pPr>
          </w:p>
        </w:tc>
        <w:tc>
          <w:tcPr>
            <w:tcW w:w="1144" w:type="dxa"/>
            <w:gridSpan w:val="2"/>
            <w:vMerge/>
            <w:tcBorders>
              <w:left w:val="single" w:sz="4" w:space="0" w:color="auto"/>
              <w:bottom w:val="single" w:sz="4" w:space="0" w:color="auto"/>
            </w:tcBorders>
            <w:shd w:val="clear" w:color="auto" w:fill="D9D9D9" w:themeFill="background1" w:themeFillShade="D9"/>
          </w:tcPr>
          <w:p w14:paraId="7B2A394C" w14:textId="77777777" w:rsidR="005C27E8" w:rsidRDefault="005C27E8" w:rsidP="001A7892">
            <w:pPr>
              <w:rPr>
                <w:rFonts w:cs="Arial"/>
                <w:b/>
                <w:sz w:val="22"/>
                <w:szCs w:val="22"/>
              </w:rPr>
            </w:pPr>
          </w:p>
        </w:tc>
        <w:tc>
          <w:tcPr>
            <w:tcW w:w="1275" w:type="dxa"/>
            <w:gridSpan w:val="2"/>
            <w:vMerge/>
            <w:tcBorders>
              <w:bottom w:val="single" w:sz="4" w:space="0" w:color="auto"/>
            </w:tcBorders>
          </w:tcPr>
          <w:p w14:paraId="1DE50781" w14:textId="77777777" w:rsidR="005C27E8" w:rsidRPr="00872A44" w:rsidRDefault="005C27E8" w:rsidP="001A7892">
            <w:pPr>
              <w:rPr>
                <w:rFonts w:cs="Arial"/>
                <w:b/>
                <w:sz w:val="22"/>
                <w:szCs w:val="22"/>
              </w:rPr>
            </w:pPr>
          </w:p>
        </w:tc>
        <w:tc>
          <w:tcPr>
            <w:tcW w:w="1870" w:type="dxa"/>
            <w:gridSpan w:val="2"/>
            <w:tcBorders>
              <w:bottom w:val="single" w:sz="4" w:space="0" w:color="auto"/>
            </w:tcBorders>
            <w:shd w:val="clear" w:color="auto" w:fill="D9D9D9" w:themeFill="background1" w:themeFillShade="D9"/>
          </w:tcPr>
          <w:p w14:paraId="765DB31B" w14:textId="77777777" w:rsidR="005C27E8" w:rsidRPr="00872A44" w:rsidRDefault="005C27E8" w:rsidP="001A7892">
            <w:pPr>
              <w:rPr>
                <w:rFonts w:cs="Arial"/>
                <w:b/>
                <w:sz w:val="22"/>
                <w:szCs w:val="22"/>
              </w:rPr>
            </w:pPr>
            <w:r>
              <w:rPr>
                <w:rFonts w:cs="Arial"/>
                <w:b/>
                <w:sz w:val="22"/>
                <w:szCs w:val="22"/>
              </w:rPr>
              <w:t>Date ending</w:t>
            </w:r>
          </w:p>
        </w:tc>
        <w:tc>
          <w:tcPr>
            <w:tcW w:w="2716" w:type="dxa"/>
            <w:gridSpan w:val="3"/>
            <w:tcBorders>
              <w:bottom w:val="single" w:sz="4" w:space="0" w:color="auto"/>
              <w:right w:val="single" w:sz="4" w:space="0" w:color="auto"/>
            </w:tcBorders>
          </w:tcPr>
          <w:p w14:paraId="03AD0B72" w14:textId="74759E8A" w:rsidR="005C27E8" w:rsidRPr="00872A44" w:rsidRDefault="005C27E8" w:rsidP="001A7892">
            <w:pPr>
              <w:rPr>
                <w:rFonts w:cs="Arial"/>
                <w:b/>
                <w:sz w:val="22"/>
                <w:szCs w:val="22"/>
              </w:rPr>
            </w:pPr>
          </w:p>
        </w:tc>
      </w:tr>
      <w:tr w:rsidR="005C27E8" w:rsidRPr="00872A44" w14:paraId="271648F5" w14:textId="77777777" w:rsidTr="00596864">
        <w:trPr>
          <w:trHeight w:val="270"/>
        </w:trPr>
        <w:tc>
          <w:tcPr>
            <w:tcW w:w="2792" w:type="dxa"/>
            <w:vMerge w:val="restart"/>
            <w:shd w:val="clear" w:color="auto" w:fill="D9D9D9" w:themeFill="background1" w:themeFillShade="D9"/>
          </w:tcPr>
          <w:p w14:paraId="3C3CAA04" w14:textId="77777777" w:rsidR="005C27E8" w:rsidRPr="00872A44" w:rsidRDefault="005C27E8" w:rsidP="001A7892">
            <w:pPr>
              <w:ind w:left="132"/>
              <w:rPr>
                <w:rFonts w:cs="Arial"/>
                <w:b/>
                <w:sz w:val="22"/>
                <w:szCs w:val="22"/>
              </w:rPr>
            </w:pPr>
            <w:r w:rsidRPr="00872A44">
              <w:rPr>
                <w:rFonts w:cs="Arial"/>
                <w:b/>
                <w:sz w:val="22"/>
                <w:szCs w:val="22"/>
              </w:rPr>
              <w:t>Cost Centre for payment:</w:t>
            </w:r>
          </w:p>
        </w:tc>
        <w:tc>
          <w:tcPr>
            <w:tcW w:w="683" w:type="dxa"/>
          </w:tcPr>
          <w:p w14:paraId="7E5321F5" w14:textId="740C4E22" w:rsidR="005C27E8" w:rsidRPr="00872A44" w:rsidRDefault="005C27E8" w:rsidP="001A7892">
            <w:pPr>
              <w:rPr>
                <w:rFonts w:cs="Arial"/>
                <w:b/>
                <w:sz w:val="22"/>
                <w:szCs w:val="22"/>
              </w:rPr>
            </w:pPr>
          </w:p>
        </w:tc>
        <w:tc>
          <w:tcPr>
            <w:tcW w:w="902" w:type="dxa"/>
            <w:gridSpan w:val="2"/>
          </w:tcPr>
          <w:p w14:paraId="564AB148" w14:textId="24FF5FD6" w:rsidR="005C27E8" w:rsidRPr="00872A44" w:rsidRDefault="005C27E8" w:rsidP="001A7892">
            <w:pPr>
              <w:rPr>
                <w:rFonts w:cs="Arial"/>
                <w:b/>
                <w:sz w:val="22"/>
                <w:szCs w:val="22"/>
              </w:rPr>
            </w:pPr>
          </w:p>
        </w:tc>
        <w:tc>
          <w:tcPr>
            <w:tcW w:w="834" w:type="dxa"/>
          </w:tcPr>
          <w:p w14:paraId="0A800BF9" w14:textId="53D17196" w:rsidR="005C27E8" w:rsidRPr="00872A44" w:rsidRDefault="005C27E8" w:rsidP="001A7892">
            <w:pPr>
              <w:rPr>
                <w:rFonts w:cs="Arial"/>
                <w:b/>
                <w:sz w:val="22"/>
                <w:szCs w:val="22"/>
              </w:rPr>
            </w:pPr>
          </w:p>
        </w:tc>
        <w:tc>
          <w:tcPr>
            <w:tcW w:w="969" w:type="dxa"/>
          </w:tcPr>
          <w:p w14:paraId="6D5809C0" w14:textId="6D6EEEF0" w:rsidR="005C27E8" w:rsidRPr="00872A44" w:rsidRDefault="005C27E8" w:rsidP="001A7892">
            <w:pPr>
              <w:rPr>
                <w:rFonts w:cs="Arial"/>
                <w:b/>
                <w:sz w:val="22"/>
                <w:szCs w:val="22"/>
              </w:rPr>
            </w:pPr>
          </w:p>
        </w:tc>
        <w:tc>
          <w:tcPr>
            <w:tcW w:w="901" w:type="dxa"/>
          </w:tcPr>
          <w:p w14:paraId="657AF0BA" w14:textId="7CABFF52" w:rsidR="005C27E8" w:rsidRPr="00872A44" w:rsidRDefault="005C27E8" w:rsidP="001A7892">
            <w:pPr>
              <w:rPr>
                <w:rFonts w:cs="Arial"/>
                <w:b/>
                <w:sz w:val="22"/>
                <w:szCs w:val="22"/>
              </w:rPr>
            </w:pPr>
          </w:p>
        </w:tc>
        <w:tc>
          <w:tcPr>
            <w:tcW w:w="902" w:type="dxa"/>
          </w:tcPr>
          <w:p w14:paraId="3871F1A7" w14:textId="01C4F9B3" w:rsidR="005C27E8" w:rsidRPr="00872A44" w:rsidRDefault="005C27E8" w:rsidP="001A7892">
            <w:pPr>
              <w:rPr>
                <w:rFonts w:cs="Arial"/>
                <w:b/>
                <w:sz w:val="22"/>
                <w:szCs w:val="22"/>
              </w:rPr>
            </w:pPr>
          </w:p>
        </w:tc>
        <w:tc>
          <w:tcPr>
            <w:tcW w:w="901" w:type="dxa"/>
          </w:tcPr>
          <w:p w14:paraId="06506498" w14:textId="3C6820F4" w:rsidR="005C27E8" w:rsidRPr="00872A44" w:rsidRDefault="005C27E8" w:rsidP="001A7892">
            <w:pPr>
              <w:rPr>
                <w:rFonts w:cs="Arial"/>
                <w:b/>
                <w:sz w:val="22"/>
                <w:szCs w:val="22"/>
              </w:rPr>
            </w:pPr>
          </w:p>
        </w:tc>
        <w:tc>
          <w:tcPr>
            <w:tcW w:w="913" w:type="dxa"/>
          </w:tcPr>
          <w:p w14:paraId="552FD54A" w14:textId="77777777" w:rsidR="005C27E8" w:rsidRPr="00872A44" w:rsidRDefault="005C27E8" w:rsidP="001A7892">
            <w:pPr>
              <w:jc w:val="right"/>
              <w:rPr>
                <w:rFonts w:cs="Arial"/>
                <w:b/>
                <w:sz w:val="22"/>
                <w:szCs w:val="22"/>
              </w:rPr>
            </w:pPr>
            <w:r w:rsidRPr="00872A44">
              <w:rPr>
                <w:rFonts w:cs="Arial"/>
                <w:b/>
                <w:sz w:val="22"/>
                <w:szCs w:val="22"/>
              </w:rPr>
              <w:t>%</w:t>
            </w:r>
          </w:p>
        </w:tc>
      </w:tr>
      <w:tr w:rsidR="005C27E8" w:rsidRPr="00872A44" w14:paraId="6EBDBCFF" w14:textId="77777777" w:rsidTr="00596864">
        <w:trPr>
          <w:trHeight w:val="270"/>
        </w:trPr>
        <w:tc>
          <w:tcPr>
            <w:tcW w:w="2792" w:type="dxa"/>
            <w:vMerge/>
            <w:tcBorders>
              <w:bottom w:val="single" w:sz="4" w:space="0" w:color="auto"/>
            </w:tcBorders>
            <w:shd w:val="clear" w:color="auto" w:fill="D9D9D9" w:themeFill="background1" w:themeFillShade="D9"/>
          </w:tcPr>
          <w:p w14:paraId="1CF9A703" w14:textId="77777777" w:rsidR="005C27E8" w:rsidRPr="00872A44" w:rsidRDefault="005C27E8" w:rsidP="001A7892">
            <w:pPr>
              <w:rPr>
                <w:rFonts w:cs="Arial"/>
                <w:b/>
                <w:sz w:val="22"/>
                <w:szCs w:val="22"/>
              </w:rPr>
            </w:pPr>
          </w:p>
        </w:tc>
        <w:tc>
          <w:tcPr>
            <w:tcW w:w="683" w:type="dxa"/>
            <w:tcBorders>
              <w:bottom w:val="single" w:sz="4" w:space="0" w:color="auto"/>
            </w:tcBorders>
          </w:tcPr>
          <w:p w14:paraId="3088E6EC" w14:textId="77777777" w:rsidR="005C27E8" w:rsidRPr="00872A44" w:rsidRDefault="005C27E8" w:rsidP="001A7892">
            <w:pPr>
              <w:rPr>
                <w:rFonts w:cs="Arial"/>
                <w:b/>
                <w:sz w:val="22"/>
                <w:szCs w:val="22"/>
              </w:rPr>
            </w:pPr>
          </w:p>
        </w:tc>
        <w:tc>
          <w:tcPr>
            <w:tcW w:w="902" w:type="dxa"/>
            <w:gridSpan w:val="2"/>
            <w:tcBorders>
              <w:bottom w:val="single" w:sz="4" w:space="0" w:color="auto"/>
            </w:tcBorders>
          </w:tcPr>
          <w:p w14:paraId="0F0FB47E" w14:textId="77777777" w:rsidR="005C27E8" w:rsidRPr="00872A44" w:rsidRDefault="005C27E8" w:rsidP="001A7892">
            <w:pPr>
              <w:rPr>
                <w:rFonts w:cs="Arial"/>
                <w:b/>
                <w:sz w:val="22"/>
                <w:szCs w:val="22"/>
              </w:rPr>
            </w:pPr>
          </w:p>
        </w:tc>
        <w:tc>
          <w:tcPr>
            <w:tcW w:w="834" w:type="dxa"/>
            <w:tcBorders>
              <w:bottom w:val="single" w:sz="4" w:space="0" w:color="auto"/>
            </w:tcBorders>
          </w:tcPr>
          <w:p w14:paraId="688C078F" w14:textId="77777777" w:rsidR="005C27E8" w:rsidRPr="00872A44" w:rsidRDefault="005C27E8" w:rsidP="001A7892">
            <w:pPr>
              <w:rPr>
                <w:rFonts w:cs="Arial"/>
                <w:b/>
                <w:sz w:val="22"/>
                <w:szCs w:val="22"/>
              </w:rPr>
            </w:pPr>
          </w:p>
        </w:tc>
        <w:tc>
          <w:tcPr>
            <w:tcW w:w="969" w:type="dxa"/>
            <w:tcBorders>
              <w:bottom w:val="single" w:sz="4" w:space="0" w:color="auto"/>
            </w:tcBorders>
          </w:tcPr>
          <w:p w14:paraId="5F0AE538" w14:textId="77777777" w:rsidR="005C27E8" w:rsidRPr="00872A44" w:rsidRDefault="005C27E8" w:rsidP="001A7892">
            <w:pPr>
              <w:rPr>
                <w:rFonts w:cs="Arial"/>
                <w:b/>
                <w:sz w:val="22"/>
                <w:szCs w:val="22"/>
              </w:rPr>
            </w:pPr>
          </w:p>
        </w:tc>
        <w:tc>
          <w:tcPr>
            <w:tcW w:w="901" w:type="dxa"/>
            <w:tcBorders>
              <w:bottom w:val="single" w:sz="4" w:space="0" w:color="auto"/>
            </w:tcBorders>
          </w:tcPr>
          <w:p w14:paraId="4008813E" w14:textId="77777777" w:rsidR="005C27E8" w:rsidRPr="00872A44" w:rsidRDefault="005C27E8" w:rsidP="001A7892">
            <w:pPr>
              <w:rPr>
                <w:rFonts w:cs="Arial"/>
                <w:b/>
                <w:sz w:val="22"/>
                <w:szCs w:val="22"/>
              </w:rPr>
            </w:pPr>
          </w:p>
        </w:tc>
        <w:tc>
          <w:tcPr>
            <w:tcW w:w="902" w:type="dxa"/>
            <w:tcBorders>
              <w:bottom w:val="single" w:sz="4" w:space="0" w:color="auto"/>
            </w:tcBorders>
          </w:tcPr>
          <w:p w14:paraId="2152F095" w14:textId="77777777" w:rsidR="005C27E8" w:rsidRPr="00872A44" w:rsidRDefault="005C27E8" w:rsidP="001A7892">
            <w:pPr>
              <w:rPr>
                <w:rFonts w:cs="Arial"/>
                <w:b/>
                <w:sz w:val="22"/>
                <w:szCs w:val="22"/>
              </w:rPr>
            </w:pPr>
          </w:p>
        </w:tc>
        <w:tc>
          <w:tcPr>
            <w:tcW w:w="901" w:type="dxa"/>
            <w:tcBorders>
              <w:bottom w:val="single" w:sz="4" w:space="0" w:color="auto"/>
            </w:tcBorders>
          </w:tcPr>
          <w:p w14:paraId="05E43B6E" w14:textId="77777777" w:rsidR="005C27E8" w:rsidRPr="00872A44" w:rsidRDefault="005C27E8" w:rsidP="001A7892">
            <w:pPr>
              <w:rPr>
                <w:rFonts w:cs="Arial"/>
                <w:b/>
                <w:sz w:val="22"/>
                <w:szCs w:val="22"/>
              </w:rPr>
            </w:pPr>
          </w:p>
        </w:tc>
        <w:tc>
          <w:tcPr>
            <w:tcW w:w="913" w:type="dxa"/>
            <w:tcBorders>
              <w:bottom w:val="single" w:sz="4" w:space="0" w:color="auto"/>
            </w:tcBorders>
          </w:tcPr>
          <w:p w14:paraId="1FC8A063" w14:textId="77777777" w:rsidR="005C27E8" w:rsidRPr="00872A44" w:rsidRDefault="005C27E8" w:rsidP="001A7892">
            <w:pPr>
              <w:jc w:val="right"/>
              <w:rPr>
                <w:rFonts w:cs="Arial"/>
                <w:b/>
                <w:sz w:val="22"/>
                <w:szCs w:val="22"/>
              </w:rPr>
            </w:pPr>
            <w:r w:rsidRPr="00872A44">
              <w:rPr>
                <w:rFonts w:cs="Arial"/>
                <w:b/>
                <w:sz w:val="22"/>
                <w:szCs w:val="22"/>
              </w:rPr>
              <w:t>%</w:t>
            </w:r>
          </w:p>
        </w:tc>
      </w:tr>
    </w:tbl>
    <w:p w14:paraId="5CEFF922" w14:textId="780D557E" w:rsidR="005C27E8" w:rsidRDefault="005C27E8" w:rsidP="008E3D3B">
      <w:pPr>
        <w:autoSpaceDE w:val="0"/>
        <w:autoSpaceDN w:val="0"/>
        <w:adjustRightInd w:val="0"/>
        <w:rPr>
          <w:rFonts w:cs="Arial"/>
          <w:b/>
          <w:bCs/>
        </w:rPr>
      </w:pPr>
    </w:p>
    <w:p w14:paraId="3295B51D" w14:textId="3451FA91" w:rsidR="008E3D3B" w:rsidRDefault="008E3D3B" w:rsidP="008E3D3B">
      <w:pPr>
        <w:autoSpaceDE w:val="0"/>
        <w:autoSpaceDN w:val="0"/>
        <w:adjustRightInd w:val="0"/>
        <w:rPr>
          <w:rFonts w:cs="Arial"/>
          <w:b/>
          <w:bCs/>
        </w:rPr>
      </w:pPr>
    </w:p>
    <w:p w14:paraId="48066F22" w14:textId="39E238C1" w:rsidR="008E3D3B" w:rsidRDefault="008E3D3B" w:rsidP="008E3D3B">
      <w:pPr>
        <w:autoSpaceDE w:val="0"/>
        <w:autoSpaceDN w:val="0"/>
        <w:adjustRightInd w:val="0"/>
        <w:rPr>
          <w:rFonts w:cs="Arial"/>
          <w:b/>
          <w:bCs/>
        </w:rPr>
      </w:pPr>
    </w:p>
    <w:p w14:paraId="36A80FF1" w14:textId="77777777" w:rsidR="008E3D3B" w:rsidRDefault="008E3D3B" w:rsidP="008E3D3B">
      <w:pPr>
        <w:autoSpaceDE w:val="0"/>
        <w:autoSpaceDN w:val="0"/>
        <w:adjustRightInd w:val="0"/>
        <w:rPr>
          <w:rFonts w:cs="Arial"/>
          <w:b/>
          <w:bCs/>
        </w:rPr>
      </w:pPr>
    </w:p>
    <w:p w14:paraId="41B5E950" w14:textId="77777777" w:rsidR="005C27E8" w:rsidRDefault="005C27E8" w:rsidP="005C27E8">
      <w:pPr>
        <w:autoSpaceDE w:val="0"/>
        <w:autoSpaceDN w:val="0"/>
        <w:adjustRightInd w:val="0"/>
        <w:rPr>
          <w:rFonts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995"/>
      </w:tblGrid>
      <w:tr w:rsidR="005C27E8" w:rsidRPr="00F759B5" w14:paraId="082F3D4F" w14:textId="77777777" w:rsidTr="00596864">
        <w:tc>
          <w:tcPr>
            <w:tcW w:w="2802" w:type="dxa"/>
            <w:shd w:val="clear" w:color="auto" w:fill="D9D9D9" w:themeFill="background1" w:themeFillShade="D9"/>
          </w:tcPr>
          <w:p w14:paraId="7AC4698A" w14:textId="77777777" w:rsidR="005C27E8" w:rsidRDefault="005C27E8" w:rsidP="001A7892">
            <w:pPr>
              <w:rPr>
                <w:rFonts w:cs="Arial"/>
                <w:b/>
                <w:sz w:val="22"/>
                <w:szCs w:val="22"/>
              </w:rPr>
            </w:pPr>
            <w:r w:rsidRPr="00F759B5">
              <w:rPr>
                <w:rFonts w:cs="Arial"/>
                <w:b/>
                <w:sz w:val="22"/>
                <w:szCs w:val="22"/>
              </w:rPr>
              <w:t>Line Manager Name:</w:t>
            </w:r>
          </w:p>
          <w:p w14:paraId="5C11DE46" w14:textId="77777777" w:rsidR="005C27E8" w:rsidRPr="00F759B5" w:rsidRDefault="005C27E8" w:rsidP="001A7892">
            <w:pPr>
              <w:rPr>
                <w:rFonts w:cs="Arial"/>
                <w:b/>
                <w:sz w:val="22"/>
                <w:szCs w:val="22"/>
              </w:rPr>
            </w:pPr>
          </w:p>
        </w:tc>
        <w:tc>
          <w:tcPr>
            <w:tcW w:w="6995" w:type="dxa"/>
            <w:shd w:val="clear" w:color="auto" w:fill="auto"/>
          </w:tcPr>
          <w:p w14:paraId="3489091C" w14:textId="3BFBBF4B" w:rsidR="005C27E8" w:rsidRPr="00F759B5" w:rsidRDefault="005C27E8" w:rsidP="001A7892">
            <w:pPr>
              <w:rPr>
                <w:rFonts w:cs="Arial"/>
                <w:sz w:val="22"/>
                <w:szCs w:val="22"/>
              </w:rPr>
            </w:pPr>
          </w:p>
        </w:tc>
      </w:tr>
      <w:tr w:rsidR="005C27E8" w:rsidRPr="00F759B5" w14:paraId="73306519" w14:textId="77777777" w:rsidTr="00596864">
        <w:tc>
          <w:tcPr>
            <w:tcW w:w="2802" w:type="dxa"/>
            <w:shd w:val="clear" w:color="auto" w:fill="D9D9D9" w:themeFill="background1" w:themeFillShade="D9"/>
          </w:tcPr>
          <w:p w14:paraId="174FB3C7" w14:textId="77777777" w:rsidR="005C27E8" w:rsidRPr="00F759B5" w:rsidRDefault="005C27E8" w:rsidP="001A7892">
            <w:pPr>
              <w:rPr>
                <w:rFonts w:cs="Arial"/>
                <w:b/>
                <w:sz w:val="22"/>
                <w:szCs w:val="22"/>
              </w:rPr>
            </w:pPr>
            <w:r w:rsidRPr="00F759B5">
              <w:rPr>
                <w:rFonts w:cs="Arial"/>
                <w:b/>
                <w:sz w:val="22"/>
                <w:szCs w:val="22"/>
              </w:rPr>
              <w:t>Signed:</w:t>
            </w:r>
          </w:p>
        </w:tc>
        <w:tc>
          <w:tcPr>
            <w:tcW w:w="6995" w:type="dxa"/>
            <w:shd w:val="clear" w:color="auto" w:fill="auto"/>
          </w:tcPr>
          <w:p w14:paraId="67B095FC" w14:textId="43E6675A" w:rsidR="005C27E8" w:rsidRPr="00F759B5" w:rsidRDefault="005C27E8" w:rsidP="001A7892">
            <w:pPr>
              <w:rPr>
                <w:rFonts w:cs="Arial"/>
                <w:sz w:val="22"/>
                <w:szCs w:val="22"/>
              </w:rPr>
            </w:pPr>
          </w:p>
          <w:p w14:paraId="7C76C354" w14:textId="63294CCE" w:rsidR="005C27E8" w:rsidRPr="00F759B5" w:rsidRDefault="005C27E8" w:rsidP="001A7892">
            <w:pPr>
              <w:rPr>
                <w:rFonts w:cs="Arial"/>
                <w:sz w:val="22"/>
                <w:szCs w:val="22"/>
              </w:rPr>
            </w:pPr>
          </w:p>
        </w:tc>
      </w:tr>
      <w:tr w:rsidR="005C27E8" w:rsidRPr="00F759B5" w14:paraId="7F39F8BE" w14:textId="77777777" w:rsidTr="00596864">
        <w:tc>
          <w:tcPr>
            <w:tcW w:w="2802" w:type="dxa"/>
            <w:shd w:val="clear" w:color="auto" w:fill="D9D9D9" w:themeFill="background1" w:themeFillShade="D9"/>
          </w:tcPr>
          <w:p w14:paraId="22A36C64" w14:textId="77777777" w:rsidR="005C27E8" w:rsidRPr="00F759B5" w:rsidRDefault="005C27E8" w:rsidP="001A7892">
            <w:pPr>
              <w:rPr>
                <w:rFonts w:cs="Arial"/>
                <w:b/>
                <w:sz w:val="22"/>
                <w:szCs w:val="22"/>
              </w:rPr>
            </w:pPr>
            <w:r w:rsidRPr="00F759B5">
              <w:rPr>
                <w:rFonts w:cs="Arial"/>
                <w:b/>
                <w:sz w:val="22"/>
                <w:szCs w:val="22"/>
              </w:rPr>
              <w:t>Date:</w:t>
            </w:r>
          </w:p>
        </w:tc>
        <w:tc>
          <w:tcPr>
            <w:tcW w:w="6995" w:type="dxa"/>
            <w:shd w:val="clear" w:color="auto" w:fill="auto"/>
          </w:tcPr>
          <w:p w14:paraId="7281F8FD" w14:textId="3253F5B6" w:rsidR="005C27E8" w:rsidRPr="00F759B5" w:rsidRDefault="005C27E8" w:rsidP="001A7892">
            <w:pPr>
              <w:rPr>
                <w:rFonts w:cs="Arial"/>
                <w:sz w:val="22"/>
                <w:szCs w:val="22"/>
              </w:rPr>
            </w:pPr>
          </w:p>
        </w:tc>
      </w:tr>
    </w:tbl>
    <w:p w14:paraId="6E089485" w14:textId="77777777" w:rsidR="005C27E8" w:rsidRDefault="005C27E8" w:rsidP="005C27E8">
      <w:pPr>
        <w:rPr>
          <w:rFonts w:cs="Arial"/>
          <w:sz w:val="22"/>
          <w:szCs w:val="22"/>
        </w:rPr>
      </w:pPr>
    </w:p>
    <w:p w14:paraId="25AA8BE0" w14:textId="63077C83" w:rsidR="00596864" w:rsidRDefault="005C27E8" w:rsidP="005C27E8">
      <w:pPr>
        <w:rPr>
          <w:rFonts w:cs="Arial"/>
          <w:b/>
          <w:sz w:val="22"/>
          <w:szCs w:val="22"/>
        </w:rPr>
      </w:pPr>
      <w:r w:rsidRPr="00FB6D48">
        <w:rPr>
          <w:rFonts w:cs="Arial"/>
          <w:b/>
          <w:sz w:val="22"/>
          <w:szCs w:val="22"/>
        </w:rPr>
        <w:t xml:space="preserve">Please now send to </w:t>
      </w:r>
      <w:r w:rsidR="00596864">
        <w:rPr>
          <w:rFonts w:cs="Arial"/>
          <w:b/>
          <w:sz w:val="22"/>
          <w:szCs w:val="22"/>
        </w:rPr>
        <w:t xml:space="preserve">HR </w:t>
      </w:r>
      <w:hyperlink r:id="rId14" w:history="1">
        <w:r w:rsidR="00596864" w:rsidRPr="00294960">
          <w:rPr>
            <w:rStyle w:val="Hyperlink"/>
            <w:rFonts w:cs="Arial"/>
            <w:sz w:val="22"/>
            <w:szCs w:val="22"/>
          </w:rPr>
          <w:t>HR@cumbriafire.gov.uk</w:t>
        </w:r>
      </w:hyperlink>
    </w:p>
    <w:p w14:paraId="5A36AA20" w14:textId="67AAFCA1" w:rsidR="005C27E8" w:rsidRDefault="00DF59ED" w:rsidP="005C27E8">
      <w:pPr>
        <w:rPr>
          <w:rFonts w:cs="Arial"/>
          <w:b/>
          <w:sz w:val="22"/>
          <w:szCs w:val="22"/>
        </w:rPr>
      </w:pPr>
      <w:r>
        <w:rPr>
          <w:rFonts w:cs="Arial"/>
          <w:b/>
          <w:sz w:val="22"/>
          <w:szCs w:val="22"/>
        </w:rPr>
        <w:t xml:space="preserve"> </w:t>
      </w:r>
    </w:p>
    <w:p w14:paraId="7E29788B" w14:textId="77777777" w:rsidR="005C27E8" w:rsidRDefault="005C27E8" w:rsidP="005C27E8">
      <w:pPr>
        <w:rPr>
          <w:rFonts w:cs="Arial"/>
          <w:b/>
          <w:sz w:val="22"/>
          <w:szCs w:val="22"/>
        </w:rPr>
      </w:pPr>
    </w:p>
    <w:p w14:paraId="1D3A5953" w14:textId="77777777" w:rsidR="005C27E8" w:rsidRDefault="005C27E8" w:rsidP="005C27E8">
      <w:pPr>
        <w:rPr>
          <w:rFonts w:cs="Arial"/>
          <w:b/>
          <w:u w:val="single"/>
        </w:rPr>
      </w:pPr>
      <w:r>
        <w:rPr>
          <w:rFonts w:cs="Arial"/>
          <w:b/>
          <w:u w:val="single"/>
        </w:rPr>
        <w:t>Section 3</w:t>
      </w:r>
      <w:r w:rsidRPr="0093446B">
        <w:rPr>
          <w:rFonts w:cs="Arial"/>
          <w:b/>
          <w:u w:val="single"/>
        </w:rPr>
        <w:t xml:space="preserve"> - Authorisation to be completed in all cases</w:t>
      </w:r>
    </w:p>
    <w:p w14:paraId="628184B1" w14:textId="77777777" w:rsidR="005C27E8" w:rsidRDefault="005C27E8" w:rsidP="005C27E8">
      <w:pPr>
        <w:rPr>
          <w:rFonts w:cs="Arial"/>
          <w:b/>
          <w:u w:val="single"/>
        </w:rPr>
      </w:pPr>
    </w:p>
    <w:p w14:paraId="42F2B8AE" w14:textId="6D8DDBE5" w:rsidR="005C27E8" w:rsidRDefault="00596864" w:rsidP="008E3D3B">
      <w:pPr>
        <w:spacing w:line="240" w:lineRule="auto"/>
        <w:rPr>
          <w:rFonts w:cs="Arial"/>
          <w:b/>
        </w:rPr>
      </w:pPr>
      <w:r>
        <w:rPr>
          <w:rFonts w:cs="Arial"/>
          <w:b/>
        </w:rPr>
        <w:t>HR</w:t>
      </w:r>
    </w:p>
    <w:p w14:paraId="7639DB72" w14:textId="77777777" w:rsidR="008E3D3B" w:rsidRPr="008E3D3B" w:rsidRDefault="008E3D3B" w:rsidP="008E3D3B">
      <w:pPr>
        <w:spacing w:line="240" w:lineRule="auto"/>
        <w:rPr>
          <w:rFonts w:cs="Arial"/>
          <w:b/>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712"/>
      </w:tblGrid>
      <w:tr w:rsidR="00596864" w:rsidRPr="00F759B5" w14:paraId="60A4FF20" w14:textId="77777777" w:rsidTr="00596864">
        <w:tc>
          <w:tcPr>
            <w:tcW w:w="3085" w:type="dxa"/>
            <w:shd w:val="clear" w:color="auto" w:fill="D9D9D9" w:themeFill="background1" w:themeFillShade="D9"/>
          </w:tcPr>
          <w:p w14:paraId="74A3CF63" w14:textId="77777777" w:rsidR="00596864" w:rsidRDefault="00596864" w:rsidP="001A7892">
            <w:pPr>
              <w:rPr>
                <w:rFonts w:cs="Arial"/>
                <w:b/>
                <w:sz w:val="22"/>
                <w:szCs w:val="22"/>
              </w:rPr>
            </w:pPr>
            <w:r>
              <w:rPr>
                <w:rFonts w:cs="Arial"/>
                <w:b/>
                <w:sz w:val="22"/>
                <w:szCs w:val="22"/>
              </w:rPr>
              <w:t xml:space="preserve">Comments: </w:t>
            </w:r>
          </w:p>
          <w:p w14:paraId="4B58038C" w14:textId="77777777" w:rsidR="00596864" w:rsidRDefault="00596864" w:rsidP="001A7892">
            <w:pPr>
              <w:rPr>
                <w:rFonts w:cs="Arial"/>
                <w:b/>
                <w:sz w:val="22"/>
                <w:szCs w:val="22"/>
              </w:rPr>
            </w:pPr>
          </w:p>
          <w:p w14:paraId="0A8CF1FF" w14:textId="77777777" w:rsidR="00596864" w:rsidRDefault="00596864" w:rsidP="001A7892">
            <w:pPr>
              <w:rPr>
                <w:rFonts w:cs="Arial"/>
                <w:b/>
                <w:sz w:val="22"/>
                <w:szCs w:val="22"/>
              </w:rPr>
            </w:pPr>
          </w:p>
        </w:tc>
        <w:tc>
          <w:tcPr>
            <w:tcW w:w="6712" w:type="dxa"/>
          </w:tcPr>
          <w:p w14:paraId="5C2C78D6" w14:textId="77777777" w:rsidR="00596864" w:rsidRPr="00F759B5" w:rsidRDefault="00596864" w:rsidP="001A7892">
            <w:pPr>
              <w:rPr>
                <w:rFonts w:cs="Arial"/>
                <w:sz w:val="22"/>
                <w:szCs w:val="22"/>
              </w:rPr>
            </w:pPr>
          </w:p>
        </w:tc>
      </w:tr>
      <w:tr w:rsidR="00596864" w:rsidRPr="00F759B5" w14:paraId="0F5F6FD8" w14:textId="77777777" w:rsidTr="00596864">
        <w:tc>
          <w:tcPr>
            <w:tcW w:w="3085" w:type="dxa"/>
            <w:shd w:val="clear" w:color="auto" w:fill="D9D9D9" w:themeFill="background1" w:themeFillShade="D9"/>
          </w:tcPr>
          <w:p w14:paraId="14406F05" w14:textId="77777777" w:rsidR="00596864" w:rsidRDefault="00596864" w:rsidP="001A7892">
            <w:pPr>
              <w:rPr>
                <w:rFonts w:cs="Arial"/>
                <w:b/>
                <w:sz w:val="22"/>
                <w:szCs w:val="22"/>
              </w:rPr>
            </w:pPr>
            <w:r w:rsidRPr="00F759B5">
              <w:rPr>
                <w:rFonts w:cs="Arial"/>
                <w:b/>
                <w:sz w:val="22"/>
                <w:szCs w:val="22"/>
              </w:rPr>
              <w:t>Name:</w:t>
            </w:r>
          </w:p>
          <w:p w14:paraId="06EFCB04" w14:textId="77777777" w:rsidR="00596864" w:rsidRPr="00F759B5" w:rsidRDefault="00596864" w:rsidP="001A7892">
            <w:pPr>
              <w:rPr>
                <w:rFonts w:cs="Arial"/>
                <w:b/>
                <w:sz w:val="22"/>
                <w:szCs w:val="22"/>
              </w:rPr>
            </w:pPr>
          </w:p>
        </w:tc>
        <w:tc>
          <w:tcPr>
            <w:tcW w:w="6712" w:type="dxa"/>
          </w:tcPr>
          <w:p w14:paraId="384C14C5" w14:textId="77777777" w:rsidR="00596864" w:rsidRPr="00F759B5" w:rsidRDefault="00596864" w:rsidP="001A7892">
            <w:pPr>
              <w:rPr>
                <w:rFonts w:cs="Arial"/>
                <w:sz w:val="22"/>
                <w:szCs w:val="22"/>
              </w:rPr>
            </w:pPr>
          </w:p>
        </w:tc>
      </w:tr>
      <w:tr w:rsidR="00596864" w:rsidRPr="00F759B5" w14:paraId="35F1798C" w14:textId="77777777" w:rsidTr="00596864">
        <w:tc>
          <w:tcPr>
            <w:tcW w:w="3085" w:type="dxa"/>
            <w:shd w:val="clear" w:color="auto" w:fill="D9D9D9" w:themeFill="background1" w:themeFillShade="D9"/>
          </w:tcPr>
          <w:p w14:paraId="5B525F2C" w14:textId="77777777" w:rsidR="00596864" w:rsidRPr="00F759B5" w:rsidRDefault="00596864" w:rsidP="001A7892">
            <w:pPr>
              <w:rPr>
                <w:rFonts w:cs="Arial"/>
                <w:b/>
                <w:sz w:val="22"/>
                <w:szCs w:val="22"/>
              </w:rPr>
            </w:pPr>
            <w:r w:rsidRPr="00F759B5">
              <w:rPr>
                <w:rFonts w:cs="Arial"/>
                <w:b/>
                <w:sz w:val="22"/>
                <w:szCs w:val="22"/>
              </w:rPr>
              <w:t>Signed:</w:t>
            </w:r>
          </w:p>
        </w:tc>
        <w:tc>
          <w:tcPr>
            <w:tcW w:w="6712" w:type="dxa"/>
          </w:tcPr>
          <w:p w14:paraId="021A138C" w14:textId="77777777" w:rsidR="00596864" w:rsidRPr="00F759B5" w:rsidRDefault="00596864" w:rsidP="001A7892">
            <w:pPr>
              <w:rPr>
                <w:rFonts w:cs="Arial"/>
                <w:sz w:val="22"/>
                <w:szCs w:val="22"/>
              </w:rPr>
            </w:pPr>
          </w:p>
          <w:p w14:paraId="3D6C9F4D" w14:textId="77777777" w:rsidR="00596864" w:rsidRPr="00F759B5" w:rsidRDefault="00596864" w:rsidP="001A7892">
            <w:pPr>
              <w:rPr>
                <w:rFonts w:cs="Arial"/>
                <w:sz w:val="22"/>
                <w:szCs w:val="22"/>
              </w:rPr>
            </w:pPr>
          </w:p>
        </w:tc>
      </w:tr>
      <w:tr w:rsidR="00596864" w:rsidRPr="00F759B5" w14:paraId="28B50A83" w14:textId="77777777" w:rsidTr="00596864">
        <w:tc>
          <w:tcPr>
            <w:tcW w:w="3085" w:type="dxa"/>
            <w:shd w:val="clear" w:color="auto" w:fill="D9D9D9" w:themeFill="background1" w:themeFillShade="D9"/>
          </w:tcPr>
          <w:p w14:paraId="0BD0B46C" w14:textId="77777777" w:rsidR="00596864" w:rsidRPr="00F759B5" w:rsidRDefault="00596864" w:rsidP="001A7892">
            <w:pPr>
              <w:rPr>
                <w:rFonts w:cs="Arial"/>
                <w:b/>
                <w:sz w:val="22"/>
                <w:szCs w:val="22"/>
              </w:rPr>
            </w:pPr>
            <w:r w:rsidRPr="00F759B5">
              <w:rPr>
                <w:rFonts w:cs="Arial"/>
                <w:b/>
                <w:sz w:val="22"/>
                <w:szCs w:val="22"/>
              </w:rPr>
              <w:t>Dated:</w:t>
            </w:r>
          </w:p>
        </w:tc>
        <w:tc>
          <w:tcPr>
            <w:tcW w:w="6712" w:type="dxa"/>
          </w:tcPr>
          <w:p w14:paraId="60A64E6D" w14:textId="77777777" w:rsidR="00596864" w:rsidRPr="00F759B5" w:rsidRDefault="00596864" w:rsidP="001A7892">
            <w:pPr>
              <w:rPr>
                <w:rFonts w:cs="Arial"/>
                <w:sz w:val="22"/>
                <w:szCs w:val="22"/>
              </w:rPr>
            </w:pPr>
          </w:p>
        </w:tc>
      </w:tr>
    </w:tbl>
    <w:p w14:paraId="4461120A" w14:textId="77777777" w:rsidR="005C27E8" w:rsidRDefault="005C27E8" w:rsidP="005C27E8">
      <w:pPr>
        <w:rPr>
          <w:rFonts w:cs="Arial"/>
          <w:b/>
          <w:u w:val="single"/>
        </w:rPr>
      </w:pPr>
    </w:p>
    <w:p w14:paraId="5A11FEDC" w14:textId="77777777" w:rsidR="005C27E8" w:rsidRDefault="005C27E8" w:rsidP="005C27E8">
      <w:pPr>
        <w:rPr>
          <w:rFonts w:cs="Arial"/>
          <w:b/>
          <w:u w:val="single"/>
        </w:rPr>
      </w:pPr>
    </w:p>
    <w:p w14:paraId="7F6B1FED" w14:textId="2F61A838" w:rsidR="005C27E8" w:rsidRPr="00FB6D48" w:rsidRDefault="00596864" w:rsidP="008E3D3B">
      <w:pPr>
        <w:spacing w:line="240" w:lineRule="auto"/>
        <w:rPr>
          <w:rFonts w:cs="Arial"/>
          <w:b/>
        </w:rPr>
      </w:pPr>
      <w:r>
        <w:rPr>
          <w:rFonts w:cs="Arial"/>
          <w:b/>
        </w:rPr>
        <w:t>Head of People and Talent</w:t>
      </w:r>
    </w:p>
    <w:p w14:paraId="4BB4B76A" w14:textId="77777777" w:rsidR="005C27E8" w:rsidRDefault="005C27E8" w:rsidP="005C27E8">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712"/>
      </w:tblGrid>
      <w:tr w:rsidR="005C27E8" w:rsidRPr="00F759B5" w14:paraId="795AB546" w14:textId="77777777" w:rsidTr="00596864">
        <w:tc>
          <w:tcPr>
            <w:tcW w:w="3085" w:type="dxa"/>
            <w:shd w:val="clear" w:color="auto" w:fill="D9D9D9" w:themeFill="background1" w:themeFillShade="D9"/>
          </w:tcPr>
          <w:p w14:paraId="6EED4222" w14:textId="77777777" w:rsidR="005C27E8" w:rsidRDefault="005C27E8" w:rsidP="001A7892">
            <w:pPr>
              <w:rPr>
                <w:rFonts w:cs="Arial"/>
                <w:b/>
                <w:sz w:val="22"/>
                <w:szCs w:val="22"/>
              </w:rPr>
            </w:pPr>
            <w:r>
              <w:rPr>
                <w:rFonts w:cs="Arial"/>
                <w:b/>
                <w:sz w:val="22"/>
                <w:szCs w:val="22"/>
              </w:rPr>
              <w:lastRenderedPageBreak/>
              <w:t xml:space="preserve">Comments: </w:t>
            </w:r>
          </w:p>
          <w:p w14:paraId="1F0F1062" w14:textId="77777777" w:rsidR="005C27E8" w:rsidRDefault="005C27E8" w:rsidP="001A7892">
            <w:pPr>
              <w:rPr>
                <w:rFonts w:cs="Arial"/>
                <w:b/>
                <w:sz w:val="22"/>
                <w:szCs w:val="22"/>
              </w:rPr>
            </w:pPr>
          </w:p>
        </w:tc>
        <w:tc>
          <w:tcPr>
            <w:tcW w:w="6712" w:type="dxa"/>
            <w:shd w:val="clear" w:color="auto" w:fill="auto"/>
          </w:tcPr>
          <w:p w14:paraId="1FF44729" w14:textId="3C57F19C" w:rsidR="005C27E8" w:rsidRPr="00F759B5" w:rsidRDefault="005C27E8" w:rsidP="001A7892">
            <w:pPr>
              <w:rPr>
                <w:rFonts w:cs="Arial"/>
                <w:sz w:val="22"/>
                <w:szCs w:val="22"/>
              </w:rPr>
            </w:pPr>
          </w:p>
        </w:tc>
      </w:tr>
      <w:tr w:rsidR="005C27E8" w:rsidRPr="00F759B5" w14:paraId="40B9F502" w14:textId="77777777" w:rsidTr="00596864">
        <w:tc>
          <w:tcPr>
            <w:tcW w:w="3085" w:type="dxa"/>
            <w:shd w:val="clear" w:color="auto" w:fill="D9D9D9" w:themeFill="background1" w:themeFillShade="D9"/>
          </w:tcPr>
          <w:p w14:paraId="0A95BECD" w14:textId="77777777" w:rsidR="005C27E8" w:rsidRPr="00F759B5" w:rsidRDefault="005C27E8" w:rsidP="001A7892">
            <w:pPr>
              <w:rPr>
                <w:rFonts w:cs="Arial"/>
                <w:b/>
                <w:sz w:val="22"/>
                <w:szCs w:val="22"/>
              </w:rPr>
            </w:pPr>
            <w:r w:rsidRPr="00F759B5">
              <w:rPr>
                <w:rFonts w:cs="Arial"/>
                <w:b/>
                <w:sz w:val="22"/>
                <w:szCs w:val="22"/>
              </w:rPr>
              <w:t>Signed:</w:t>
            </w:r>
          </w:p>
        </w:tc>
        <w:tc>
          <w:tcPr>
            <w:tcW w:w="6712" w:type="dxa"/>
            <w:shd w:val="clear" w:color="auto" w:fill="auto"/>
          </w:tcPr>
          <w:p w14:paraId="2DC568CF" w14:textId="77777777" w:rsidR="005C27E8" w:rsidRPr="00F759B5" w:rsidRDefault="005C27E8" w:rsidP="001A7892">
            <w:pPr>
              <w:rPr>
                <w:rFonts w:cs="Arial"/>
                <w:sz w:val="22"/>
                <w:szCs w:val="22"/>
              </w:rPr>
            </w:pPr>
          </w:p>
          <w:p w14:paraId="095298BB" w14:textId="77777777" w:rsidR="005C27E8" w:rsidRPr="00F759B5" w:rsidRDefault="005C27E8" w:rsidP="001A7892">
            <w:pPr>
              <w:rPr>
                <w:rFonts w:cs="Arial"/>
                <w:sz w:val="22"/>
                <w:szCs w:val="22"/>
              </w:rPr>
            </w:pPr>
          </w:p>
        </w:tc>
      </w:tr>
      <w:tr w:rsidR="005C27E8" w:rsidRPr="00F759B5" w14:paraId="62430462" w14:textId="77777777" w:rsidTr="00596864">
        <w:trPr>
          <w:trHeight w:val="635"/>
        </w:trPr>
        <w:tc>
          <w:tcPr>
            <w:tcW w:w="3085" w:type="dxa"/>
            <w:shd w:val="clear" w:color="auto" w:fill="D9D9D9" w:themeFill="background1" w:themeFillShade="D9"/>
          </w:tcPr>
          <w:p w14:paraId="38F9149C" w14:textId="77777777" w:rsidR="005C27E8" w:rsidRPr="00F759B5" w:rsidRDefault="005C27E8" w:rsidP="001A7892">
            <w:pPr>
              <w:rPr>
                <w:rFonts w:cs="Arial"/>
                <w:b/>
                <w:sz w:val="22"/>
                <w:szCs w:val="22"/>
              </w:rPr>
            </w:pPr>
            <w:r w:rsidRPr="00F759B5">
              <w:rPr>
                <w:rFonts w:cs="Arial"/>
                <w:b/>
                <w:sz w:val="22"/>
                <w:szCs w:val="22"/>
              </w:rPr>
              <w:t>Dated:</w:t>
            </w:r>
          </w:p>
        </w:tc>
        <w:tc>
          <w:tcPr>
            <w:tcW w:w="6712" w:type="dxa"/>
            <w:shd w:val="clear" w:color="auto" w:fill="auto"/>
          </w:tcPr>
          <w:p w14:paraId="46987811" w14:textId="77777777" w:rsidR="005C27E8" w:rsidRPr="00F759B5" w:rsidRDefault="005C27E8" w:rsidP="001A7892">
            <w:pPr>
              <w:rPr>
                <w:rFonts w:cs="Arial"/>
                <w:sz w:val="22"/>
                <w:szCs w:val="22"/>
              </w:rPr>
            </w:pPr>
          </w:p>
        </w:tc>
      </w:tr>
    </w:tbl>
    <w:p w14:paraId="3D91F2EA" w14:textId="77777777" w:rsidR="005C27E8" w:rsidRDefault="005C27E8" w:rsidP="005C27E8">
      <w:pPr>
        <w:rPr>
          <w:rFonts w:cs="Arial"/>
          <w:b/>
          <w:u w:val="single"/>
        </w:rPr>
      </w:pPr>
    </w:p>
    <w:p w14:paraId="2320CE55" w14:textId="5785C76F" w:rsidR="005C27E8" w:rsidRPr="00240C55" w:rsidRDefault="00596864" w:rsidP="008E3D3B">
      <w:pPr>
        <w:spacing w:line="240" w:lineRule="auto"/>
        <w:rPr>
          <w:rFonts w:cs="Arial"/>
          <w:b/>
        </w:rPr>
      </w:pPr>
      <w:r>
        <w:rPr>
          <w:rFonts w:cs="Arial"/>
          <w:b/>
        </w:rPr>
        <w:t>Principal Officer</w:t>
      </w:r>
    </w:p>
    <w:p w14:paraId="3C9845C1" w14:textId="77777777" w:rsidR="005C27E8" w:rsidRPr="0093446B" w:rsidRDefault="005C27E8" w:rsidP="005C27E8">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427"/>
        <w:gridCol w:w="5285"/>
      </w:tblGrid>
      <w:tr w:rsidR="005C27E8" w:rsidRPr="00F759B5" w14:paraId="28CDA10A" w14:textId="77777777" w:rsidTr="00596864">
        <w:trPr>
          <w:trHeight w:val="383"/>
        </w:trPr>
        <w:tc>
          <w:tcPr>
            <w:tcW w:w="3085" w:type="dxa"/>
            <w:shd w:val="clear" w:color="auto" w:fill="D9D9D9" w:themeFill="background1" w:themeFillShade="D9"/>
          </w:tcPr>
          <w:p w14:paraId="38B8E3C4" w14:textId="77777777" w:rsidR="005C27E8" w:rsidRDefault="005C27E8" w:rsidP="001A7892">
            <w:pPr>
              <w:rPr>
                <w:rFonts w:cs="Arial"/>
                <w:b/>
                <w:sz w:val="22"/>
                <w:szCs w:val="22"/>
              </w:rPr>
            </w:pPr>
            <w:r w:rsidRPr="001761DE">
              <w:rPr>
                <w:rFonts w:cs="Arial"/>
                <w:b/>
                <w:sz w:val="22"/>
                <w:szCs w:val="22"/>
              </w:rPr>
              <w:t>I agree to the payment as detailed above</w:t>
            </w:r>
          </w:p>
        </w:tc>
        <w:tc>
          <w:tcPr>
            <w:tcW w:w="1427" w:type="dxa"/>
            <w:shd w:val="clear" w:color="auto" w:fill="D9D9D9" w:themeFill="background1" w:themeFillShade="D9"/>
          </w:tcPr>
          <w:p w14:paraId="2806AA33" w14:textId="77777777" w:rsidR="005C27E8" w:rsidRDefault="005C27E8" w:rsidP="001A7892">
            <w:pPr>
              <w:rPr>
                <w:rFonts w:cs="Arial"/>
                <w:b/>
                <w:sz w:val="22"/>
                <w:szCs w:val="22"/>
              </w:rPr>
            </w:pPr>
            <w:r>
              <w:rPr>
                <w:rFonts w:cs="Arial"/>
                <w:b/>
                <w:sz w:val="22"/>
                <w:szCs w:val="22"/>
              </w:rPr>
              <w:t>Please tick as appropriate</w:t>
            </w:r>
          </w:p>
        </w:tc>
        <w:tc>
          <w:tcPr>
            <w:tcW w:w="5285" w:type="dxa"/>
            <w:shd w:val="clear" w:color="auto" w:fill="D9D9D9" w:themeFill="background1" w:themeFillShade="D9"/>
          </w:tcPr>
          <w:p w14:paraId="22BC31C2" w14:textId="77777777" w:rsidR="005C27E8" w:rsidRPr="00F759B5" w:rsidRDefault="005C27E8" w:rsidP="001A7892">
            <w:pPr>
              <w:rPr>
                <w:rFonts w:cs="Arial"/>
                <w:b/>
                <w:sz w:val="22"/>
                <w:szCs w:val="22"/>
              </w:rPr>
            </w:pPr>
            <w:r>
              <w:rPr>
                <w:rFonts w:cs="Arial"/>
                <w:b/>
                <w:sz w:val="22"/>
                <w:szCs w:val="22"/>
              </w:rPr>
              <w:t>Reason</w:t>
            </w:r>
          </w:p>
        </w:tc>
      </w:tr>
      <w:tr w:rsidR="005C27E8" w:rsidRPr="00F759B5" w14:paraId="3CEA7D25" w14:textId="77777777" w:rsidTr="00596864">
        <w:trPr>
          <w:trHeight w:val="723"/>
        </w:trPr>
        <w:tc>
          <w:tcPr>
            <w:tcW w:w="3085" w:type="dxa"/>
            <w:shd w:val="clear" w:color="auto" w:fill="D9D9D9" w:themeFill="background1" w:themeFillShade="D9"/>
            <w:vAlign w:val="center"/>
          </w:tcPr>
          <w:p w14:paraId="73A7D3FF" w14:textId="77777777" w:rsidR="005C27E8" w:rsidRDefault="005C27E8" w:rsidP="001A7892">
            <w:pPr>
              <w:rPr>
                <w:rFonts w:cs="Arial"/>
                <w:b/>
                <w:sz w:val="22"/>
                <w:szCs w:val="22"/>
              </w:rPr>
            </w:pPr>
            <w:r>
              <w:rPr>
                <w:rFonts w:cs="Arial"/>
                <w:b/>
                <w:sz w:val="22"/>
                <w:szCs w:val="22"/>
              </w:rPr>
              <w:t>Approved</w:t>
            </w:r>
          </w:p>
        </w:tc>
        <w:tc>
          <w:tcPr>
            <w:tcW w:w="1427" w:type="dxa"/>
            <w:shd w:val="clear" w:color="auto" w:fill="auto"/>
          </w:tcPr>
          <w:p w14:paraId="087CD5E6" w14:textId="58F119DB" w:rsidR="005C27E8" w:rsidRDefault="005C27E8" w:rsidP="001A7892">
            <w:pPr>
              <w:rPr>
                <w:rFonts w:cs="Arial"/>
                <w:b/>
                <w:sz w:val="22"/>
                <w:szCs w:val="22"/>
              </w:rPr>
            </w:pPr>
          </w:p>
        </w:tc>
        <w:tc>
          <w:tcPr>
            <w:tcW w:w="5285" w:type="dxa"/>
            <w:shd w:val="clear" w:color="auto" w:fill="auto"/>
          </w:tcPr>
          <w:p w14:paraId="3826A090" w14:textId="77777777" w:rsidR="005C27E8" w:rsidRPr="00F759B5" w:rsidRDefault="005C27E8" w:rsidP="001A7892">
            <w:pPr>
              <w:rPr>
                <w:rFonts w:cs="Arial"/>
                <w:b/>
                <w:sz w:val="22"/>
                <w:szCs w:val="22"/>
              </w:rPr>
            </w:pPr>
          </w:p>
        </w:tc>
      </w:tr>
      <w:tr w:rsidR="005C27E8" w:rsidRPr="00F759B5" w14:paraId="55BADF59" w14:textId="77777777" w:rsidTr="00596864">
        <w:trPr>
          <w:trHeight w:val="382"/>
        </w:trPr>
        <w:tc>
          <w:tcPr>
            <w:tcW w:w="3085" w:type="dxa"/>
            <w:shd w:val="clear" w:color="auto" w:fill="D9D9D9" w:themeFill="background1" w:themeFillShade="D9"/>
            <w:vAlign w:val="center"/>
          </w:tcPr>
          <w:p w14:paraId="0ACFBD33" w14:textId="77777777" w:rsidR="005C27E8" w:rsidRDefault="005C27E8" w:rsidP="001A7892">
            <w:pPr>
              <w:rPr>
                <w:rFonts w:cs="Arial"/>
                <w:b/>
                <w:sz w:val="22"/>
                <w:szCs w:val="22"/>
              </w:rPr>
            </w:pPr>
            <w:r>
              <w:rPr>
                <w:rFonts w:cs="Arial"/>
                <w:b/>
                <w:sz w:val="22"/>
                <w:szCs w:val="22"/>
              </w:rPr>
              <w:t>Not approved</w:t>
            </w:r>
          </w:p>
          <w:p w14:paraId="5E9A0F50" w14:textId="77777777" w:rsidR="005C27E8" w:rsidRDefault="005C27E8" w:rsidP="001A7892">
            <w:pPr>
              <w:rPr>
                <w:rFonts w:cs="Arial"/>
                <w:b/>
                <w:sz w:val="22"/>
                <w:szCs w:val="22"/>
              </w:rPr>
            </w:pPr>
          </w:p>
        </w:tc>
        <w:tc>
          <w:tcPr>
            <w:tcW w:w="1427" w:type="dxa"/>
            <w:shd w:val="clear" w:color="auto" w:fill="auto"/>
          </w:tcPr>
          <w:p w14:paraId="574A5C55" w14:textId="77777777" w:rsidR="005C27E8" w:rsidRDefault="005C27E8" w:rsidP="001A7892">
            <w:pPr>
              <w:rPr>
                <w:rFonts w:cs="Arial"/>
                <w:b/>
                <w:sz w:val="22"/>
                <w:szCs w:val="22"/>
              </w:rPr>
            </w:pPr>
          </w:p>
        </w:tc>
        <w:tc>
          <w:tcPr>
            <w:tcW w:w="5285" w:type="dxa"/>
            <w:shd w:val="clear" w:color="auto" w:fill="auto"/>
          </w:tcPr>
          <w:p w14:paraId="5AC514C6" w14:textId="77777777" w:rsidR="005C27E8" w:rsidRDefault="005C27E8" w:rsidP="001A7892">
            <w:pPr>
              <w:rPr>
                <w:rFonts w:cs="Arial"/>
                <w:b/>
                <w:sz w:val="22"/>
                <w:szCs w:val="22"/>
              </w:rPr>
            </w:pPr>
          </w:p>
        </w:tc>
      </w:tr>
      <w:tr w:rsidR="005C27E8" w:rsidRPr="00F759B5" w14:paraId="4D1675BF" w14:textId="77777777" w:rsidTr="00596864">
        <w:tc>
          <w:tcPr>
            <w:tcW w:w="3085" w:type="dxa"/>
            <w:shd w:val="clear" w:color="auto" w:fill="D9D9D9" w:themeFill="background1" w:themeFillShade="D9"/>
          </w:tcPr>
          <w:p w14:paraId="7D1736FD" w14:textId="4B774ADD" w:rsidR="005C27E8" w:rsidRPr="00F759B5" w:rsidRDefault="00596864" w:rsidP="001A7892">
            <w:pPr>
              <w:rPr>
                <w:rFonts w:cs="Arial"/>
                <w:b/>
                <w:sz w:val="22"/>
                <w:szCs w:val="22"/>
              </w:rPr>
            </w:pPr>
            <w:r>
              <w:rPr>
                <w:rFonts w:cs="Arial"/>
                <w:b/>
                <w:sz w:val="22"/>
                <w:szCs w:val="22"/>
              </w:rPr>
              <w:t>Principal Officer</w:t>
            </w:r>
          </w:p>
          <w:p w14:paraId="7EA58A0F" w14:textId="77777777" w:rsidR="005C27E8" w:rsidRPr="00F759B5" w:rsidRDefault="005C27E8" w:rsidP="001A7892">
            <w:pPr>
              <w:rPr>
                <w:rFonts w:cs="Arial"/>
                <w:b/>
                <w:sz w:val="22"/>
                <w:szCs w:val="22"/>
              </w:rPr>
            </w:pPr>
          </w:p>
        </w:tc>
        <w:tc>
          <w:tcPr>
            <w:tcW w:w="6712" w:type="dxa"/>
            <w:gridSpan w:val="2"/>
            <w:shd w:val="clear" w:color="auto" w:fill="auto"/>
          </w:tcPr>
          <w:p w14:paraId="2FAE4EEC" w14:textId="14DCBB9A" w:rsidR="005C27E8" w:rsidRPr="00F759B5" w:rsidRDefault="005C27E8" w:rsidP="001A7892">
            <w:pPr>
              <w:rPr>
                <w:rFonts w:cs="Arial"/>
                <w:sz w:val="22"/>
                <w:szCs w:val="22"/>
              </w:rPr>
            </w:pPr>
          </w:p>
        </w:tc>
      </w:tr>
      <w:tr w:rsidR="00596864" w:rsidRPr="00F759B5" w14:paraId="50CDC5F7" w14:textId="77777777" w:rsidTr="00596864">
        <w:trPr>
          <w:trHeight w:val="671"/>
        </w:trPr>
        <w:tc>
          <w:tcPr>
            <w:tcW w:w="3085" w:type="dxa"/>
            <w:shd w:val="clear" w:color="auto" w:fill="D9D9D9" w:themeFill="background1" w:themeFillShade="D9"/>
          </w:tcPr>
          <w:p w14:paraId="2F33DA9C" w14:textId="3A7FEAD5" w:rsidR="00596864" w:rsidRPr="00F759B5" w:rsidRDefault="00596864" w:rsidP="001A7892">
            <w:pPr>
              <w:rPr>
                <w:rFonts w:cs="Arial"/>
                <w:b/>
                <w:sz w:val="22"/>
                <w:szCs w:val="22"/>
              </w:rPr>
            </w:pPr>
            <w:r w:rsidRPr="00F759B5">
              <w:rPr>
                <w:rFonts w:cs="Arial"/>
                <w:b/>
                <w:sz w:val="22"/>
                <w:szCs w:val="22"/>
              </w:rPr>
              <w:t>Signed</w:t>
            </w:r>
          </w:p>
        </w:tc>
        <w:tc>
          <w:tcPr>
            <w:tcW w:w="6712" w:type="dxa"/>
            <w:gridSpan w:val="2"/>
            <w:shd w:val="clear" w:color="auto" w:fill="auto"/>
          </w:tcPr>
          <w:p w14:paraId="73564CD0" w14:textId="77777777" w:rsidR="00596864" w:rsidRPr="00F759B5" w:rsidRDefault="00596864" w:rsidP="001A7892">
            <w:pPr>
              <w:rPr>
                <w:rFonts w:cs="Arial"/>
                <w:sz w:val="22"/>
                <w:szCs w:val="22"/>
              </w:rPr>
            </w:pPr>
          </w:p>
        </w:tc>
      </w:tr>
      <w:tr w:rsidR="005C27E8" w:rsidRPr="00F759B5" w14:paraId="71963710" w14:textId="77777777" w:rsidTr="00596864">
        <w:tc>
          <w:tcPr>
            <w:tcW w:w="3085" w:type="dxa"/>
            <w:shd w:val="clear" w:color="auto" w:fill="D9D9D9" w:themeFill="background1" w:themeFillShade="D9"/>
          </w:tcPr>
          <w:p w14:paraId="71AFFB32" w14:textId="77777777" w:rsidR="005C27E8" w:rsidRPr="00F759B5" w:rsidRDefault="005C27E8" w:rsidP="001A7892">
            <w:pPr>
              <w:rPr>
                <w:rFonts w:cs="Arial"/>
                <w:b/>
                <w:sz w:val="22"/>
                <w:szCs w:val="22"/>
              </w:rPr>
            </w:pPr>
            <w:r w:rsidRPr="00F759B5">
              <w:rPr>
                <w:rFonts w:cs="Arial"/>
                <w:b/>
                <w:sz w:val="22"/>
                <w:szCs w:val="22"/>
              </w:rPr>
              <w:t>Date:</w:t>
            </w:r>
          </w:p>
        </w:tc>
        <w:tc>
          <w:tcPr>
            <w:tcW w:w="6712" w:type="dxa"/>
            <w:gridSpan w:val="2"/>
            <w:shd w:val="clear" w:color="auto" w:fill="auto"/>
          </w:tcPr>
          <w:p w14:paraId="0744B311" w14:textId="77777777" w:rsidR="005C27E8" w:rsidRPr="00F759B5" w:rsidRDefault="005C27E8" w:rsidP="001A7892">
            <w:pPr>
              <w:rPr>
                <w:rFonts w:cs="Arial"/>
                <w:sz w:val="22"/>
                <w:szCs w:val="22"/>
              </w:rPr>
            </w:pPr>
          </w:p>
        </w:tc>
      </w:tr>
    </w:tbl>
    <w:p w14:paraId="0162457B" w14:textId="77777777" w:rsidR="005C27E8" w:rsidRDefault="005C27E8" w:rsidP="005C27E8">
      <w:pPr>
        <w:tabs>
          <w:tab w:val="left" w:pos="1935"/>
        </w:tabs>
        <w:rPr>
          <w:rFonts w:cs="Arial"/>
          <w:b/>
          <w:u w:val="single"/>
        </w:rPr>
      </w:pPr>
    </w:p>
    <w:sectPr w:rsidR="005C27E8" w:rsidSect="00D85D86">
      <w:pgSz w:w="11908" w:h="16833"/>
      <w:pgMar w:top="1435" w:right="851" w:bottom="851" w:left="851" w:header="0"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66D8" w14:textId="77777777" w:rsidR="00EC7490" w:rsidRDefault="00EC7490">
      <w:r>
        <w:separator/>
      </w:r>
    </w:p>
    <w:p w14:paraId="475039CB" w14:textId="77777777" w:rsidR="00EC7490" w:rsidRDefault="00EC7490"/>
  </w:endnote>
  <w:endnote w:type="continuationSeparator" w:id="0">
    <w:p w14:paraId="27C6002A" w14:textId="77777777" w:rsidR="00EC7490" w:rsidRDefault="00EC7490">
      <w:r>
        <w:continuationSeparator/>
      </w:r>
    </w:p>
    <w:p w14:paraId="7201016E" w14:textId="77777777" w:rsidR="00EC7490" w:rsidRDefault="00EC7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20031" w14:textId="77777777" w:rsidR="00EC7490" w:rsidRDefault="00EC7490">
      <w:r>
        <w:separator/>
      </w:r>
    </w:p>
    <w:p w14:paraId="496E032F" w14:textId="77777777" w:rsidR="00EC7490" w:rsidRDefault="00EC7490"/>
  </w:footnote>
  <w:footnote w:type="continuationSeparator" w:id="0">
    <w:p w14:paraId="02D3266F" w14:textId="77777777" w:rsidR="00EC7490" w:rsidRDefault="00EC7490">
      <w:r>
        <w:continuationSeparator/>
      </w:r>
    </w:p>
    <w:p w14:paraId="79761616" w14:textId="77777777" w:rsidR="00EC7490" w:rsidRDefault="00EC74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81C"/>
    <w:multiLevelType w:val="multilevel"/>
    <w:tmpl w:val="69B0DEC2"/>
    <w:lvl w:ilvl="0">
      <w:start w:val="1"/>
      <w:numFmt w:val="bullet"/>
      <w:lvlText w:val=""/>
      <w:lvlJc w:val="left"/>
      <w:pPr>
        <w:ind w:left="525" w:hanging="525"/>
      </w:pPr>
      <w:rPr>
        <w:rFonts w:ascii="Symbol" w:hAnsi="Symbol" w:hint="default"/>
        <w:color w:val="auto"/>
      </w:rPr>
    </w:lvl>
    <w:lvl w:ilvl="1">
      <w:start w:val="1"/>
      <w:numFmt w:val="bullet"/>
      <w:lvlText w:val=""/>
      <w:lvlJc w:val="left"/>
      <w:pPr>
        <w:ind w:left="705" w:hanging="525"/>
      </w:pPr>
      <w:rPr>
        <w:rFonts w:ascii="Symbol" w:hAnsi="Symbol"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6BD38B3"/>
    <w:multiLevelType w:val="hybridMultilevel"/>
    <w:tmpl w:val="E384D19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A7ACF"/>
    <w:multiLevelType w:val="hybridMultilevel"/>
    <w:tmpl w:val="A3A6B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205AA"/>
    <w:multiLevelType w:val="hybridMultilevel"/>
    <w:tmpl w:val="D3168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8540A5"/>
    <w:multiLevelType w:val="hybridMultilevel"/>
    <w:tmpl w:val="6EC04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620DFB"/>
    <w:multiLevelType w:val="hybridMultilevel"/>
    <w:tmpl w:val="2DCAFD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59480A"/>
    <w:multiLevelType w:val="hybridMultilevel"/>
    <w:tmpl w:val="E2CEB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985C2C"/>
    <w:multiLevelType w:val="multilevel"/>
    <w:tmpl w:val="3626D3E6"/>
    <w:lvl w:ilvl="0">
      <w:start w:val="1"/>
      <w:numFmt w:val="bullet"/>
      <w:lvlText w:val=""/>
      <w:lvlJc w:val="left"/>
      <w:pPr>
        <w:ind w:left="525" w:hanging="525"/>
      </w:pPr>
      <w:rPr>
        <w:rFonts w:ascii="Symbol" w:hAnsi="Symbol" w:hint="default"/>
        <w:b w:val="0"/>
        <w:color w:val="auto"/>
      </w:rPr>
    </w:lvl>
    <w:lvl w:ilvl="1">
      <w:start w:val="1"/>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B401C0D"/>
    <w:multiLevelType w:val="hybridMultilevel"/>
    <w:tmpl w:val="D0525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73F06"/>
    <w:multiLevelType w:val="multilevel"/>
    <w:tmpl w:val="F0BC2572"/>
    <w:lvl w:ilvl="0">
      <w:start w:val="1"/>
      <w:numFmt w:val="bullet"/>
      <w:lvlText w:val=""/>
      <w:lvlJc w:val="left"/>
      <w:pPr>
        <w:ind w:left="360" w:hanging="360"/>
      </w:pPr>
      <w:rPr>
        <w:rFonts w:ascii="Symbol" w:hAnsi="Symbol" w:hint="default"/>
      </w:rPr>
    </w:lvl>
    <w:lvl w:ilvl="1">
      <w:start w:val="1"/>
      <w:numFmt w:val="bullet"/>
      <w:lvlText w:val=""/>
      <w:lvlJc w:val="left"/>
      <w:pPr>
        <w:ind w:left="716"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A810A6"/>
    <w:multiLevelType w:val="hybridMultilevel"/>
    <w:tmpl w:val="A0127ABC"/>
    <w:lvl w:ilvl="0" w:tplc="BEB223D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3E021F"/>
    <w:multiLevelType w:val="hybridMultilevel"/>
    <w:tmpl w:val="045A5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3961140">
    <w:abstractNumId w:val="5"/>
  </w:num>
  <w:num w:numId="2" w16cid:durableId="1444111487">
    <w:abstractNumId w:val="9"/>
  </w:num>
  <w:num w:numId="3" w16cid:durableId="665089390">
    <w:abstractNumId w:val="10"/>
  </w:num>
  <w:num w:numId="4" w16cid:durableId="1585452843">
    <w:abstractNumId w:val="0"/>
  </w:num>
  <w:num w:numId="5" w16cid:durableId="1004940108">
    <w:abstractNumId w:val="7"/>
  </w:num>
  <w:num w:numId="6" w16cid:durableId="375390979">
    <w:abstractNumId w:val="4"/>
  </w:num>
  <w:num w:numId="7" w16cid:durableId="1857190426">
    <w:abstractNumId w:val="1"/>
  </w:num>
  <w:num w:numId="8" w16cid:durableId="494759218">
    <w:abstractNumId w:val="8"/>
  </w:num>
  <w:num w:numId="9" w16cid:durableId="1759212811">
    <w:abstractNumId w:val="6"/>
  </w:num>
  <w:num w:numId="10" w16cid:durableId="81486611">
    <w:abstractNumId w:val="2"/>
  </w:num>
  <w:num w:numId="11" w16cid:durableId="534075336">
    <w:abstractNumId w:val="3"/>
  </w:num>
  <w:num w:numId="12" w16cid:durableId="1761638916">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27C7"/>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A6C0F"/>
    <w:rsid w:val="000B6949"/>
    <w:rsid w:val="000B69A7"/>
    <w:rsid w:val="000B712A"/>
    <w:rsid w:val="000C0678"/>
    <w:rsid w:val="000C133F"/>
    <w:rsid w:val="000C1774"/>
    <w:rsid w:val="000C5582"/>
    <w:rsid w:val="000C62F0"/>
    <w:rsid w:val="000D0DFF"/>
    <w:rsid w:val="000D0E03"/>
    <w:rsid w:val="000D205B"/>
    <w:rsid w:val="000D6ECB"/>
    <w:rsid w:val="000E0D43"/>
    <w:rsid w:val="000E2C35"/>
    <w:rsid w:val="000E32BD"/>
    <w:rsid w:val="000E549B"/>
    <w:rsid w:val="000E79FD"/>
    <w:rsid w:val="000E7C96"/>
    <w:rsid w:val="000F0209"/>
    <w:rsid w:val="000F31FE"/>
    <w:rsid w:val="000F65D9"/>
    <w:rsid w:val="000F6F93"/>
    <w:rsid w:val="00104A3A"/>
    <w:rsid w:val="001067D2"/>
    <w:rsid w:val="001068B7"/>
    <w:rsid w:val="00111D7B"/>
    <w:rsid w:val="00113D9A"/>
    <w:rsid w:val="00117798"/>
    <w:rsid w:val="00124BE9"/>
    <w:rsid w:val="00135432"/>
    <w:rsid w:val="00144743"/>
    <w:rsid w:val="00144E71"/>
    <w:rsid w:val="00161CDF"/>
    <w:rsid w:val="001672FD"/>
    <w:rsid w:val="00170CE1"/>
    <w:rsid w:val="0018284F"/>
    <w:rsid w:val="00186338"/>
    <w:rsid w:val="00192267"/>
    <w:rsid w:val="00193472"/>
    <w:rsid w:val="00196EB5"/>
    <w:rsid w:val="001A0858"/>
    <w:rsid w:val="001A1736"/>
    <w:rsid w:val="001A1D46"/>
    <w:rsid w:val="001A28C4"/>
    <w:rsid w:val="001A2B01"/>
    <w:rsid w:val="001A665F"/>
    <w:rsid w:val="001A6C88"/>
    <w:rsid w:val="001B2021"/>
    <w:rsid w:val="001B2246"/>
    <w:rsid w:val="001B2E3C"/>
    <w:rsid w:val="001B625A"/>
    <w:rsid w:val="001B7220"/>
    <w:rsid w:val="001C209C"/>
    <w:rsid w:val="001C3023"/>
    <w:rsid w:val="001D0693"/>
    <w:rsid w:val="001E0E1F"/>
    <w:rsid w:val="001E214A"/>
    <w:rsid w:val="001E3959"/>
    <w:rsid w:val="001E5DBA"/>
    <w:rsid w:val="001F1C3B"/>
    <w:rsid w:val="001F75A8"/>
    <w:rsid w:val="00204386"/>
    <w:rsid w:val="00205D1F"/>
    <w:rsid w:val="00210389"/>
    <w:rsid w:val="00212FCC"/>
    <w:rsid w:val="00214AF1"/>
    <w:rsid w:val="00217CE6"/>
    <w:rsid w:val="002208DF"/>
    <w:rsid w:val="00222470"/>
    <w:rsid w:val="002240B0"/>
    <w:rsid w:val="00225128"/>
    <w:rsid w:val="00226EC4"/>
    <w:rsid w:val="002279EF"/>
    <w:rsid w:val="002300F9"/>
    <w:rsid w:val="0023224B"/>
    <w:rsid w:val="002322B3"/>
    <w:rsid w:val="00240964"/>
    <w:rsid w:val="00242986"/>
    <w:rsid w:val="00242A96"/>
    <w:rsid w:val="00244655"/>
    <w:rsid w:val="002457D0"/>
    <w:rsid w:val="00255697"/>
    <w:rsid w:val="00257439"/>
    <w:rsid w:val="002577A7"/>
    <w:rsid w:val="002578B6"/>
    <w:rsid w:val="00262990"/>
    <w:rsid w:val="00262BB1"/>
    <w:rsid w:val="002630D4"/>
    <w:rsid w:val="00265789"/>
    <w:rsid w:val="00267870"/>
    <w:rsid w:val="00274B7F"/>
    <w:rsid w:val="00275F83"/>
    <w:rsid w:val="00282847"/>
    <w:rsid w:val="002949B5"/>
    <w:rsid w:val="00295198"/>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6970"/>
    <w:rsid w:val="00397922"/>
    <w:rsid w:val="00397AE5"/>
    <w:rsid w:val="003A1DCD"/>
    <w:rsid w:val="003A23A5"/>
    <w:rsid w:val="003A3117"/>
    <w:rsid w:val="003A68A9"/>
    <w:rsid w:val="003A7FC7"/>
    <w:rsid w:val="003B2690"/>
    <w:rsid w:val="003C3FBE"/>
    <w:rsid w:val="003D18FB"/>
    <w:rsid w:val="003D2E11"/>
    <w:rsid w:val="003D3AB9"/>
    <w:rsid w:val="003D5EC2"/>
    <w:rsid w:val="003E2C80"/>
    <w:rsid w:val="003F172B"/>
    <w:rsid w:val="003F1DA2"/>
    <w:rsid w:val="003F4818"/>
    <w:rsid w:val="00401ACE"/>
    <w:rsid w:val="004021D3"/>
    <w:rsid w:val="0041317C"/>
    <w:rsid w:val="00413E8D"/>
    <w:rsid w:val="004168A4"/>
    <w:rsid w:val="00421C01"/>
    <w:rsid w:val="004253EA"/>
    <w:rsid w:val="004263CF"/>
    <w:rsid w:val="00427035"/>
    <w:rsid w:val="004459E2"/>
    <w:rsid w:val="00445F3A"/>
    <w:rsid w:val="00447A2F"/>
    <w:rsid w:val="00453786"/>
    <w:rsid w:val="004553D8"/>
    <w:rsid w:val="004600CD"/>
    <w:rsid w:val="00462943"/>
    <w:rsid w:val="004740ED"/>
    <w:rsid w:val="004913BD"/>
    <w:rsid w:val="00492A5D"/>
    <w:rsid w:val="004A632C"/>
    <w:rsid w:val="004A692F"/>
    <w:rsid w:val="004B0EBD"/>
    <w:rsid w:val="004B1516"/>
    <w:rsid w:val="004B46C2"/>
    <w:rsid w:val="004B472C"/>
    <w:rsid w:val="004C09F0"/>
    <w:rsid w:val="004C0B30"/>
    <w:rsid w:val="004C0F37"/>
    <w:rsid w:val="004C4F84"/>
    <w:rsid w:val="004C5CF2"/>
    <w:rsid w:val="004E1ABA"/>
    <w:rsid w:val="004E3AD9"/>
    <w:rsid w:val="004E47C2"/>
    <w:rsid w:val="004E5A5A"/>
    <w:rsid w:val="004E7AC9"/>
    <w:rsid w:val="004F413D"/>
    <w:rsid w:val="004F63B5"/>
    <w:rsid w:val="005012E8"/>
    <w:rsid w:val="00502870"/>
    <w:rsid w:val="00506957"/>
    <w:rsid w:val="005107D6"/>
    <w:rsid w:val="00515D3D"/>
    <w:rsid w:val="00516AF3"/>
    <w:rsid w:val="00523C36"/>
    <w:rsid w:val="00526A1C"/>
    <w:rsid w:val="00532349"/>
    <w:rsid w:val="00540D1D"/>
    <w:rsid w:val="00541565"/>
    <w:rsid w:val="005464C2"/>
    <w:rsid w:val="00546F07"/>
    <w:rsid w:val="00547376"/>
    <w:rsid w:val="005536FF"/>
    <w:rsid w:val="005558AB"/>
    <w:rsid w:val="00555AB3"/>
    <w:rsid w:val="00560E18"/>
    <w:rsid w:val="00566707"/>
    <w:rsid w:val="005721A8"/>
    <w:rsid w:val="00573984"/>
    <w:rsid w:val="00573C11"/>
    <w:rsid w:val="0058122A"/>
    <w:rsid w:val="0058330C"/>
    <w:rsid w:val="00584757"/>
    <w:rsid w:val="00592AE0"/>
    <w:rsid w:val="00593EDE"/>
    <w:rsid w:val="00596864"/>
    <w:rsid w:val="005A1EE8"/>
    <w:rsid w:val="005A2F69"/>
    <w:rsid w:val="005A552F"/>
    <w:rsid w:val="005B641E"/>
    <w:rsid w:val="005C27E8"/>
    <w:rsid w:val="005C29CE"/>
    <w:rsid w:val="005C2D4E"/>
    <w:rsid w:val="005D0D28"/>
    <w:rsid w:val="005D2708"/>
    <w:rsid w:val="005D3D9B"/>
    <w:rsid w:val="005D3F93"/>
    <w:rsid w:val="005D7111"/>
    <w:rsid w:val="005E58EF"/>
    <w:rsid w:val="005E7C71"/>
    <w:rsid w:val="005E7D3A"/>
    <w:rsid w:val="005F11C8"/>
    <w:rsid w:val="005F21F2"/>
    <w:rsid w:val="005F74C4"/>
    <w:rsid w:val="006009A4"/>
    <w:rsid w:val="0060286D"/>
    <w:rsid w:val="00602E95"/>
    <w:rsid w:val="00604752"/>
    <w:rsid w:val="00611650"/>
    <w:rsid w:val="006134A8"/>
    <w:rsid w:val="006140C1"/>
    <w:rsid w:val="00615049"/>
    <w:rsid w:val="006213BE"/>
    <w:rsid w:val="00621E83"/>
    <w:rsid w:val="006275EF"/>
    <w:rsid w:val="00627D1E"/>
    <w:rsid w:val="00630CBA"/>
    <w:rsid w:val="00631617"/>
    <w:rsid w:val="006356BE"/>
    <w:rsid w:val="00642490"/>
    <w:rsid w:val="0064303C"/>
    <w:rsid w:val="0064524B"/>
    <w:rsid w:val="0064541A"/>
    <w:rsid w:val="00651188"/>
    <w:rsid w:val="00661973"/>
    <w:rsid w:val="00663175"/>
    <w:rsid w:val="006704DE"/>
    <w:rsid w:val="006836F4"/>
    <w:rsid w:val="00687175"/>
    <w:rsid w:val="006A2DCC"/>
    <w:rsid w:val="006B1240"/>
    <w:rsid w:val="006B3122"/>
    <w:rsid w:val="006B5DA1"/>
    <w:rsid w:val="006C26C7"/>
    <w:rsid w:val="006C2B40"/>
    <w:rsid w:val="006C36D9"/>
    <w:rsid w:val="006C5CF7"/>
    <w:rsid w:val="006C6A86"/>
    <w:rsid w:val="006D5585"/>
    <w:rsid w:val="006D61F4"/>
    <w:rsid w:val="006D7075"/>
    <w:rsid w:val="006E6B99"/>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12BF"/>
    <w:rsid w:val="00762E65"/>
    <w:rsid w:val="00783558"/>
    <w:rsid w:val="00784072"/>
    <w:rsid w:val="007B32FB"/>
    <w:rsid w:val="007B45CE"/>
    <w:rsid w:val="007B5F9A"/>
    <w:rsid w:val="007C4177"/>
    <w:rsid w:val="007D1565"/>
    <w:rsid w:val="007D33BD"/>
    <w:rsid w:val="007D5313"/>
    <w:rsid w:val="007E02C2"/>
    <w:rsid w:val="007E1BBC"/>
    <w:rsid w:val="007E2DA1"/>
    <w:rsid w:val="007F0F4C"/>
    <w:rsid w:val="007F2DBF"/>
    <w:rsid w:val="007F2F6A"/>
    <w:rsid w:val="007F6EFB"/>
    <w:rsid w:val="008139D7"/>
    <w:rsid w:val="008170FF"/>
    <w:rsid w:val="00820172"/>
    <w:rsid w:val="00821D8E"/>
    <w:rsid w:val="008278C0"/>
    <w:rsid w:val="00830216"/>
    <w:rsid w:val="00835F95"/>
    <w:rsid w:val="00836C10"/>
    <w:rsid w:val="00837D51"/>
    <w:rsid w:val="00843D29"/>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25FA"/>
    <w:rsid w:val="008A3799"/>
    <w:rsid w:val="008A4795"/>
    <w:rsid w:val="008A7A3B"/>
    <w:rsid w:val="008B2B99"/>
    <w:rsid w:val="008B2E23"/>
    <w:rsid w:val="008C3D45"/>
    <w:rsid w:val="008C53CF"/>
    <w:rsid w:val="008C646F"/>
    <w:rsid w:val="008D1740"/>
    <w:rsid w:val="008D3DF3"/>
    <w:rsid w:val="008D63BA"/>
    <w:rsid w:val="008E0FB6"/>
    <w:rsid w:val="008E3D3B"/>
    <w:rsid w:val="008E4BBE"/>
    <w:rsid w:val="008F6E9C"/>
    <w:rsid w:val="008F726E"/>
    <w:rsid w:val="008F79A0"/>
    <w:rsid w:val="009054E6"/>
    <w:rsid w:val="00905F61"/>
    <w:rsid w:val="009120E6"/>
    <w:rsid w:val="00912717"/>
    <w:rsid w:val="00920CD7"/>
    <w:rsid w:val="00922A40"/>
    <w:rsid w:val="00934CB9"/>
    <w:rsid w:val="009422C2"/>
    <w:rsid w:val="00944FAA"/>
    <w:rsid w:val="00944FC0"/>
    <w:rsid w:val="00945152"/>
    <w:rsid w:val="0095010B"/>
    <w:rsid w:val="0095399F"/>
    <w:rsid w:val="00957780"/>
    <w:rsid w:val="00962033"/>
    <w:rsid w:val="00970594"/>
    <w:rsid w:val="009729A3"/>
    <w:rsid w:val="00972FA9"/>
    <w:rsid w:val="0098589D"/>
    <w:rsid w:val="00992607"/>
    <w:rsid w:val="00993A6F"/>
    <w:rsid w:val="00993D51"/>
    <w:rsid w:val="00997FB0"/>
    <w:rsid w:val="009A00B3"/>
    <w:rsid w:val="009A5B0D"/>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35674"/>
    <w:rsid w:val="00A56C3E"/>
    <w:rsid w:val="00A5728A"/>
    <w:rsid w:val="00A60FFC"/>
    <w:rsid w:val="00A63315"/>
    <w:rsid w:val="00A8163E"/>
    <w:rsid w:val="00A82532"/>
    <w:rsid w:val="00A83453"/>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231A"/>
    <w:rsid w:val="00AD5A2A"/>
    <w:rsid w:val="00AE6647"/>
    <w:rsid w:val="00AF5743"/>
    <w:rsid w:val="00B0040E"/>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74AB4"/>
    <w:rsid w:val="00B80616"/>
    <w:rsid w:val="00B83907"/>
    <w:rsid w:val="00B922A4"/>
    <w:rsid w:val="00B94F92"/>
    <w:rsid w:val="00BA2E7E"/>
    <w:rsid w:val="00BA4EB6"/>
    <w:rsid w:val="00BA65EB"/>
    <w:rsid w:val="00BB24C4"/>
    <w:rsid w:val="00BB2CE8"/>
    <w:rsid w:val="00BB7B19"/>
    <w:rsid w:val="00BC153B"/>
    <w:rsid w:val="00BD20F8"/>
    <w:rsid w:val="00BD3892"/>
    <w:rsid w:val="00BE021E"/>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77A3"/>
    <w:rsid w:val="00C708E9"/>
    <w:rsid w:val="00C73FCC"/>
    <w:rsid w:val="00C74208"/>
    <w:rsid w:val="00C7453D"/>
    <w:rsid w:val="00C8035F"/>
    <w:rsid w:val="00C820A0"/>
    <w:rsid w:val="00C8489F"/>
    <w:rsid w:val="00C94AEC"/>
    <w:rsid w:val="00CA07B7"/>
    <w:rsid w:val="00CC0379"/>
    <w:rsid w:val="00CC63A7"/>
    <w:rsid w:val="00CC68EF"/>
    <w:rsid w:val="00CD1AD9"/>
    <w:rsid w:val="00CE1805"/>
    <w:rsid w:val="00CE20F3"/>
    <w:rsid w:val="00CE400C"/>
    <w:rsid w:val="00CE7443"/>
    <w:rsid w:val="00CE7D3A"/>
    <w:rsid w:val="00CF0CA0"/>
    <w:rsid w:val="00CF4C18"/>
    <w:rsid w:val="00CF5AAE"/>
    <w:rsid w:val="00D00319"/>
    <w:rsid w:val="00D054D1"/>
    <w:rsid w:val="00D06F06"/>
    <w:rsid w:val="00D077D9"/>
    <w:rsid w:val="00D1394C"/>
    <w:rsid w:val="00D13E3A"/>
    <w:rsid w:val="00D13FF1"/>
    <w:rsid w:val="00D33DBA"/>
    <w:rsid w:val="00D3429B"/>
    <w:rsid w:val="00D372A0"/>
    <w:rsid w:val="00D405A1"/>
    <w:rsid w:val="00D40C79"/>
    <w:rsid w:val="00D4189F"/>
    <w:rsid w:val="00D465BF"/>
    <w:rsid w:val="00D5592A"/>
    <w:rsid w:val="00D60555"/>
    <w:rsid w:val="00D64D06"/>
    <w:rsid w:val="00D6549A"/>
    <w:rsid w:val="00D71910"/>
    <w:rsid w:val="00D73723"/>
    <w:rsid w:val="00D752DB"/>
    <w:rsid w:val="00D76338"/>
    <w:rsid w:val="00D77208"/>
    <w:rsid w:val="00D77EAB"/>
    <w:rsid w:val="00D82FC9"/>
    <w:rsid w:val="00D84230"/>
    <w:rsid w:val="00D85D86"/>
    <w:rsid w:val="00D9116D"/>
    <w:rsid w:val="00D96738"/>
    <w:rsid w:val="00DA5E31"/>
    <w:rsid w:val="00DA64C0"/>
    <w:rsid w:val="00DA7B81"/>
    <w:rsid w:val="00DB34D1"/>
    <w:rsid w:val="00DC396A"/>
    <w:rsid w:val="00DD3D06"/>
    <w:rsid w:val="00DD4E1A"/>
    <w:rsid w:val="00DD6A09"/>
    <w:rsid w:val="00DE060E"/>
    <w:rsid w:val="00DE2697"/>
    <w:rsid w:val="00DE62A0"/>
    <w:rsid w:val="00DF1081"/>
    <w:rsid w:val="00DF4AB0"/>
    <w:rsid w:val="00DF59ED"/>
    <w:rsid w:val="00E04EB4"/>
    <w:rsid w:val="00E053AA"/>
    <w:rsid w:val="00E12B8F"/>
    <w:rsid w:val="00E21865"/>
    <w:rsid w:val="00E25F08"/>
    <w:rsid w:val="00E32476"/>
    <w:rsid w:val="00E360FE"/>
    <w:rsid w:val="00E36C2C"/>
    <w:rsid w:val="00E41070"/>
    <w:rsid w:val="00E533C9"/>
    <w:rsid w:val="00E56122"/>
    <w:rsid w:val="00E567A7"/>
    <w:rsid w:val="00E65945"/>
    <w:rsid w:val="00E7451C"/>
    <w:rsid w:val="00E75D75"/>
    <w:rsid w:val="00E811C9"/>
    <w:rsid w:val="00E858DF"/>
    <w:rsid w:val="00E85D73"/>
    <w:rsid w:val="00E917A0"/>
    <w:rsid w:val="00E93E19"/>
    <w:rsid w:val="00E978FB"/>
    <w:rsid w:val="00EA0069"/>
    <w:rsid w:val="00EB16FA"/>
    <w:rsid w:val="00EB2C8E"/>
    <w:rsid w:val="00EB63AC"/>
    <w:rsid w:val="00EC35EF"/>
    <w:rsid w:val="00EC7490"/>
    <w:rsid w:val="00ED1518"/>
    <w:rsid w:val="00ED2D7A"/>
    <w:rsid w:val="00ED49F5"/>
    <w:rsid w:val="00EF1C0E"/>
    <w:rsid w:val="00EF3B59"/>
    <w:rsid w:val="00EF4D6E"/>
    <w:rsid w:val="00EF7CF6"/>
    <w:rsid w:val="00EF7F31"/>
    <w:rsid w:val="00F010E3"/>
    <w:rsid w:val="00F016B5"/>
    <w:rsid w:val="00F06DCE"/>
    <w:rsid w:val="00F13F30"/>
    <w:rsid w:val="00F15879"/>
    <w:rsid w:val="00F22886"/>
    <w:rsid w:val="00F242D0"/>
    <w:rsid w:val="00F26F9F"/>
    <w:rsid w:val="00F30B0D"/>
    <w:rsid w:val="00F321DB"/>
    <w:rsid w:val="00F528B0"/>
    <w:rsid w:val="00F5406D"/>
    <w:rsid w:val="00F6172F"/>
    <w:rsid w:val="00F62E1E"/>
    <w:rsid w:val="00F65263"/>
    <w:rsid w:val="00F65F3D"/>
    <w:rsid w:val="00F756B1"/>
    <w:rsid w:val="00F809FB"/>
    <w:rsid w:val="00F81BDC"/>
    <w:rsid w:val="00F83AB9"/>
    <w:rsid w:val="00F93D32"/>
    <w:rsid w:val="00F97126"/>
    <w:rsid w:val="00FA151F"/>
    <w:rsid w:val="00FA1D20"/>
    <w:rsid w:val="00FA48AC"/>
    <w:rsid w:val="00FA4FD2"/>
    <w:rsid w:val="00FB6B0E"/>
    <w:rsid w:val="00FC1863"/>
    <w:rsid w:val="00FC40A5"/>
    <w:rsid w:val="00FD0EA7"/>
    <w:rsid w:val="00FD441A"/>
    <w:rsid w:val="00FD5F61"/>
    <w:rsid w:val="00FE09E4"/>
    <w:rsid w:val="00FF1D46"/>
    <w:rsid w:val="00FF4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link w:val="Heading2Char"/>
    <w:qFormat/>
    <w:rsid w:val="00835F95"/>
    <w:pPr>
      <w:keepNext/>
      <w:outlineLvl w:val="1"/>
    </w:pPr>
    <w:rPr>
      <w:rFonts w:cs="Arial"/>
      <w:b/>
      <w:bCs/>
      <w:iCs/>
      <w:color w:val="FFFFFF" w:themeColor="background1"/>
      <w:sz w:val="40"/>
      <w:szCs w:val="28"/>
    </w:rPr>
  </w:style>
  <w:style w:type="paragraph" w:styleId="Heading3">
    <w:name w:val="heading 3"/>
    <w:basedOn w:val="Normal"/>
    <w:next w:val="Normal"/>
    <w:link w:val="Heading3Char"/>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character" w:customStyle="1" w:styleId="Heading2Char">
    <w:name w:val="Heading 2 Char"/>
    <w:basedOn w:val="DefaultParagraphFont"/>
    <w:link w:val="Heading2"/>
    <w:rsid w:val="00D465BF"/>
    <w:rPr>
      <w:rFonts w:ascii="Arial" w:hAnsi="Arial" w:cs="Arial"/>
      <w:b/>
      <w:bCs/>
      <w:iCs/>
      <w:color w:val="FFFFFF" w:themeColor="background1"/>
      <w:sz w:val="40"/>
      <w:szCs w:val="28"/>
    </w:rPr>
  </w:style>
  <w:style w:type="character" w:customStyle="1" w:styleId="Heading3Char">
    <w:name w:val="Heading 3 Char"/>
    <w:basedOn w:val="DefaultParagraphFont"/>
    <w:link w:val="Heading3"/>
    <w:rsid w:val="00D465BF"/>
    <w:rPr>
      <w:rFonts w:ascii="Arial Black" w:hAnsi="Arial Black" w:cs="Arial"/>
      <w:b/>
      <w:bCs/>
      <w:color w:val="BB1822"/>
      <w:sz w:val="28"/>
      <w:szCs w:val="26"/>
    </w:rPr>
  </w:style>
  <w:style w:type="table" w:styleId="TableGrid">
    <w:name w:val="Table Grid"/>
    <w:basedOn w:val="TableNormal"/>
    <w:rsid w:val="00D4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65BF"/>
    <w:rPr>
      <w:rFonts w:ascii="Arial" w:hAnsi="Arial"/>
      <w:szCs w:val="24"/>
    </w:rPr>
  </w:style>
  <w:style w:type="paragraph" w:customStyle="1" w:styleId="DefaultParagraphFontParaCharCharChar1Char">
    <w:name w:val="Default Paragraph Font Para Char Char Char1 Char"/>
    <w:basedOn w:val="Normal"/>
    <w:rsid w:val="00D465BF"/>
    <w:pPr>
      <w:keepLines/>
      <w:widowControl w:val="0"/>
      <w:overflowPunct w:val="0"/>
      <w:autoSpaceDE w:val="0"/>
      <w:autoSpaceDN w:val="0"/>
      <w:adjustRightInd w:val="0"/>
      <w:spacing w:after="160" w:line="240" w:lineRule="exact"/>
      <w:ind w:left="2977"/>
    </w:pPr>
    <w:rPr>
      <w:rFonts w:ascii="Tahoma" w:hAnsi="Tahoma"/>
      <w:sz w:val="20"/>
      <w:szCs w:val="20"/>
      <w:lang w:val="en-US" w:eastAsia="en-US"/>
    </w:rPr>
  </w:style>
  <w:style w:type="paragraph" w:styleId="Footer">
    <w:name w:val="footer"/>
    <w:basedOn w:val="Normal"/>
    <w:link w:val="FooterChar"/>
    <w:uiPriority w:val="99"/>
    <w:rsid w:val="00D465BF"/>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D465BF"/>
    <w:rPr>
      <w:rFonts w:ascii="Arial" w:hAnsi="Arial"/>
      <w:szCs w:val="24"/>
    </w:rPr>
  </w:style>
  <w:style w:type="paragraph" w:styleId="Header">
    <w:name w:val="header"/>
    <w:basedOn w:val="Normal"/>
    <w:link w:val="HeaderChar"/>
    <w:rsid w:val="00D465BF"/>
    <w:pPr>
      <w:tabs>
        <w:tab w:val="center" w:pos="4513"/>
        <w:tab w:val="right" w:pos="9026"/>
      </w:tabs>
      <w:spacing w:line="240" w:lineRule="auto"/>
    </w:pPr>
    <w:rPr>
      <w:sz w:val="20"/>
    </w:rPr>
  </w:style>
  <w:style w:type="character" w:customStyle="1" w:styleId="HeaderChar">
    <w:name w:val="Header Char"/>
    <w:basedOn w:val="DefaultParagraphFont"/>
    <w:link w:val="Header"/>
    <w:rsid w:val="00D465BF"/>
    <w:rPr>
      <w:rFonts w:ascii="Arial" w:hAnsi="Arial"/>
      <w:szCs w:val="24"/>
    </w:rPr>
  </w:style>
  <w:style w:type="character" w:styleId="PageNumber">
    <w:name w:val="page number"/>
    <w:basedOn w:val="DefaultParagraphFont"/>
    <w:rsid w:val="00D465BF"/>
  </w:style>
  <w:style w:type="paragraph" w:styleId="BodyText">
    <w:name w:val="Body Text"/>
    <w:basedOn w:val="Normal"/>
    <w:link w:val="BodyTextChar"/>
    <w:uiPriority w:val="1"/>
    <w:qFormat/>
    <w:rsid w:val="00D465BF"/>
    <w:pPr>
      <w:widowControl w:val="0"/>
      <w:autoSpaceDE w:val="0"/>
      <w:autoSpaceDN w:val="0"/>
      <w:spacing w:line="240" w:lineRule="auto"/>
    </w:pPr>
    <w:rPr>
      <w:rFonts w:eastAsia="Arial" w:cs="Arial"/>
      <w:lang w:val="en-US" w:eastAsia="en-US"/>
    </w:rPr>
  </w:style>
  <w:style w:type="character" w:customStyle="1" w:styleId="BodyTextChar">
    <w:name w:val="Body Text Char"/>
    <w:basedOn w:val="DefaultParagraphFont"/>
    <w:link w:val="BodyText"/>
    <w:uiPriority w:val="1"/>
    <w:rsid w:val="00D465BF"/>
    <w:rPr>
      <w:rFonts w:ascii="Arial" w:eastAsia="Arial" w:hAnsi="Arial" w:cs="Arial"/>
      <w:sz w:val="24"/>
      <w:szCs w:val="24"/>
      <w:lang w:val="en-US" w:eastAsia="en-US"/>
    </w:rPr>
  </w:style>
  <w:style w:type="paragraph" w:customStyle="1" w:styleId="TableParagraph">
    <w:name w:val="Table Paragraph"/>
    <w:basedOn w:val="Normal"/>
    <w:uiPriority w:val="1"/>
    <w:qFormat/>
    <w:rsid w:val="00D465BF"/>
    <w:pPr>
      <w:widowControl w:val="0"/>
      <w:autoSpaceDE w:val="0"/>
      <w:autoSpaceDN w:val="0"/>
      <w:spacing w:line="233" w:lineRule="exact"/>
      <w:ind w:left="103"/>
    </w:pPr>
    <w:rPr>
      <w:rFonts w:eastAsia="Arial" w:cs="Arial"/>
      <w:sz w:val="22"/>
      <w:szCs w:val="22"/>
      <w:lang w:val="en-US" w:eastAsia="en-US"/>
    </w:rPr>
  </w:style>
  <w:style w:type="paragraph" w:styleId="NormalWeb">
    <w:name w:val="Normal (Web)"/>
    <w:basedOn w:val="Normal"/>
    <w:uiPriority w:val="99"/>
    <w:unhideWhenUsed/>
    <w:rsid w:val="00D465BF"/>
    <w:pPr>
      <w:spacing w:before="100" w:beforeAutospacing="1" w:after="100" w:afterAutospacing="1" w:line="240" w:lineRule="auto"/>
    </w:pPr>
    <w:rPr>
      <w:rFonts w:ascii="Times New Roman" w:hAnsi="Times New Roman"/>
    </w:rPr>
  </w:style>
  <w:style w:type="character" w:customStyle="1" w:styleId="highlight">
    <w:name w:val="highlight"/>
    <w:basedOn w:val="DefaultParagraphFont"/>
    <w:rsid w:val="00D465BF"/>
  </w:style>
  <w:style w:type="character" w:styleId="UnresolvedMention">
    <w:name w:val="Unresolved Mention"/>
    <w:basedOn w:val="DefaultParagraphFont"/>
    <w:uiPriority w:val="99"/>
    <w:semiHidden/>
    <w:unhideWhenUsed/>
    <w:rsid w:val="00D465BF"/>
    <w:rPr>
      <w:color w:val="605E5C"/>
      <w:shd w:val="clear" w:color="auto" w:fill="E1DFDD"/>
    </w:rPr>
  </w:style>
  <w:style w:type="paragraph" w:styleId="Revision">
    <w:name w:val="Revision"/>
    <w:hidden/>
    <w:uiPriority w:val="99"/>
    <w:semiHidden/>
    <w:rsid w:val="00D465BF"/>
    <w:rPr>
      <w:rFonts w:ascii="Arial" w:hAnsi="Arial"/>
      <w:szCs w:val="24"/>
    </w:rPr>
  </w:style>
  <w:style w:type="paragraph" w:customStyle="1" w:styleId="paragraph">
    <w:name w:val="paragraph"/>
    <w:basedOn w:val="Normal"/>
    <w:rsid w:val="008C53CF"/>
    <w:pPr>
      <w:spacing w:before="100" w:beforeAutospacing="1" w:after="100" w:afterAutospacing="1" w:line="240" w:lineRule="auto"/>
    </w:pPr>
    <w:rPr>
      <w:rFonts w:ascii="Times New Roman" w:hAnsi="Times New Roman"/>
    </w:rPr>
  </w:style>
  <w:style w:type="character" w:customStyle="1" w:styleId="normaltextrun">
    <w:name w:val="normaltextrun"/>
    <w:basedOn w:val="DefaultParagraphFont"/>
    <w:rsid w:val="008C53CF"/>
  </w:style>
  <w:style w:type="character" w:customStyle="1" w:styleId="eop">
    <w:name w:val="eop"/>
    <w:basedOn w:val="DefaultParagraphFont"/>
    <w:rsid w:val="008C53CF"/>
  </w:style>
  <w:style w:type="paragraph" w:customStyle="1" w:styleId="Default">
    <w:name w:val="Default"/>
    <w:rsid w:val="004F63B5"/>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21854152">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 w:id="79070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touch.ccc/elibrary/Content/Intranet/536/671/5053/6001/41410105256.do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touch.ccc/elibrary/Content/Intranet/536/671/5053/6001/41410105256.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ouch.ccc/elibrary/Content/Intranet/536/671/5053/6001/41410105256.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R@cumbriaf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90d1c2c-945a-45f9-be97-2f2bfa496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85F36F70F34F4AA1564997BBFF0EF1" ma:contentTypeVersion="15" ma:contentTypeDescription="Create a new document." ma:contentTypeScope="" ma:versionID="3422d97e63482da000b5bc9f2dbecf6e">
  <xsd:schema xmlns:xsd="http://www.w3.org/2001/XMLSchema" xmlns:xs="http://www.w3.org/2001/XMLSchema" xmlns:p="http://schemas.microsoft.com/office/2006/metadata/properties" xmlns:ns3="190d1c2c-945a-45f9-be97-2f2bfa496259" xmlns:ns4="9f750d64-8013-4105-8aa8-473bbfd28a76" targetNamespace="http://schemas.microsoft.com/office/2006/metadata/properties" ma:root="true" ma:fieldsID="49f5edabb982534950b317a53f208d9a" ns3:_="" ns4:_="">
    <xsd:import namespace="190d1c2c-945a-45f9-be97-2f2bfa496259"/>
    <xsd:import namespace="9f750d64-8013-4105-8aa8-473bbfd28a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d1c2c-945a-45f9-be97-2f2bfa49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50d64-8013-4105-8aa8-473bbfd28a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2.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190d1c2c-945a-45f9-be97-2f2bfa496259"/>
  </ds:schemaRefs>
</ds:datastoreItem>
</file>

<file path=customXml/itemProps3.xml><?xml version="1.0" encoding="utf-8"?>
<ds:datastoreItem xmlns:ds="http://schemas.openxmlformats.org/officeDocument/2006/customXml" ds:itemID="{F03CDA05-669B-4C16-B4A5-1D6CE06C6A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d1c2c-945a-45f9-be97-2f2bfa496259"/>
    <ds:schemaRef ds:uri="9f750d64-8013-4105-8aa8-473bbfd28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1139</Words>
  <Characters>6592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7716</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2</cp:revision>
  <cp:lastPrinted>2017-10-10T09:12:00Z</cp:lastPrinted>
  <dcterms:created xsi:type="dcterms:W3CDTF">2025-05-09T08:53:00Z</dcterms:created>
  <dcterms:modified xsi:type="dcterms:W3CDTF">2025-05-09T08:53:00Z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0x0101008285F36F70F34F4AA1564997BBFF0EF1</vt:lpwstr>
  </property>
  <property fmtid="{D5CDD505-2E9C-101B-9397-08002B2CF9AE}" pid="3" name="MediaServiceImageTags">
    <vt:lpwstr/>
  </property>
</Properties>
</file>