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1086" w14:textId="77777777" w:rsidR="00EC1460" w:rsidRDefault="003C689D" w:rsidP="00EC1460">
      <w:pPr>
        <w:ind w:left="-720"/>
        <w:rPr>
          <w:rFonts w:ascii="Arial Black" w:hAnsi="Arial Black"/>
          <w:color w:val="C00000"/>
        </w:rPr>
      </w:pPr>
      <w:r w:rsidRPr="003C689D">
        <w:rPr>
          <w:rFonts w:ascii="Arial Black" w:hAnsi="Arial Black" w:cs="Arial"/>
          <w:b/>
          <w:noProof/>
          <w:color w:val="C00000"/>
          <w:sz w:val="28"/>
          <w:szCs w:val="28"/>
          <w:lang w:val="en-US" w:eastAsia="en-US"/>
        </w:rPr>
        <w:t>Return to Work Meeting Record</w:t>
      </w:r>
      <w:r w:rsidR="00EC1460">
        <w:rPr>
          <w:rFonts w:ascii="Arial Black" w:hAnsi="Arial Black"/>
          <w:color w:val="C00000"/>
        </w:rPr>
        <w:t xml:space="preserve"> </w:t>
      </w:r>
    </w:p>
    <w:p w14:paraId="62412D85" w14:textId="6F623C31" w:rsidR="003C689D" w:rsidRPr="00EC1460" w:rsidRDefault="003C689D" w:rsidP="00EC1460">
      <w:pPr>
        <w:ind w:left="-720"/>
        <w:rPr>
          <w:rFonts w:ascii="Arial Black" w:hAnsi="Arial Black"/>
          <w:color w:val="C00000"/>
        </w:rPr>
      </w:pPr>
      <w:r w:rsidRPr="003C689D">
        <w:rPr>
          <w:rFonts w:ascii="Arial Black" w:hAnsi="Arial Black" w:cs="Arial"/>
          <w:b/>
          <w:color w:val="C00000"/>
          <w:sz w:val="28"/>
          <w:szCs w:val="28"/>
        </w:rPr>
        <w:t>CONFIDENTIAL</w:t>
      </w:r>
    </w:p>
    <w:p w14:paraId="797C43C5" w14:textId="77777777" w:rsidR="003C689D" w:rsidRPr="00D27B91" w:rsidRDefault="003C689D" w:rsidP="003C689D">
      <w:pPr>
        <w:rPr>
          <w:rFonts w:ascii="Arial" w:hAnsi="Arial" w:cs="Arial"/>
          <w:sz w:val="16"/>
          <w:szCs w:val="16"/>
        </w:rPr>
      </w:pPr>
    </w:p>
    <w:p w14:paraId="2E46C590" w14:textId="1DF7EC0B" w:rsidR="003C689D" w:rsidRPr="00D84002" w:rsidRDefault="003C689D" w:rsidP="00D84002">
      <w:pPr>
        <w:ind w:left="-720"/>
        <w:rPr>
          <w:rFonts w:ascii="Arial" w:hAnsi="Arial"/>
          <w:bCs/>
          <w:sz w:val="22"/>
          <w:szCs w:val="22"/>
        </w:rPr>
      </w:pPr>
      <w:r w:rsidRPr="00EC1460">
        <w:rPr>
          <w:rFonts w:ascii="Arial" w:hAnsi="Arial"/>
          <w:bCs/>
          <w:sz w:val="22"/>
          <w:szCs w:val="22"/>
        </w:rPr>
        <w:t xml:space="preserve">This should be completed by the Line Manager </w:t>
      </w:r>
      <w:r w:rsidRPr="00EC1460">
        <w:rPr>
          <w:rFonts w:ascii="Arial" w:hAnsi="Arial" w:cs="Arial"/>
          <w:bCs/>
          <w:sz w:val="22"/>
          <w:szCs w:val="22"/>
        </w:rPr>
        <w:t>on the day the employee returns to work or as soon as possible afterwards.</w:t>
      </w:r>
      <w:r w:rsidR="00D84002">
        <w:rPr>
          <w:rFonts w:ascii="Arial" w:hAnsi="Arial"/>
          <w:bCs/>
          <w:sz w:val="22"/>
          <w:szCs w:val="22"/>
        </w:rPr>
        <w:t xml:space="preserve"> Failure to complete this form may result in pay being withheld.</w:t>
      </w:r>
    </w:p>
    <w:p w14:paraId="5FA5CD03" w14:textId="77777777" w:rsidR="00EC1460" w:rsidRDefault="00EC1460" w:rsidP="00BE7A31">
      <w:pPr>
        <w:rPr>
          <w:rFonts w:ascii="Arial" w:hAnsi="Arial"/>
          <w:bCs/>
          <w:sz w:val="22"/>
          <w:szCs w:val="22"/>
        </w:rPr>
      </w:pPr>
    </w:p>
    <w:p w14:paraId="17BB7718" w14:textId="5C9D6F97" w:rsidR="00EC1460" w:rsidRPr="00EC1460" w:rsidRDefault="003C689D" w:rsidP="00EC1460">
      <w:pPr>
        <w:ind w:left="-720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986CAA">
        <w:rPr>
          <w:rFonts w:ascii="Arial" w:hAnsi="Arial" w:cs="Arial"/>
          <w:bCs/>
          <w:sz w:val="22"/>
          <w:szCs w:val="22"/>
        </w:rPr>
        <w:t>he purpose of t</w:t>
      </w:r>
      <w:r>
        <w:rPr>
          <w:rFonts w:ascii="Arial" w:hAnsi="Arial" w:cs="Arial"/>
          <w:bCs/>
          <w:sz w:val="22"/>
          <w:szCs w:val="22"/>
        </w:rPr>
        <w:t>he return</w:t>
      </w:r>
      <w:r w:rsidR="00EC1460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to</w:t>
      </w:r>
      <w:r w:rsidR="00EC1460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work </w:t>
      </w:r>
      <w:r w:rsidRPr="00986CAA">
        <w:rPr>
          <w:rFonts w:ascii="Arial" w:hAnsi="Arial" w:cs="Arial"/>
          <w:bCs/>
          <w:sz w:val="22"/>
          <w:szCs w:val="22"/>
        </w:rPr>
        <w:t xml:space="preserve">meeting is </w:t>
      </w:r>
      <w:r>
        <w:rPr>
          <w:rFonts w:ascii="Arial" w:hAnsi="Arial" w:cs="Arial"/>
          <w:bCs/>
          <w:sz w:val="22"/>
          <w:szCs w:val="22"/>
          <w:lang w:val="en-US"/>
        </w:rPr>
        <w:t>to</w:t>
      </w:r>
      <w:r w:rsidR="00EC1460">
        <w:rPr>
          <w:rFonts w:ascii="Arial" w:hAnsi="Arial" w:cs="Arial"/>
          <w:bCs/>
          <w:sz w:val="22"/>
          <w:szCs w:val="22"/>
          <w:lang w:val="en-US"/>
        </w:rPr>
        <w:t>:</w:t>
      </w:r>
    </w:p>
    <w:p w14:paraId="11A4502A" w14:textId="7EE3F543" w:rsidR="003C689D" w:rsidRPr="00F277AC" w:rsidRDefault="00EC1460" w:rsidP="00F277AC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E</w:t>
      </w:r>
      <w:r w:rsidR="00F277AC">
        <w:rPr>
          <w:rFonts w:ascii="Arial" w:hAnsi="Arial" w:cs="Arial"/>
          <w:bCs/>
          <w:sz w:val="22"/>
          <w:szCs w:val="22"/>
          <w:lang w:val="en-US"/>
        </w:rPr>
        <w:t>nsure the employee is fit to return to work,</w:t>
      </w:r>
      <w:r w:rsidR="003C689D">
        <w:rPr>
          <w:rFonts w:ascii="Arial" w:hAnsi="Arial" w:cs="Arial"/>
          <w:bCs/>
          <w:sz w:val="22"/>
          <w:szCs w:val="22"/>
          <w:lang w:val="en-US"/>
        </w:rPr>
        <w:t xml:space="preserve"> focus on the employee’s </w:t>
      </w:r>
      <w:r w:rsidR="003C689D" w:rsidRPr="00986CAA">
        <w:rPr>
          <w:rFonts w:ascii="Arial" w:hAnsi="Arial" w:cs="Arial"/>
          <w:bCs/>
          <w:sz w:val="22"/>
          <w:szCs w:val="22"/>
          <w:lang w:val="en-US"/>
        </w:rPr>
        <w:t xml:space="preserve">wellbeing </w:t>
      </w:r>
      <w:r w:rsidR="003C689D">
        <w:rPr>
          <w:rFonts w:ascii="Arial" w:hAnsi="Arial" w:cs="Arial"/>
          <w:bCs/>
          <w:sz w:val="22"/>
          <w:szCs w:val="22"/>
          <w:lang w:val="en-US"/>
        </w:rPr>
        <w:t xml:space="preserve">and is </w:t>
      </w:r>
      <w:r w:rsidR="003C689D" w:rsidRPr="00986CAA">
        <w:rPr>
          <w:rFonts w:ascii="Arial" w:hAnsi="Arial" w:cs="Arial"/>
          <w:bCs/>
          <w:sz w:val="22"/>
          <w:szCs w:val="22"/>
          <w:lang w:val="en-US"/>
        </w:rPr>
        <w:t>a supportive process.</w:t>
      </w:r>
    </w:p>
    <w:p w14:paraId="67A4152D" w14:textId="5B8333B0" w:rsidR="003C689D" w:rsidRPr="00986CAA" w:rsidRDefault="003C689D" w:rsidP="003C689D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986CAA">
        <w:rPr>
          <w:rFonts w:ascii="Arial" w:hAnsi="Arial" w:cs="Arial"/>
          <w:bCs/>
          <w:sz w:val="22"/>
          <w:szCs w:val="22"/>
          <w:lang w:val="en-US"/>
        </w:rPr>
        <w:t>Agree how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their</w:t>
      </w:r>
      <w:r w:rsidRPr="00986CAA">
        <w:rPr>
          <w:rFonts w:ascii="Arial" w:hAnsi="Arial" w:cs="Arial"/>
          <w:bCs/>
          <w:sz w:val="22"/>
          <w:szCs w:val="22"/>
          <w:lang w:val="en-US"/>
        </w:rPr>
        <w:t xml:space="preserve"> health, wellbeing and a</w:t>
      </w:r>
      <w:r>
        <w:rPr>
          <w:rFonts w:ascii="Arial" w:hAnsi="Arial" w:cs="Arial"/>
          <w:bCs/>
          <w:sz w:val="22"/>
          <w:szCs w:val="22"/>
          <w:lang w:val="en-US"/>
        </w:rPr>
        <w:t>ttendance</w:t>
      </w:r>
      <w:r w:rsidRPr="00986CAA">
        <w:rPr>
          <w:rFonts w:ascii="Arial" w:hAnsi="Arial" w:cs="Arial"/>
          <w:bCs/>
          <w:sz w:val="22"/>
          <w:szCs w:val="22"/>
          <w:lang w:val="en-US"/>
        </w:rPr>
        <w:t xml:space="preserve"> will be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supported and </w:t>
      </w:r>
      <w:r w:rsidRPr="00986CAA">
        <w:rPr>
          <w:rFonts w:ascii="Arial" w:hAnsi="Arial" w:cs="Arial"/>
          <w:bCs/>
          <w:sz w:val="22"/>
          <w:szCs w:val="22"/>
          <w:lang w:val="en-US"/>
        </w:rPr>
        <w:t xml:space="preserve">monitored going forward. </w:t>
      </w:r>
    </w:p>
    <w:p w14:paraId="1CCD48D9" w14:textId="74508EDA" w:rsidR="003C689D" w:rsidRPr="00986CAA" w:rsidRDefault="003C689D" w:rsidP="003C689D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986CAA">
        <w:rPr>
          <w:rFonts w:ascii="Arial" w:hAnsi="Arial" w:cs="Arial"/>
          <w:bCs/>
          <w:sz w:val="22"/>
          <w:szCs w:val="22"/>
          <w:lang w:val="en-US"/>
        </w:rPr>
        <w:t xml:space="preserve">Explore </w:t>
      </w:r>
      <w:r>
        <w:rPr>
          <w:rFonts w:ascii="Arial" w:hAnsi="Arial" w:cs="Arial"/>
          <w:bCs/>
          <w:sz w:val="22"/>
          <w:szCs w:val="22"/>
          <w:lang w:val="en-US"/>
        </w:rPr>
        <w:t>if any adjustments are required (e.g. a gradual increase in workload or some additional training or support)</w:t>
      </w:r>
      <w:r w:rsidRPr="00986CAA">
        <w:rPr>
          <w:rFonts w:ascii="Arial" w:hAnsi="Arial" w:cs="Arial"/>
          <w:bCs/>
          <w:sz w:val="22"/>
          <w:szCs w:val="22"/>
          <w:lang w:val="en-US"/>
        </w:rPr>
        <w:t xml:space="preserve">.  </w:t>
      </w:r>
    </w:p>
    <w:p w14:paraId="187B56B6" w14:textId="2A622E8E" w:rsidR="003C689D" w:rsidRPr="00510045" w:rsidRDefault="003C689D" w:rsidP="003C689D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693C72">
        <w:rPr>
          <w:rFonts w:ascii="Arial" w:hAnsi="Arial" w:cs="Arial"/>
          <w:bCs/>
          <w:sz w:val="22"/>
          <w:szCs w:val="22"/>
          <w:lang w:val="en-US"/>
        </w:rPr>
        <w:t>Agree how</w:t>
      </w:r>
      <w:r w:rsidR="002707C0">
        <w:rPr>
          <w:rFonts w:ascii="Arial" w:hAnsi="Arial" w:cs="Arial"/>
          <w:bCs/>
          <w:sz w:val="22"/>
          <w:szCs w:val="22"/>
          <w:lang w:val="en-US"/>
        </w:rPr>
        <w:t xml:space="preserve"> adjustments will be implemented and how</w:t>
      </w:r>
      <w:r w:rsidRPr="00693C72">
        <w:rPr>
          <w:rFonts w:ascii="Arial" w:hAnsi="Arial" w:cs="Arial"/>
          <w:bCs/>
          <w:sz w:val="22"/>
          <w:szCs w:val="22"/>
          <w:lang w:val="en-US"/>
        </w:rPr>
        <w:t xml:space="preserve"> ongoing support will be provided. This may involve reviewing the progress of increases in workload, additional adjustments to enable the employee to remain at work or reviewing any subsequent absences.</w:t>
      </w:r>
    </w:p>
    <w:p w14:paraId="4EBA53EA" w14:textId="77777777" w:rsidR="003C689D" w:rsidRDefault="003C689D" w:rsidP="003C689D">
      <w:pPr>
        <w:rPr>
          <w:rFonts w:ascii="Arial" w:hAnsi="Arial" w:cs="Arial"/>
          <w:b/>
          <w:bCs/>
          <w:lang w:val="en-US"/>
        </w:rPr>
      </w:pPr>
    </w:p>
    <w:p w14:paraId="5D322301" w14:textId="77777777" w:rsidR="003C689D" w:rsidRPr="003C689D" w:rsidRDefault="003C689D" w:rsidP="003C689D">
      <w:pPr>
        <w:jc w:val="center"/>
        <w:rPr>
          <w:rFonts w:ascii="Arial" w:hAnsi="Arial" w:cs="Arial"/>
          <w:b/>
          <w:bCs/>
          <w:color w:val="C00000"/>
          <w:lang w:val="en-US"/>
        </w:rPr>
      </w:pPr>
      <w:r w:rsidRPr="003C689D">
        <w:rPr>
          <w:rFonts w:ascii="Arial Black" w:hAnsi="Arial Black"/>
          <w:b/>
          <w:color w:val="C00000"/>
        </w:rPr>
        <w:t>PLEASE NOTE A FORM MUST BE COMPLETED FOR EACH ABSENCE</w:t>
      </w:r>
    </w:p>
    <w:p w14:paraId="6775C5E3" w14:textId="77777777" w:rsidR="003C689D" w:rsidRDefault="003C689D" w:rsidP="003C689D">
      <w:pPr>
        <w:rPr>
          <w:rFonts w:ascii="Arial" w:hAnsi="Arial" w:cs="Arial"/>
          <w:b/>
          <w:bCs/>
          <w:lang w:val="en-US"/>
        </w:rPr>
      </w:pPr>
    </w:p>
    <w:tbl>
      <w:tblPr>
        <w:tblW w:w="99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1112"/>
        <w:gridCol w:w="1113"/>
        <w:gridCol w:w="1113"/>
        <w:gridCol w:w="1112"/>
        <w:gridCol w:w="1113"/>
        <w:gridCol w:w="816"/>
      </w:tblGrid>
      <w:tr w:rsidR="003C689D" w:rsidRPr="00693C72" w14:paraId="1B37DB46" w14:textId="77777777" w:rsidTr="00197D92">
        <w:trPr>
          <w:trHeight w:val="509"/>
        </w:trPr>
        <w:tc>
          <w:tcPr>
            <w:tcW w:w="9963" w:type="dxa"/>
            <w:gridSpan w:val="7"/>
            <w:shd w:val="clear" w:color="auto" w:fill="BB1822" w:themeFill="text2"/>
            <w:vAlign w:val="center"/>
          </w:tcPr>
          <w:p w14:paraId="2C357E37" w14:textId="77777777" w:rsidR="003C689D" w:rsidRPr="00F277AC" w:rsidRDefault="003C689D" w:rsidP="00F85B48">
            <w:pPr>
              <w:jc w:val="center"/>
              <w:rPr>
                <w:rFonts w:ascii="Arial Black" w:hAnsi="Arial Black" w:cs="Arial"/>
                <w:b/>
              </w:rPr>
            </w:pPr>
            <w:r w:rsidRPr="00197D92">
              <w:rPr>
                <w:rFonts w:ascii="Arial Black" w:hAnsi="Arial Black" w:cs="Arial"/>
                <w:b/>
                <w:color w:val="FFFFFF" w:themeColor="background1"/>
              </w:rPr>
              <w:t>Employee details</w:t>
            </w:r>
          </w:p>
        </w:tc>
      </w:tr>
      <w:tr w:rsidR="003C689D" w:rsidRPr="00693C72" w14:paraId="3F83F9CF" w14:textId="77777777" w:rsidTr="00197D92">
        <w:tc>
          <w:tcPr>
            <w:tcW w:w="3584" w:type="dxa"/>
            <w:shd w:val="clear" w:color="auto" w:fill="BB1822" w:themeFill="text2"/>
          </w:tcPr>
          <w:p w14:paraId="48E3D75C" w14:textId="7FBF0365" w:rsidR="003C689D" w:rsidRPr="00197D92" w:rsidRDefault="003C689D" w:rsidP="00F85B4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6379" w:type="dxa"/>
            <w:gridSpan w:val="6"/>
          </w:tcPr>
          <w:p w14:paraId="67C9B079" w14:textId="1CBF2704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689D" w:rsidRPr="00693C72" w14:paraId="0926E522" w14:textId="77777777" w:rsidTr="00197D92">
        <w:tc>
          <w:tcPr>
            <w:tcW w:w="3584" w:type="dxa"/>
            <w:shd w:val="clear" w:color="auto" w:fill="BB1822" w:themeFill="text2"/>
          </w:tcPr>
          <w:p w14:paraId="1214707B" w14:textId="005609B5" w:rsidR="003C689D" w:rsidRPr="00197D92" w:rsidRDefault="003C689D" w:rsidP="00F85B4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Employee number</w:t>
            </w:r>
          </w:p>
        </w:tc>
        <w:tc>
          <w:tcPr>
            <w:tcW w:w="1112" w:type="dxa"/>
          </w:tcPr>
          <w:p w14:paraId="352BECAF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3" w:type="dxa"/>
          </w:tcPr>
          <w:p w14:paraId="7123D2C8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3" w:type="dxa"/>
          </w:tcPr>
          <w:p w14:paraId="065A415D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2" w:type="dxa"/>
          </w:tcPr>
          <w:p w14:paraId="4F8A4641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3" w:type="dxa"/>
          </w:tcPr>
          <w:p w14:paraId="06B611AB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14:paraId="11D08FBC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689D" w:rsidRPr="00693C72" w14:paraId="2AE84C5E" w14:textId="77777777" w:rsidTr="00197D92">
        <w:tc>
          <w:tcPr>
            <w:tcW w:w="3584" w:type="dxa"/>
            <w:shd w:val="clear" w:color="auto" w:fill="BB1822" w:themeFill="text2"/>
          </w:tcPr>
          <w:p w14:paraId="1E3824D6" w14:textId="1F96EAEF" w:rsidR="003C689D" w:rsidRPr="00197D92" w:rsidRDefault="003C689D" w:rsidP="00F85B4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Position title</w:t>
            </w:r>
          </w:p>
        </w:tc>
        <w:tc>
          <w:tcPr>
            <w:tcW w:w="6379" w:type="dxa"/>
            <w:gridSpan w:val="6"/>
          </w:tcPr>
          <w:p w14:paraId="6AE9EAF9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689D" w:rsidRPr="00693C72" w14:paraId="13D1F9C3" w14:textId="77777777" w:rsidTr="00197D92">
        <w:tc>
          <w:tcPr>
            <w:tcW w:w="3584" w:type="dxa"/>
            <w:shd w:val="clear" w:color="auto" w:fill="BB1822" w:themeFill="text2"/>
          </w:tcPr>
          <w:p w14:paraId="2CC67A02" w14:textId="696D4257" w:rsidR="003C689D" w:rsidRPr="00197D92" w:rsidRDefault="003C689D" w:rsidP="00F85B4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Service Area</w:t>
            </w:r>
          </w:p>
        </w:tc>
        <w:tc>
          <w:tcPr>
            <w:tcW w:w="6379" w:type="dxa"/>
            <w:gridSpan w:val="6"/>
          </w:tcPr>
          <w:p w14:paraId="5543599F" w14:textId="77777777" w:rsidR="003C689D" w:rsidRPr="00693C72" w:rsidRDefault="003C689D" w:rsidP="00F85B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5F0C7C" w14:textId="77777777" w:rsidR="003C689D" w:rsidRDefault="003C689D" w:rsidP="003C689D"/>
    <w:tbl>
      <w:tblPr>
        <w:tblW w:w="552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5218"/>
      </w:tblGrid>
      <w:tr w:rsidR="003C689D" w:rsidRPr="00693C72" w14:paraId="5B1789ED" w14:textId="77777777" w:rsidTr="00197D92">
        <w:trPr>
          <w:trHeight w:val="510"/>
        </w:trPr>
        <w:tc>
          <w:tcPr>
            <w:tcW w:w="5000" w:type="pct"/>
            <w:gridSpan w:val="2"/>
            <w:shd w:val="clear" w:color="auto" w:fill="BB1822" w:themeFill="text2"/>
            <w:vAlign w:val="center"/>
          </w:tcPr>
          <w:p w14:paraId="326EAE0A" w14:textId="77777777" w:rsidR="003C689D" w:rsidRPr="00F277AC" w:rsidRDefault="003C689D" w:rsidP="00F85B48">
            <w:pPr>
              <w:jc w:val="center"/>
              <w:rPr>
                <w:rFonts w:ascii="Arial Black" w:hAnsi="Arial Black"/>
                <w:b/>
              </w:rPr>
            </w:pPr>
            <w:r w:rsidRPr="00197D92">
              <w:rPr>
                <w:rFonts w:ascii="Arial Black" w:hAnsi="Arial Black"/>
                <w:b/>
                <w:color w:val="FFFFFF" w:themeColor="background1"/>
              </w:rPr>
              <w:t>Absence details</w:t>
            </w:r>
          </w:p>
        </w:tc>
      </w:tr>
      <w:tr w:rsidR="003C689D" w:rsidRPr="00693C72" w14:paraId="7163B6E9" w14:textId="77777777" w:rsidTr="00F85B48">
        <w:tc>
          <w:tcPr>
            <w:tcW w:w="2381" w:type="pct"/>
          </w:tcPr>
          <w:p w14:paraId="482CEBF8" w14:textId="390CC162" w:rsidR="003C689D" w:rsidRPr="00BE7A31" w:rsidRDefault="003C689D" w:rsidP="00F85B48">
            <w:pPr>
              <w:rPr>
                <w:rFonts w:ascii="Arial" w:hAnsi="Arial"/>
                <w:b/>
                <w:sz w:val="22"/>
                <w:szCs w:val="22"/>
              </w:rPr>
            </w:pP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First </w:t>
            </w:r>
            <w:r>
              <w:rPr>
                <w:rFonts w:ascii="Arial" w:hAnsi="Arial"/>
                <w:b/>
                <w:sz w:val="22"/>
                <w:szCs w:val="22"/>
              </w:rPr>
              <w:t>d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ay of 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ickness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>bsence:</w:t>
            </w:r>
          </w:p>
          <w:p w14:paraId="7E6561F5" w14:textId="77777777" w:rsidR="003C689D" w:rsidRPr="00693C72" w:rsidRDefault="003C689D" w:rsidP="00F85B48">
            <w:pPr>
              <w:rPr>
                <w:rFonts w:ascii="Arial" w:hAnsi="Arial"/>
                <w:bCs/>
                <w:sz w:val="22"/>
                <w:szCs w:val="22"/>
              </w:rPr>
            </w:pPr>
            <w:r w:rsidRPr="00693C72">
              <w:rPr>
                <w:rFonts w:ascii="Arial" w:hAnsi="Arial"/>
                <w:bCs/>
                <w:sz w:val="22"/>
                <w:szCs w:val="22"/>
              </w:rPr>
              <w:t>Half day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</w:t>
            </w:r>
            <w:r w:rsidRPr="00693C72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M/PM</w:t>
            </w:r>
          </w:p>
        </w:tc>
        <w:tc>
          <w:tcPr>
            <w:tcW w:w="2619" w:type="pct"/>
          </w:tcPr>
          <w:p w14:paraId="4F374D06" w14:textId="64D87E17" w:rsidR="003C689D" w:rsidRPr="00BE7A31" w:rsidRDefault="003C689D" w:rsidP="00F85B4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Last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ay of 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 xml:space="preserve">ickness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 w:rsidRPr="00693C72">
              <w:rPr>
                <w:rFonts w:ascii="Arial" w:hAnsi="Arial"/>
                <w:b/>
                <w:sz w:val="22"/>
                <w:szCs w:val="22"/>
              </w:rPr>
              <w:t>bsence:</w:t>
            </w:r>
          </w:p>
          <w:p w14:paraId="1792AF81" w14:textId="7E3EADF2" w:rsidR="00BE7A31" w:rsidRPr="00693C72" w:rsidRDefault="003C689D" w:rsidP="00F72FE1">
            <w:pPr>
              <w:rPr>
                <w:rFonts w:ascii="Arial" w:hAnsi="Arial"/>
                <w:sz w:val="22"/>
                <w:szCs w:val="22"/>
              </w:rPr>
            </w:pPr>
            <w:r w:rsidRPr="00693C72">
              <w:rPr>
                <w:rFonts w:ascii="Arial" w:hAnsi="Arial"/>
                <w:bCs/>
                <w:sz w:val="22"/>
                <w:szCs w:val="22"/>
              </w:rPr>
              <w:t>Half day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</w:t>
            </w:r>
            <w:r w:rsidRPr="00693C72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M/PM</w:t>
            </w:r>
          </w:p>
        </w:tc>
      </w:tr>
      <w:tr w:rsidR="003C689D" w:rsidRPr="00693C72" w14:paraId="38E946A9" w14:textId="77777777" w:rsidTr="00197D92">
        <w:tc>
          <w:tcPr>
            <w:tcW w:w="2381" w:type="pct"/>
            <w:shd w:val="clear" w:color="auto" w:fill="BB1822" w:themeFill="text2"/>
          </w:tcPr>
          <w:p w14:paraId="196CFAB0" w14:textId="755252CC" w:rsidR="003C689D" w:rsidRPr="00197D92" w:rsidRDefault="003C689D" w:rsidP="00F85B48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 xml:space="preserve">Date of </w:t>
            </w:r>
            <w:r w:rsidR="00F72FE1"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Return-to-Work</w:t>
            </w: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 xml:space="preserve"> Meeting</w:t>
            </w:r>
          </w:p>
        </w:tc>
        <w:tc>
          <w:tcPr>
            <w:tcW w:w="2619" w:type="pct"/>
          </w:tcPr>
          <w:p w14:paraId="04D9F71A" w14:textId="77777777" w:rsidR="003C689D" w:rsidRPr="00693C72" w:rsidRDefault="003C689D" w:rsidP="00F85B4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693C72" w14:paraId="300CCB52" w14:textId="77777777" w:rsidTr="00197D92">
        <w:trPr>
          <w:trHeight w:val="198"/>
        </w:trPr>
        <w:tc>
          <w:tcPr>
            <w:tcW w:w="2381" w:type="pct"/>
            <w:shd w:val="clear" w:color="auto" w:fill="BB1822" w:themeFill="text2"/>
          </w:tcPr>
          <w:p w14:paraId="68488D4B" w14:textId="42DE6694" w:rsidR="003C689D" w:rsidRPr="00197D92" w:rsidRDefault="00F72FE1" w:rsidP="00F85B48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Self-Certification</w:t>
            </w:r>
            <w:r w:rsidR="003C689D"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 xml:space="preserve"> Form completed by employee (for first 7 days of absence)</w:t>
            </w:r>
          </w:p>
        </w:tc>
        <w:tc>
          <w:tcPr>
            <w:tcW w:w="2619" w:type="pct"/>
          </w:tcPr>
          <w:p w14:paraId="42617686" w14:textId="77777777" w:rsidR="003C689D" w:rsidRPr="00693C72" w:rsidRDefault="003C689D" w:rsidP="00F85B48">
            <w:pPr>
              <w:rPr>
                <w:rFonts w:ascii="Arial" w:hAnsi="Arial"/>
                <w:sz w:val="22"/>
                <w:szCs w:val="22"/>
              </w:rPr>
            </w:pPr>
            <w:r w:rsidRPr="00693C72">
              <w:rPr>
                <w:rFonts w:ascii="Arial" w:hAnsi="Arial"/>
                <w:sz w:val="22"/>
                <w:szCs w:val="22"/>
              </w:rPr>
              <w:t>Yes/No</w:t>
            </w:r>
          </w:p>
        </w:tc>
      </w:tr>
      <w:tr w:rsidR="003C689D" w:rsidRPr="00693C72" w14:paraId="5F0F1F07" w14:textId="77777777" w:rsidTr="00197D92">
        <w:tc>
          <w:tcPr>
            <w:tcW w:w="2381" w:type="pct"/>
            <w:shd w:val="clear" w:color="auto" w:fill="BB1822" w:themeFill="text2"/>
          </w:tcPr>
          <w:p w14:paraId="75E0DE0E" w14:textId="72EFD317" w:rsidR="003C689D" w:rsidRPr="00197D92" w:rsidRDefault="003C689D" w:rsidP="00F85B48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 xml:space="preserve">Doctors Certificates submitted </w:t>
            </w:r>
            <w:r w:rsidR="00BE7A31"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(</w:t>
            </w: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if required</w:t>
            </w:r>
            <w:r w:rsidR="00BE7A31"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2619" w:type="pct"/>
          </w:tcPr>
          <w:p w14:paraId="4EB3B40C" w14:textId="77777777" w:rsidR="003C689D" w:rsidRPr="00693C72" w:rsidRDefault="003C689D" w:rsidP="00F85B48">
            <w:pPr>
              <w:rPr>
                <w:rFonts w:ascii="Arial" w:hAnsi="Arial"/>
                <w:sz w:val="22"/>
                <w:szCs w:val="22"/>
              </w:rPr>
            </w:pPr>
            <w:r w:rsidRPr="00693C72">
              <w:rPr>
                <w:rFonts w:ascii="Arial" w:hAnsi="Arial"/>
                <w:sz w:val="22"/>
                <w:szCs w:val="22"/>
              </w:rPr>
              <w:t>Yes/No</w:t>
            </w:r>
          </w:p>
        </w:tc>
      </w:tr>
    </w:tbl>
    <w:p w14:paraId="6226343F" w14:textId="77777777" w:rsidR="003C689D" w:rsidRPr="00D27B91" w:rsidRDefault="003C689D" w:rsidP="003C689D">
      <w:pPr>
        <w:rPr>
          <w:sz w:val="16"/>
          <w:szCs w:val="16"/>
        </w:rPr>
      </w:pPr>
    </w:p>
    <w:tbl>
      <w:tblPr>
        <w:tblW w:w="552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6092"/>
      </w:tblGrid>
      <w:tr w:rsidR="003C689D" w:rsidRPr="00AC1293" w14:paraId="23400811" w14:textId="77777777" w:rsidTr="00197D92">
        <w:tc>
          <w:tcPr>
            <w:tcW w:w="1942" w:type="pct"/>
            <w:shd w:val="clear" w:color="auto" w:fill="BB1822" w:themeFill="text2"/>
          </w:tcPr>
          <w:p w14:paraId="6EAF3385" w14:textId="1C49270B" w:rsidR="003C689D" w:rsidRPr="00197D92" w:rsidRDefault="003C689D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Reason for absence</w:t>
            </w:r>
          </w:p>
        </w:tc>
        <w:tc>
          <w:tcPr>
            <w:tcW w:w="3058" w:type="pct"/>
          </w:tcPr>
          <w:p w14:paraId="5AFB96BE" w14:textId="77777777" w:rsidR="00510045" w:rsidRDefault="00510045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585EF7" w14:textId="77777777" w:rsidR="00D84002" w:rsidRPr="00AC1293" w:rsidRDefault="00D84002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10045" w:rsidRPr="00AC1293" w14:paraId="0DE81451" w14:textId="77777777" w:rsidTr="00197D92">
        <w:tc>
          <w:tcPr>
            <w:tcW w:w="1942" w:type="pct"/>
            <w:shd w:val="clear" w:color="auto" w:fill="BB1822" w:themeFill="text2"/>
          </w:tcPr>
          <w:p w14:paraId="5B03F0EB" w14:textId="4E9EAD92" w:rsidR="00510045" w:rsidRPr="00197D92" w:rsidRDefault="00510045" w:rsidP="00510045">
            <w:pPr>
              <w:numPr>
                <w:ilvl w:val="0"/>
                <w:numId w:val="1"/>
              </w:num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US"/>
              </w:rPr>
              <w:t>Has this absence triggered the informal stages of the absence management proce</w:t>
            </w:r>
            <w:r w:rsidR="00E062B5" w:rsidRPr="00197D92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US"/>
              </w:rPr>
              <w:t>dure</w:t>
            </w:r>
            <w:r w:rsidRPr="00197D92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US"/>
              </w:rPr>
              <w:t xml:space="preserve"> or breached </w:t>
            </w:r>
            <w:r w:rsidR="00E062B5" w:rsidRPr="00197D92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US"/>
              </w:rPr>
              <w:t xml:space="preserve">any </w:t>
            </w:r>
            <w:r w:rsidRPr="00197D92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US"/>
              </w:rPr>
              <w:t xml:space="preserve">live attendance expectation? </w:t>
            </w:r>
          </w:p>
        </w:tc>
        <w:tc>
          <w:tcPr>
            <w:tcW w:w="3058" w:type="pct"/>
          </w:tcPr>
          <w:p w14:paraId="413E4BA0" w14:textId="2BFB0B40" w:rsidR="00510045" w:rsidRDefault="00510045" w:rsidP="00F72FE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If you are unsure, please email </w:t>
            </w:r>
            <w:hyperlink r:id="rId7" w:history="1">
              <w:r w:rsidRPr="00510045">
                <w:rPr>
                  <w:rStyle w:val="Hyperlink"/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HR@Cumbriafire.gov.uk</w:t>
              </w:r>
            </w:hyperlink>
          </w:p>
        </w:tc>
      </w:tr>
      <w:tr w:rsidR="00D84002" w:rsidRPr="00AC1293" w14:paraId="21F97109" w14:textId="77777777" w:rsidTr="00197D92">
        <w:trPr>
          <w:trHeight w:val="1022"/>
        </w:trPr>
        <w:tc>
          <w:tcPr>
            <w:tcW w:w="1942" w:type="pct"/>
            <w:shd w:val="clear" w:color="auto" w:fill="BB1822" w:themeFill="text2"/>
          </w:tcPr>
          <w:p w14:paraId="6A8241F3" w14:textId="026C4E6A" w:rsidR="00D84002" w:rsidRPr="00197D92" w:rsidRDefault="00D84002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Is reason likely to contribute to absences in the future? If yes, please give details:</w:t>
            </w:r>
          </w:p>
        </w:tc>
        <w:tc>
          <w:tcPr>
            <w:tcW w:w="3058" w:type="pct"/>
          </w:tcPr>
          <w:p w14:paraId="2228F5F3" w14:textId="77777777" w:rsidR="00D84002" w:rsidRPr="00AC1293" w:rsidRDefault="00D84002" w:rsidP="00F72FE1">
            <w:pPr>
              <w:rPr>
                <w:rFonts w:ascii="Arial" w:hAnsi="Arial"/>
                <w:sz w:val="22"/>
                <w:szCs w:val="22"/>
              </w:rPr>
            </w:pPr>
            <w:r w:rsidRPr="00AC1293">
              <w:rPr>
                <w:rFonts w:ascii="Arial" w:hAnsi="Arial"/>
                <w:sz w:val="22"/>
                <w:szCs w:val="22"/>
              </w:rPr>
              <w:t>Yes / No</w:t>
            </w:r>
          </w:p>
          <w:p w14:paraId="721D90D5" w14:textId="77777777" w:rsidR="00D84002" w:rsidRPr="00AC1293" w:rsidRDefault="00D84002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870299F" w14:textId="77777777" w:rsidR="00D84002" w:rsidRPr="00AC1293" w:rsidRDefault="00D84002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231004C2" w14:textId="77777777" w:rsidTr="00197D92">
        <w:tc>
          <w:tcPr>
            <w:tcW w:w="1942" w:type="pct"/>
            <w:shd w:val="clear" w:color="auto" w:fill="BB1822" w:themeFill="text2"/>
          </w:tcPr>
          <w:p w14:paraId="130F1962" w14:textId="5E182368" w:rsidR="003C689D" w:rsidRPr="00197D92" w:rsidRDefault="00506D47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Has an occupational health referral taken place? If not, does one need to be made?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14:paraId="454D844A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9D8F3DB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34F76945" w14:textId="77777777" w:rsidTr="004A4BB4">
        <w:trPr>
          <w:trHeight w:val="899"/>
        </w:trPr>
        <w:tc>
          <w:tcPr>
            <w:tcW w:w="1942" w:type="pct"/>
            <w:shd w:val="clear" w:color="auto" w:fill="BB1822" w:themeFill="text2"/>
          </w:tcPr>
          <w:p w14:paraId="3893450B" w14:textId="3E25FBA9" w:rsidR="003C689D" w:rsidRPr="00197D92" w:rsidRDefault="00506D47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lastRenderedPageBreak/>
              <w:t xml:space="preserve">How are you feeling now? </w:t>
            </w:r>
            <w:r w:rsidR="00C513FD"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Are you fully recovered or are there any ongoing symptoms?</w:t>
            </w:r>
          </w:p>
        </w:tc>
        <w:tc>
          <w:tcPr>
            <w:tcW w:w="3058" w:type="pct"/>
          </w:tcPr>
          <w:p w14:paraId="04CC842D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050D0816" w14:textId="77777777" w:rsidTr="00197D92">
        <w:tc>
          <w:tcPr>
            <w:tcW w:w="1942" w:type="pct"/>
            <w:shd w:val="clear" w:color="auto" w:fill="BB1822" w:themeFill="text2"/>
          </w:tcPr>
          <w:p w14:paraId="128E5B61" w14:textId="22B81DDE" w:rsidR="003C689D" w:rsidRPr="00197D92" w:rsidRDefault="00506D47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Is there any support I can put in place for you to assist your return to work?</w:t>
            </w:r>
          </w:p>
          <w:p w14:paraId="7A544D82" w14:textId="6EDB96F5" w:rsidR="003C689D" w:rsidRPr="00197D92" w:rsidRDefault="00506D47" w:rsidP="00F72FE1">
            <w:pPr>
              <w:rPr>
                <w:rFonts w:ascii="Arial" w:hAnsi="Arial"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 w:cs="Arial"/>
                <w:bCs/>
                <w:i/>
                <w:iCs/>
                <w:color w:val="FFFFFF" w:themeColor="background1"/>
                <w:sz w:val="22"/>
                <w:szCs w:val="22"/>
              </w:rPr>
              <w:t>CFRS Wellbeing Hub</w:t>
            </w:r>
          </w:p>
        </w:tc>
        <w:tc>
          <w:tcPr>
            <w:tcW w:w="3058" w:type="pct"/>
          </w:tcPr>
          <w:p w14:paraId="0F2E7A0D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664CE" w:rsidRPr="00AC1293" w14:paraId="3DDF0C4B" w14:textId="77777777" w:rsidTr="00197D92">
        <w:tc>
          <w:tcPr>
            <w:tcW w:w="1942" w:type="pct"/>
            <w:shd w:val="clear" w:color="auto" w:fill="BB1822" w:themeFill="text2"/>
          </w:tcPr>
          <w:p w14:paraId="72E84BFE" w14:textId="711CFE77" w:rsidR="002664CE" w:rsidRPr="00197D92" w:rsidRDefault="002664CE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Manager to check PDRPro to ensure all assessments and qualifications are in date: Fitness, BA etc.</w:t>
            </w:r>
          </w:p>
        </w:tc>
        <w:tc>
          <w:tcPr>
            <w:tcW w:w="3058" w:type="pct"/>
          </w:tcPr>
          <w:p w14:paraId="54B84FED" w14:textId="77777777" w:rsidR="002664CE" w:rsidRPr="00AC1293" w:rsidRDefault="002664CE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513FD" w:rsidRPr="00AC1293" w14:paraId="4D474E03" w14:textId="77777777" w:rsidTr="00197D92">
        <w:tc>
          <w:tcPr>
            <w:tcW w:w="1942" w:type="pct"/>
            <w:shd w:val="clear" w:color="auto" w:fill="BB1822" w:themeFill="text2"/>
          </w:tcPr>
          <w:p w14:paraId="1580D8ED" w14:textId="76CF13E2" w:rsidR="00C513FD" w:rsidRPr="00197D92" w:rsidRDefault="00C513FD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Has there been any workplace factors which have contributed to your absence? If s</w:t>
            </w:r>
            <w:r w:rsidR="00451A41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o,</w:t>
            </w: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 xml:space="preserve"> how could we work to resolve them?</w:t>
            </w:r>
          </w:p>
        </w:tc>
        <w:tc>
          <w:tcPr>
            <w:tcW w:w="3058" w:type="pct"/>
          </w:tcPr>
          <w:p w14:paraId="0B0EAE74" w14:textId="77777777" w:rsidR="00C513FD" w:rsidRPr="00AC1293" w:rsidRDefault="00C513F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5CD9CF8F" w14:textId="77777777" w:rsidTr="00197D92">
        <w:tc>
          <w:tcPr>
            <w:tcW w:w="1942" w:type="pct"/>
            <w:shd w:val="clear" w:color="auto" w:fill="BB1822" w:themeFill="text2"/>
          </w:tcPr>
          <w:p w14:paraId="5FFBF2C8" w14:textId="414B0372" w:rsidR="003C689D" w:rsidRPr="00197D92" w:rsidRDefault="00E062B5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Would your return to work be more manageable with the implementation of some temporary adjustments? If yes, explain what it is that may help you.</w:t>
            </w:r>
          </w:p>
          <w:p w14:paraId="5F9DC4BC" w14:textId="77777777" w:rsidR="003C689D" w:rsidRPr="00197D92" w:rsidRDefault="003C689D" w:rsidP="00F72FE1">
            <w:pPr>
              <w:rPr>
                <w:rFonts w:ascii="Arial" w:hAnsi="Arial"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i/>
                <w:iCs/>
                <w:color w:val="FFFFFF" w:themeColor="background1"/>
                <w:sz w:val="22"/>
                <w:szCs w:val="22"/>
              </w:rPr>
              <w:t>This may include changes to the workload, workplace or working patterns.</w:t>
            </w:r>
          </w:p>
        </w:tc>
        <w:tc>
          <w:tcPr>
            <w:tcW w:w="3058" w:type="pct"/>
          </w:tcPr>
          <w:p w14:paraId="42915795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32137A4A" w14:textId="77777777" w:rsidTr="00197D92">
        <w:tc>
          <w:tcPr>
            <w:tcW w:w="1942" w:type="pct"/>
            <w:shd w:val="clear" w:color="auto" w:fill="BB1822" w:themeFill="text2"/>
          </w:tcPr>
          <w:p w14:paraId="17F0E08F" w14:textId="77777777" w:rsidR="003C689D" w:rsidRPr="00197D92" w:rsidRDefault="00E062B5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Signpost to the mental health support available to all employees.</w:t>
            </w:r>
          </w:p>
          <w:p w14:paraId="49A6BBBC" w14:textId="77777777" w:rsidR="00E062B5" w:rsidRPr="00197D92" w:rsidRDefault="00E062B5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</w:p>
          <w:p w14:paraId="2AFC9863" w14:textId="7A615858" w:rsidR="00E062B5" w:rsidRPr="00197D92" w:rsidRDefault="00E062B5" w:rsidP="00F72FE1">
            <w:pPr>
              <w:rPr>
                <w:rFonts w:ascii="Arial" w:hAnsi="Arial"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i/>
                <w:iCs/>
                <w:color w:val="FFFFFF" w:themeColor="background1"/>
                <w:sz w:val="22"/>
                <w:szCs w:val="22"/>
              </w:rPr>
              <w:t>This could be a self-referral for counselling, AbleFutures, Fire Fighters Charity</w:t>
            </w:r>
          </w:p>
        </w:tc>
        <w:tc>
          <w:tcPr>
            <w:tcW w:w="3058" w:type="pct"/>
          </w:tcPr>
          <w:p w14:paraId="376ED5F9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513FD" w:rsidRPr="00AC1293" w14:paraId="14D9B57F" w14:textId="77777777" w:rsidTr="004A4BB4">
        <w:trPr>
          <w:trHeight w:val="844"/>
        </w:trPr>
        <w:tc>
          <w:tcPr>
            <w:tcW w:w="1942" w:type="pct"/>
            <w:shd w:val="clear" w:color="auto" w:fill="BB1822" w:themeFill="text2"/>
          </w:tcPr>
          <w:p w14:paraId="5BC1E9D1" w14:textId="1A6E63E3" w:rsidR="00C513FD" w:rsidRPr="00197D92" w:rsidRDefault="00C513FD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Would you like me to check in with you in a fortnight to see how you have managed returning to work?</w:t>
            </w:r>
          </w:p>
        </w:tc>
        <w:tc>
          <w:tcPr>
            <w:tcW w:w="3058" w:type="pct"/>
          </w:tcPr>
          <w:p w14:paraId="3933D75C" w14:textId="77777777" w:rsidR="00C513FD" w:rsidRPr="00AC1293" w:rsidRDefault="00C513F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C689D" w:rsidRPr="00AC1293" w14:paraId="2E35A2FC" w14:textId="77777777" w:rsidTr="00197D92">
        <w:tc>
          <w:tcPr>
            <w:tcW w:w="1942" w:type="pct"/>
            <w:tcBorders>
              <w:bottom w:val="single" w:sz="4" w:space="0" w:color="auto"/>
            </w:tcBorders>
            <w:shd w:val="clear" w:color="auto" w:fill="BB1822" w:themeFill="text2"/>
          </w:tcPr>
          <w:p w14:paraId="304731A4" w14:textId="49C09B8D" w:rsidR="003C689D" w:rsidRPr="00197D92" w:rsidRDefault="003C689D" w:rsidP="00F72FE1">
            <w:pP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 w:rsidRPr="00197D92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Additional Comments from Line Manager and/or employee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14:paraId="3648225E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85B360F" w14:textId="77777777" w:rsidR="003C689D" w:rsidRPr="00AC1293" w:rsidRDefault="003C689D" w:rsidP="00F72FE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A956265" w14:textId="77777777" w:rsidR="003C689D" w:rsidRDefault="003C689D" w:rsidP="003C689D">
      <w:pPr>
        <w:ind w:left="-360"/>
        <w:rPr>
          <w:rFonts w:ascii="Arial" w:hAnsi="Arial" w:cs="Arial"/>
          <w:b/>
        </w:rPr>
      </w:pPr>
    </w:p>
    <w:p w14:paraId="02BFA682" w14:textId="77777777" w:rsidR="00F72FE1" w:rsidRDefault="00F72FE1" w:rsidP="003C689D">
      <w:pPr>
        <w:ind w:left="-360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F72FE1" w14:paraId="046C9D97" w14:textId="77777777" w:rsidTr="00D22595">
        <w:tc>
          <w:tcPr>
            <w:tcW w:w="3828" w:type="dxa"/>
            <w:shd w:val="clear" w:color="auto" w:fill="BB1822" w:themeFill="text2"/>
          </w:tcPr>
          <w:p w14:paraId="3226CDFE" w14:textId="4528975E" w:rsidR="00F72FE1" w:rsidRPr="00E062B5" w:rsidRDefault="00F72FE1" w:rsidP="003C689D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E062B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Employee Name and Signed:</w:t>
            </w:r>
          </w:p>
        </w:tc>
        <w:tc>
          <w:tcPr>
            <w:tcW w:w="6095" w:type="dxa"/>
          </w:tcPr>
          <w:p w14:paraId="15B96537" w14:textId="77777777" w:rsidR="00F72FE1" w:rsidRDefault="00F72FE1" w:rsidP="003C689D">
            <w:pPr>
              <w:rPr>
                <w:rFonts w:ascii="Arial" w:hAnsi="Arial" w:cs="Arial"/>
                <w:b/>
              </w:rPr>
            </w:pPr>
          </w:p>
        </w:tc>
      </w:tr>
      <w:tr w:rsidR="00F72FE1" w14:paraId="574672B4" w14:textId="77777777" w:rsidTr="00D22595">
        <w:tc>
          <w:tcPr>
            <w:tcW w:w="3828" w:type="dxa"/>
            <w:shd w:val="clear" w:color="auto" w:fill="BB1822" w:themeFill="text2"/>
          </w:tcPr>
          <w:p w14:paraId="55E65C95" w14:textId="711F4021" w:rsidR="00F72FE1" w:rsidRPr="00E062B5" w:rsidRDefault="00F72FE1" w:rsidP="003C689D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E062B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Line Manager Name, Job Title and Signature:</w:t>
            </w:r>
          </w:p>
        </w:tc>
        <w:tc>
          <w:tcPr>
            <w:tcW w:w="6095" w:type="dxa"/>
          </w:tcPr>
          <w:p w14:paraId="017A98D9" w14:textId="77777777" w:rsidR="00F72FE1" w:rsidRDefault="00F72FE1" w:rsidP="003C689D">
            <w:pPr>
              <w:rPr>
                <w:rFonts w:ascii="Arial" w:hAnsi="Arial" w:cs="Arial"/>
                <w:b/>
              </w:rPr>
            </w:pPr>
          </w:p>
        </w:tc>
      </w:tr>
      <w:tr w:rsidR="00F72FE1" w14:paraId="42A9F7D8" w14:textId="77777777" w:rsidTr="00D22595">
        <w:tc>
          <w:tcPr>
            <w:tcW w:w="3828" w:type="dxa"/>
            <w:shd w:val="clear" w:color="auto" w:fill="BB1822" w:themeFill="text2"/>
          </w:tcPr>
          <w:p w14:paraId="44AB543C" w14:textId="1AE0F0BF" w:rsidR="00F72FE1" w:rsidRPr="00E062B5" w:rsidRDefault="00F72FE1" w:rsidP="003C689D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E062B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6095" w:type="dxa"/>
          </w:tcPr>
          <w:p w14:paraId="7BCB55DD" w14:textId="77777777" w:rsidR="00F72FE1" w:rsidRDefault="00F72FE1" w:rsidP="003C689D">
            <w:pPr>
              <w:rPr>
                <w:rFonts w:ascii="Arial" w:hAnsi="Arial" w:cs="Arial"/>
                <w:b/>
              </w:rPr>
            </w:pPr>
          </w:p>
        </w:tc>
      </w:tr>
    </w:tbl>
    <w:p w14:paraId="3B5AE696" w14:textId="77777777" w:rsidR="00F72FE1" w:rsidRDefault="00F72FE1" w:rsidP="003C689D">
      <w:pPr>
        <w:ind w:left="-360"/>
        <w:rPr>
          <w:rFonts w:ascii="Arial" w:hAnsi="Arial" w:cs="Arial"/>
          <w:b/>
        </w:rPr>
      </w:pPr>
    </w:p>
    <w:p w14:paraId="4E1DD65C" w14:textId="43E666FB" w:rsidR="00D67EAE" w:rsidRDefault="00E062B5" w:rsidP="00E062B5">
      <w:pPr>
        <w:jc w:val="center"/>
        <w:rPr>
          <w:rFonts w:ascii="Arial" w:hAnsi="Arial" w:cs="Arial"/>
          <w:b/>
          <w:bCs/>
          <w:i/>
          <w:iCs/>
        </w:rPr>
      </w:pPr>
      <w:r w:rsidRPr="00E062B5">
        <w:rPr>
          <w:rFonts w:ascii="Arial" w:hAnsi="Arial" w:cs="Arial"/>
          <w:b/>
          <w:bCs/>
          <w:i/>
          <w:iCs/>
        </w:rPr>
        <w:t xml:space="preserve">Upon completion of this form, it needs to be sent to </w:t>
      </w:r>
      <w:hyperlink r:id="rId8" w:history="1">
        <w:r w:rsidRPr="00E062B5">
          <w:rPr>
            <w:rStyle w:val="Hyperlink"/>
            <w:rFonts w:ascii="Arial" w:hAnsi="Arial" w:cs="Arial"/>
            <w:b/>
            <w:bCs/>
            <w:i/>
            <w:iCs/>
            <w:color w:val="BB1822" w:themeColor="text2"/>
          </w:rPr>
          <w:t>HR@Cumbriafire.gov.uk</w:t>
        </w:r>
      </w:hyperlink>
      <w:r w:rsidRPr="00E062B5">
        <w:rPr>
          <w:rFonts w:ascii="Arial" w:hAnsi="Arial" w:cs="Arial"/>
          <w:b/>
          <w:bCs/>
          <w:i/>
          <w:iCs/>
          <w:color w:val="BB1822" w:themeColor="text2"/>
        </w:rPr>
        <w:t xml:space="preserve"> </w:t>
      </w:r>
      <w:r w:rsidRPr="00E062B5">
        <w:rPr>
          <w:rFonts w:ascii="Arial" w:hAnsi="Arial" w:cs="Arial"/>
          <w:b/>
          <w:bCs/>
          <w:i/>
          <w:iCs/>
        </w:rPr>
        <w:t>to be uploaded to the employee’s Firewatch record.</w:t>
      </w:r>
    </w:p>
    <w:p w14:paraId="34684592" w14:textId="66C5D6AE" w:rsidR="004A4BB4" w:rsidRPr="00E062B5" w:rsidRDefault="004A4BB4" w:rsidP="00E062B5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The absence needs to be closed down on both Firewatch and, for the time being, iTrent.</w:t>
      </w:r>
    </w:p>
    <w:sectPr w:rsidR="004A4BB4" w:rsidRPr="00E062B5" w:rsidSect="0037579A">
      <w:headerReference w:type="default" r:id="rId9"/>
      <w:footerReference w:type="default" r:id="rId10"/>
      <w:pgSz w:w="11906" w:h="16838"/>
      <w:pgMar w:top="1440" w:right="1440" w:bottom="1440" w:left="1440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7F65" w14:textId="77777777" w:rsidR="0037579A" w:rsidRDefault="0037579A" w:rsidP="0037579A">
      <w:r>
        <w:separator/>
      </w:r>
    </w:p>
  </w:endnote>
  <w:endnote w:type="continuationSeparator" w:id="0">
    <w:p w14:paraId="138F2FD2" w14:textId="77777777" w:rsidR="0037579A" w:rsidRDefault="0037579A" w:rsidP="0037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614F" w14:textId="77777777" w:rsidR="0037579A" w:rsidRPr="007257C5" w:rsidRDefault="0037579A" w:rsidP="0037579A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0288" behindDoc="1" locked="0" layoutInCell="1" allowOverlap="1" wp14:anchorId="55FEEC0A" wp14:editId="6E2042F2">
          <wp:simplePos x="0" y="0"/>
          <wp:positionH relativeFrom="page">
            <wp:align>left</wp:align>
          </wp:positionH>
          <wp:positionV relativeFrom="paragraph">
            <wp:posOffset>-238122</wp:posOffset>
          </wp:positionV>
          <wp:extent cx="7559675" cy="1549867"/>
          <wp:effectExtent l="0" t="0" r="3175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4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F03A3" w14:textId="77777777" w:rsidR="0037579A" w:rsidRDefault="0037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ED32" w14:textId="77777777" w:rsidR="0037579A" w:rsidRDefault="0037579A" w:rsidP="0037579A">
      <w:r>
        <w:separator/>
      </w:r>
    </w:p>
  </w:footnote>
  <w:footnote w:type="continuationSeparator" w:id="0">
    <w:p w14:paraId="157FF873" w14:textId="77777777" w:rsidR="0037579A" w:rsidRDefault="0037579A" w:rsidP="0037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3B4B" w14:textId="715D1A9C" w:rsidR="0037579A" w:rsidRDefault="003757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2C863" wp14:editId="3CA57F0A">
          <wp:simplePos x="0" y="0"/>
          <wp:positionH relativeFrom="page">
            <wp:posOffset>-41910</wp:posOffset>
          </wp:positionH>
          <wp:positionV relativeFrom="paragraph">
            <wp:posOffset>-544195</wp:posOffset>
          </wp:positionV>
          <wp:extent cx="7600950" cy="866775"/>
          <wp:effectExtent l="0" t="0" r="0" b="9525"/>
          <wp:wrapTight wrapText="bothSides">
            <wp:wrapPolygon edited="0">
              <wp:start x="0" y="0"/>
              <wp:lineTo x="0" y="21363"/>
              <wp:lineTo x="21546" y="21363"/>
              <wp:lineTo x="21546" y="0"/>
              <wp:lineTo x="0" y="0"/>
            </wp:wrapPolygon>
          </wp:wrapTight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5FA3"/>
    <w:multiLevelType w:val="hybridMultilevel"/>
    <w:tmpl w:val="8CDC498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350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D"/>
    <w:rsid w:val="001976B6"/>
    <w:rsid w:val="00197D92"/>
    <w:rsid w:val="002403E6"/>
    <w:rsid w:val="002664CE"/>
    <w:rsid w:val="002707C0"/>
    <w:rsid w:val="002A1DF9"/>
    <w:rsid w:val="002E6CC3"/>
    <w:rsid w:val="003141B7"/>
    <w:rsid w:val="0037579A"/>
    <w:rsid w:val="003C689D"/>
    <w:rsid w:val="00451A41"/>
    <w:rsid w:val="004A4BB4"/>
    <w:rsid w:val="004D2DAD"/>
    <w:rsid w:val="00506D47"/>
    <w:rsid w:val="00510045"/>
    <w:rsid w:val="005A665C"/>
    <w:rsid w:val="00841F1F"/>
    <w:rsid w:val="00951F37"/>
    <w:rsid w:val="00A50EB3"/>
    <w:rsid w:val="00BC4504"/>
    <w:rsid w:val="00BE7A31"/>
    <w:rsid w:val="00C513FD"/>
    <w:rsid w:val="00CF5E58"/>
    <w:rsid w:val="00D22595"/>
    <w:rsid w:val="00D67EAE"/>
    <w:rsid w:val="00D84002"/>
    <w:rsid w:val="00DE27A6"/>
    <w:rsid w:val="00E062B5"/>
    <w:rsid w:val="00E44E5F"/>
    <w:rsid w:val="00EC1460"/>
    <w:rsid w:val="00F16D61"/>
    <w:rsid w:val="00F277AC"/>
    <w:rsid w:val="00F72FE1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E438"/>
  <w15:chartTrackingRefBased/>
  <w15:docId w15:val="{6AC22A12-318E-4D5F-8C61-9931B106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6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6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89D"/>
    <w:pPr>
      <w:keepNext/>
      <w:keepLines/>
      <w:spacing w:before="160" w:after="80"/>
      <w:outlineLvl w:val="2"/>
    </w:pPr>
    <w:rPr>
      <w:rFonts w:eastAsiaTheme="majorEastAsia" w:cstheme="majorBidi"/>
      <w:color w:val="0066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6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89D"/>
    <w:pPr>
      <w:keepNext/>
      <w:keepLines/>
      <w:spacing w:before="80" w:after="40"/>
      <w:outlineLvl w:val="4"/>
    </w:pPr>
    <w:rPr>
      <w:rFonts w:eastAsiaTheme="majorEastAsia" w:cstheme="majorBidi"/>
      <w:color w:val="0066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89D"/>
    <w:rPr>
      <w:rFonts w:asciiTheme="majorHAnsi" w:eastAsiaTheme="majorEastAsia" w:hAnsiTheme="majorHAnsi" w:cstheme="majorBidi"/>
      <w:color w:val="0066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89D"/>
    <w:rPr>
      <w:rFonts w:asciiTheme="majorHAnsi" w:eastAsiaTheme="majorEastAsia" w:hAnsiTheme="majorHAnsi" w:cstheme="majorBidi"/>
      <w:color w:val="0066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89D"/>
    <w:rPr>
      <w:rFonts w:eastAsiaTheme="majorEastAsia" w:cstheme="majorBidi"/>
      <w:color w:val="0066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89D"/>
    <w:rPr>
      <w:rFonts w:eastAsiaTheme="majorEastAsia" w:cstheme="majorBidi"/>
      <w:i/>
      <w:iCs/>
      <w:color w:val="0066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89D"/>
    <w:rPr>
      <w:rFonts w:eastAsiaTheme="majorEastAsia" w:cstheme="majorBidi"/>
      <w:color w:val="0066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89D"/>
    <w:rPr>
      <w:i/>
      <w:iCs/>
      <w:color w:val="00662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89D"/>
    <w:pPr>
      <w:pBdr>
        <w:top w:val="single" w:sz="4" w:space="10" w:color="006625" w:themeColor="accent1" w:themeShade="BF"/>
        <w:bottom w:val="single" w:sz="4" w:space="10" w:color="006625" w:themeColor="accent1" w:themeShade="BF"/>
      </w:pBdr>
      <w:spacing w:before="360" w:after="360"/>
      <w:ind w:left="864" w:right="864"/>
      <w:jc w:val="center"/>
    </w:pPr>
    <w:rPr>
      <w:i/>
      <w:iCs/>
      <w:color w:val="00662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89D"/>
    <w:rPr>
      <w:i/>
      <w:iCs/>
      <w:color w:val="00662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89D"/>
    <w:rPr>
      <w:b/>
      <w:bCs/>
      <w:smallCaps/>
      <w:color w:val="006625" w:themeColor="accent1" w:themeShade="BF"/>
      <w:spacing w:val="5"/>
    </w:rPr>
  </w:style>
  <w:style w:type="table" w:styleId="TableGrid">
    <w:name w:val="Table Grid"/>
    <w:basedOn w:val="TableNormal"/>
    <w:uiPriority w:val="39"/>
    <w:rsid w:val="00F7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0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0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57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79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57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79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umbriaf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Cumbriaf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FRS">
      <a:dk1>
        <a:sysClr val="windowText" lastClr="000000"/>
      </a:dk1>
      <a:lt1>
        <a:sysClr val="window" lastClr="FFFFFF"/>
      </a:lt1>
      <a:dk2>
        <a:srgbClr val="BB1822"/>
      </a:dk2>
      <a:lt2>
        <a:srgbClr val="393938"/>
      </a:lt2>
      <a:accent1>
        <a:srgbClr val="008933"/>
      </a:accent1>
      <a:accent2>
        <a:srgbClr val="7C0D5F"/>
      </a:accent2>
      <a:accent3>
        <a:srgbClr val="EE7203"/>
      </a:accent3>
      <a:accent4>
        <a:srgbClr val="C57D3C"/>
      </a:accent4>
      <a:accent5>
        <a:srgbClr val="00497E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461</Words>
  <Characters>2381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Helen A</dc:creator>
  <cp:keywords/>
  <dc:description/>
  <cp:lastModifiedBy>Grey, Emily</cp:lastModifiedBy>
  <cp:revision>14</cp:revision>
  <dcterms:created xsi:type="dcterms:W3CDTF">2026-02-12T14:53:00Z</dcterms:created>
  <dcterms:modified xsi:type="dcterms:W3CDTF">2026-02-24T08:37:00Z</dcterms:modified>
</cp:coreProperties>
</file>