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6BA9F" w14:textId="54AE5A05" w:rsidR="00C46521" w:rsidRDefault="00C46521" w:rsidP="0090450B">
      <w:pPr>
        <w:rPr>
          <w:rFonts w:ascii="Calibri" w:hAnsi="Calibri" w:cs="Calibri"/>
          <w:b/>
          <w:color w:val="4472C4"/>
          <w:sz w:val="24"/>
          <w:szCs w:val="24"/>
        </w:rPr>
      </w:pPr>
      <w:r w:rsidRPr="00E36922">
        <w:rPr>
          <w:rFonts w:ascii="Arial" w:hAnsi="Arial" w:cs="Arial"/>
          <w:noProof/>
          <w:color w:val="44546A" w:themeColor="text2"/>
          <w:sz w:val="26"/>
          <w:szCs w:val="26"/>
        </w:rPr>
        <w:drawing>
          <wp:anchor distT="0" distB="0" distL="114300" distR="114300" simplePos="0" relativeHeight="251676672" behindDoc="0" locked="0" layoutInCell="1" allowOverlap="1" wp14:anchorId="7929A827" wp14:editId="014B8E5C">
            <wp:simplePos x="0" y="0"/>
            <wp:positionH relativeFrom="column">
              <wp:posOffset>3219450</wp:posOffset>
            </wp:positionH>
            <wp:positionV relativeFrom="paragraph">
              <wp:posOffset>-590550</wp:posOffset>
            </wp:positionV>
            <wp:extent cx="1200150" cy="1200150"/>
            <wp:effectExtent l="0" t="0" r="0" b="0"/>
            <wp:wrapNone/>
            <wp:docPr id="1420162574" name="Picture 1420162574" descr="A logo of a firefigh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of a firefighter&#10;&#10;Description automatically generated"/>
                    <pic:cNvPicPr/>
                  </pic:nvPicPr>
                  <pic:blipFill rotWithShape="1">
                    <a:blip r:embed="rId8" cstate="print">
                      <a:extLst>
                        <a:ext uri="{28A0092B-C50C-407E-A947-70E740481C1C}">
                          <a14:useLocalDpi xmlns:a14="http://schemas.microsoft.com/office/drawing/2010/main" val="0"/>
                        </a:ext>
                      </a:extLst>
                    </a:blip>
                    <a:srcRect l="1108" t="888"/>
                    <a:stretch/>
                  </pic:blipFill>
                  <pic:spPr bwMode="auto">
                    <a:xfrm>
                      <a:off x="0" y="0"/>
                      <a:ext cx="1200150" cy="1200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624" behindDoc="0" locked="0" layoutInCell="1" allowOverlap="1" wp14:anchorId="31E8D967" wp14:editId="7248232A">
            <wp:simplePos x="0" y="0"/>
            <wp:positionH relativeFrom="column">
              <wp:posOffset>1385916</wp:posOffset>
            </wp:positionH>
            <wp:positionV relativeFrom="paragraph">
              <wp:posOffset>-704850</wp:posOffset>
            </wp:positionV>
            <wp:extent cx="1587154" cy="1314450"/>
            <wp:effectExtent l="0" t="0" r="0" b="0"/>
            <wp:wrapNone/>
            <wp:docPr id="28" name="Picture 28" descr="A logo with a crown and tri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logo with a crown and triangle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92264" cy="1318682"/>
                    </a:xfrm>
                    <a:prstGeom prst="rect">
                      <a:avLst/>
                    </a:prstGeom>
                  </pic:spPr>
                </pic:pic>
              </a:graphicData>
            </a:graphic>
            <wp14:sizeRelH relativeFrom="page">
              <wp14:pctWidth>0</wp14:pctWidth>
            </wp14:sizeRelH>
            <wp14:sizeRelV relativeFrom="page">
              <wp14:pctHeight>0</wp14:pctHeight>
            </wp14:sizeRelV>
          </wp:anchor>
        </w:drawing>
      </w:r>
    </w:p>
    <w:p w14:paraId="364875CB" w14:textId="77777777" w:rsidR="00C46521" w:rsidRDefault="00C46521" w:rsidP="0090450B">
      <w:pPr>
        <w:rPr>
          <w:rFonts w:ascii="Calibri" w:hAnsi="Calibri" w:cs="Calibri"/>
          <w:b/>
          <w:color w:val="4472C4"/>
          <w:sz w:val="24"/>
          <w:szCs w:val="24"/>
        </w:rPr>
      </w:pPr>
    </w:p>
    <w:p w14:paraId="424B0CC3" w14:textId="2E94AE9E" w:rsidR="0090450B" w:rsidRDefault="0090450B" w:rsidP="0090450B">
      <w:pPr>
        <w:rPr>
          <w:rFonts w:ascii="Calibri" w:hAnsi="Calibri" w:cs="Calibri"/>
          <w:b/>
          <w:color w:val="4472C4"/>
          <w:sz w:val="24"/>
          <w:szCs w:val="24"/>
        </w:rPr>
      </w:pPr>
    </w:p>
    <w:p w14:paraId="753F7CD9" w14:textId="77777777" w:rsidR="00C46521" w:rsidRDefault="00C46521" w:rsidP="0090450B">
      <w:pPr>
        <w:rPr>
          <w:rFonts w:ascii="Calibri" w:hAnsi="Calibri" w:cs="Calibri"/>
          <w:b/>
          <w:color w:val="4472C4"/>
          <w:sz w:val="24"/>
          <w:szCs w:val="24"/>
        </w:rPr>
      </w:pPr>
    </w:p>
    <w:p w14:paraId="29DA24B6" w14:textId="77777777" w:rsidR="00C46521" w:rsidRDefault="00C46521" w:rsidP="0090450B">
      <w:pPr>
        <w:rPr>
          <w:rFonts w:ascii="Calibri" w:hAnsi="Calibri" w:cs="Calibri"/>
          <w:b/>
          <w:color w:val="4472C4"/>
          <w:sz w:val="24"/>
          <w:szCs w:val="24"/>
        </w:rPr>
      </w:pPr>
    </w:p>
    <w:p w14:paraId="35385FC3" w14:textId="77777777" w:rsidR="00C46521" w:rsidRDefault="00C46521" w:rsidP="0090450B">
      <w:pPr>
        <w:rPr>
          <w:rFonts w:ascii="Calibri" w:hAnsi="Calibri" w:cs="Calibri"/>
          <w:b/>
          <w:color w:val="4472C4"/>
          <w:sz w:val="24"/>
          <w:szCs w:val="24"/>
        </w:rPr>
      </w:pPr>
    </w:p>
    <w:p w14:paraId="2ED7D69B" w14:textId="77777777" w:rsidR="00C46521" w:rsidRDefault="00C46521" w:rsidP="0090450B">
      <w:pPr>
        <w:rPr>
          <w:rFonts w:ascii="Calibri" w:hAnsi="Calibri" w:cs="Calibri"/>
          <w:b/>
          <w:color w:val="4472C4"/>
          <w:sz w:val="24"/>
          <w:szCs w:val="24"/>
        </w:rPr>
      </w:pPr>
    </w:p>
    <w:p w14:paraId="72F53BC1" w14:textId="77777777" w:rsidR="00C46521" w:rsidRPr="00C46521" w:rsidRDefault="00C46521" w:rsidP="00C46521">
      <w:pPr>
        <w:jc w:val="center"/>
        <w:rPr>
          <w:rFonts w:ascii="Calibri" w:hAnsi="Calibri" w:cs="Calibri"/>
          <w:b/>
          <w:color w:val="C00000"/>
          <w:sz w:val="44"/>
          <w:szCs w:val="44"/>
        </w:rPr>
      </w:pPr>
      <w:r w:rsidRPr="00C46521">
        <w:rPr>
          <w:rFonts w:ascii="Calibri" w:hAnsi="Calibri" w:cs="Calibri"/>
          <w:b/>
          <w:color w:val="C00000"/>
          <w:sz w:val="44"/>
          <w:szCs w:val="44"/>
        </w:rPr>
        <w:t>Cumbria Commissioner Fire &amp; Rescue Authority 2026-2028</w:t>
      </w:r>
    </w:p>
    <w:p w14:paraId="45A6C94C" w14:textId="77777777" w:rsidR="00C46521" w:rsidRDefault="00C46521" w:rsidP="0090450B">
      <w:pPr>
        <w:rPr>
          <w:rFonts w:ascii="Calibri" w:hAnsi="Calibri" w:cs="Calibri"/>
          <w:b/>
          <w:color w:val="4472C4"/>
          <w:sz w:val="24"/>
          <w:szCs w:val="24"/>
        </w:rPr>
      </w:pPr>
    </w:p>
    <w:p w14:paraId="0946A7A5" w14:textId="77777777" w:rsidR="00C46521" w:rsidRDefault="00C46521" w:rsidP="0090450B">
      <w:pPr>
        <w:rPr>
          <w:rFonts w:ascii="Calibri" w:hAnsi="Calibri" w:cs="Calibri"/>
          <w:b/>
          <w:color w:val="4472C4"/>
          <w:sz w:val="24"/>
          <w:szCs w:val="24"/>
        </w:rPr>
      </w:pPr>
    </w:p>
    <w:p w14:paraId="6D7EB9C6" w14:textId="77777777" w:rsidR="00C46521" w:rsidRPr="00C46521" w:rsidRDefault="00C46521" w:rsidP="00C46521">
      <w:pPr>
        <w:jc w:val="center"/>
        <w:rPr>
          <w:rFonts w:ascii="Calibri" w:hAnsi="Calibri" w:cs="Calibri"/>
          <w:b/>
          <w:color w:val="C00000"/>
          <w:sz w:val="52"/>
          <w:szCs w:val="52"/>
        </w:rPr>
      </w:pPr>
      <w:r w:rsidRPr="00C46521">
        <w:rPr>
          <w:rFonts w:ascii="Calibri" w:hAnsi="Calibri" w:cs="Calibri"/>
          <w:b/>
          <w:color w:val="C00000"/>
          <w:sz w:val="52"/>
          <w:szCs w:val="52"/>
        </w:rPr>
        <w:t xml:space="preserve">Accountability Framework </w:t>
      </w:r>
    </w:p>
    <w:p w14:paraId="0F5181F0" w14:textId="77777777" w:rsidR="00C46521" w:rsidRDefault="00C46521" w:rsidP="0090450B">
      <w:pPr>
        <w:rPr>
          <w:rFonts w:ascii="Calibri" w:hAnsi="Calibri" w:cs="Calibri"/>
          <w:b/>
          <w:color w:val="4472C4"/>
          <w:sz w:val="24"/>
          <w:szCs w:val="24"/>
        </w:rPr>
      </w:pPr>
    </w:p>
    <w:p w14:paraId="25FDE56F" w14:textId="77777777" w:rsidR="00C46521" w:rsidRDefault="00C46521" w:rsidP="0090450B">
      <w:pPr>
        <w:rPr>
          <w:rFonts w:ascii="Calibri" w:hAnsi="Calibri" w:cs="Calibri"/>
          <w:b/>
          <w:color w:val="4472C4"/>
          <w:sz w:val="24"/>
          <w:szCs w:val="24"/>
        </w:rPr>
      </w:pPr>
    </w:p>
    <w:p w14:paraId="73705A66" w14:textId="77777777" w:rsidR="00C46521" w:rsidRDefault="00C46521" w:rsidP="0090450B">
      <w:pPr>
        <w:rPr>
          <w:rFonts w:ascii="Calibri" w:hAnsi="Calibri" w:cs="Calibri"/>
          <w:b/>
          <w:color w:val="4472C4"/>
          <w:sz w:val="24"/>
          <w:szCs w:val="24"/>
        </w:rPr>
      </w:pPr>
    </w:p>
    <w:p w14:paraId="5EBA1450" w14:textId="77777777" w:rsidR="00C46521" w:rsidRDefault="00C46521" w:rsidP="0090450B">
      <w:pPr>
        <w:rPr>
          <w:rFonts w:ascii="Calibri" w:hAnsi="Calibri" w:cs="Calibri"/>
          <w:b/>
          <w:color w:val="4472C4"/>
          <w:sz w:val="24"/>
          <w:szCs w:val="24"/>
        </w:rPr>
      </w:pPr>
    </w:p>
    <w:p w14:paraId="00826873" w14:textId="77777777" w:rsidR="00EF74F1" w:rsidRDefault="00EF74F1" w:rsidP="0090450B">
      <w:pPr>
        <w:rPr>
          <w:rFonts w:ascii="Calibri" w:hAnsi="Calibri" w:cs="Calibri"/>
          <w:b/>
          <w:color w:val="4472C4"/>
          <w:sz w:val="24"/>
          <w:szCs w:val="24"/>
        </w:rPr>
      </w:pPr>
    </w:p>
    <w:p w14:paraId="28AAEC2C" w14:textId="77777777" w:rsidR="00EF74F1" w:rsidRDefault="00EF74F1" w:rsidP="0090450B">
      <w:pPr>
        <w:rPr>
          <w:rFonts w:ascii="Calibri" w:hAnsi="Calibri" w:cs="Calibri"/>
          <w:b/>
          <w:color w:val="4472C4"/>
          <w:sz w:val="24"/>
          <w:szCs w:val="24"/>
        </w:rPr>
      </w:pPr>
    </w:p>
    <w:p w14:paraId="53DED329" w14:textId="77777777" w:rsidR="00C46521" w:rsidRDefault="00C46521" w:rsidP="0090450B">
      <w:pPr>
        <w:rPr>
          <w:rFonts w:ascii="Calibri" w:hAnsi="Calibri" w:cs="Calibri"/>
          <w:b/>
          <w:color w:val="4472C4"/>
          <w:sz w:val="24"/>
          <w:szCs w:val="24"/>
        </w:rPr>
      </w:pPr>
    </w:p>
    <w:p w14:paraId="0BC22318" w14:textId="361E2750" w:rsidR="00C46521" w:rsidRPr="00EF74F1" w:rsidRDefault="00EF74F1" w:rsidP="00EF74F1">
      <w:pPr>
        <w:jc w:val="both"/>
        <w:rPr>
          <w:rFonts w:ascii="Arial" w:hAnsi="Arial" w:cs="Arial"/>
          <w:b/>
          <w:color w:val="000000" w:themeColor="text1"/>
          <w:sz w:val="24"/>
          <w:szCs w:val="24"/>
          <w:u w:val="single"/>
        </w:rPr>
      </w:pPr>
      <w:r w:rsidRPr="00EF74F1">
        <w:rPr>
          <w:rFonts w:ascii="Arial" w:hAnsi="Arial" w:cs="Arial"/>
          <w:b/>
          <w:color w:val="000000" w:themeColor="text1"/>
          <w:sz w:val="24"/>
          <w:szCs w:val="24"/>
          <w:u w:val="single"/>
        </w:rPr>
        <w:t xml:space="preserve">Document Control </w:t>
      </w:r>
    </w:p>
    <w:tbl>
      <w:tblPr>
        <w:tblStyle w:val="TableGrid"/>
        <w:tblW w:w="9634" w:type="dxa"/>
        <w:tblLook w:val="04A0" w:firstRow="1" w:lastRow="0" w:firstColumn="1" w:lastColumn="0" w:noHBand="0" w:noVBand="1"/>
      </w:tblPr>
      <w:tblGrid>
        <w:gridCol w:w="2002"/>
        <w:gridCol w:w="3380"/>
        <w:gridCol w:w="2126"/>
        <w:gridCol w:w="2126"/>
      </w:tblGrid>
      <w:tr w:rsidR="00EF74F1" w:rsidRPr="00EF74F1" w14:paraId="0395E2FF" w14:textId="5C103731" w:rsidTr="009B2C02">
        <w:trPr>
          <w:trHeight w:val="518"/>
        </w:trPr>
        <w:tc>
          <w:tcPr>
            <w:tcW w:w="2002" w:type="dxa"/>
            <w:shd w:val="clear" w:color="auto" w:fill="C00000"/>
            <w:vAlign w:val="center"/>
          </w:tcPr>
          <w:p w14:paraId="6E763EB7" w14:textId="259FC4CF" w:rsidR="00EF74F1" w:rsidRPr="009B2C02" w:rsidRDefault="00EF74F1" w:rsidP="00EF74F1">
            <w:pPr>
              <w:jc w:val="both"/>
              <w:rPr>
                <w:rFonts w:ascii="Arial" w:hAnsi="Arial" w:cs="Arial"/>
                <w:b/>
                <w:color w:val="FFFFFF" w:themeColor="background1"/>
                <w:sz w:val="24"/>
                <w:szCs w:val="24"/>
              </w:rPr>
            </w:pPr>
            <w:r w:rsidRPr="009B2C02">
              <w:rPr>
                <w:rFonts w:ascii="Arial" w:hAnsi="Arial" w:cs="Arial"/>
                <w:b/>
                <w:color w:val="FFFFFF" w:themeColor="background1"/>
                <w:sz w:val="24"/>
                <w:szCs w:val="24"/>
              </w:rPr>
              <w:t xml:space="preserve">Version Control </w:t>
            </w:r>
          </w:p>
        </w:tc>
        <w:tc>
          <w:tcPr>
            <w:tcW w:w="3380" w:type="dxa"/>
            <w:shd w:val="clear" w:color="auto" w:fill="C00000"/>
            <w:vAlign w:val="center"/>
          </w:tcPr>
          <w:p w14:paraId="4950F588" w14:textId="66A9F3EA" w:rsidR="00EF74F1" w:rsidRPr="009B2C02" w:rsidRDefault="00EF74F1" w:rsidP="00EF74F1">
            <w:pPr>
              <w:jc w:val="both"/>
              <w:rPr>
                <w:rFonts w:ascii="Arial" w:hAnsi="Arial" w:cs="Arial"/>
                <w:b/>
                <w:color w:val="FFFFFF" w:themeColor="background1"/>
                <w:sz w:val="24"/>
                <w:szCs w:val="24"/>
              </w:rPr>
            </w:pPr>
            <w:r w:rsidRPr="009B2C02">
              <w:rPr>
                <w:rFonts w:ascii="Arial" w:hAnsi="Arial" w:cs="Arial"/>
                <w:b/>
                <w:color w:val="FFFFFF" w:themeColor="background1"/>
                <w:sz w:val="24"/>
                <w:szCs w:val="24"/>
              </w:rPr>
              <w:t>Changes Made</w:t>
            </w:r>
          </w:p>
        </w:tc>
        <w:tc>
          <w:tcPr>
            <w:tcW w:w="2126" w:type="dxa"/>
            <w:shd w:val="clear" w:color="auto" w:fill="C00000"/>
            <w:vAlign w:val="center"/>
          </w:tcPr>
          <w:p w14:paraId="41E83068" w14:textId="3984CE0F" w:rsidR="00EF74F1" w:rsidRPr="009B2C02" w:rsidRDefault="00EF74F1" w:rsidP="00EF74F1">
            <w:pPr>
              <w:jc w:val="both"/>
              <w:rPr>
                <w:rFonts w:ascii="Arial" w:hAnsi="Arial" w:cs="Arial"/>
                <w:b/>
                <w:color w:val="FFFFFF" w:themeColor="background1"/>
                <w:sz w:val="24"/>
                <w:szCs w:val="24"/>
              </w:rPr>
            </w:pPr>
            <w:r w:rsidRPr="009B2C02">
              <w:rPr>
                <w:rFonts w:ascii="Arial" w:hAnsi="Arial" w:cs="Arial"/>
                <w:b/>
                <w:color w:val="FFFFFF" w:themeColor="background1"/>
                <w:sz w:val="24"/>
                <w:szCs w:val="24"/>
              </w:rPr>
              <w:t xml:space="preserve">Author </w:t>
            </w:r>
          </w:p>
        </w:tc>
        <w:tc>
          <w:tcPr>
            <w:tcW w:w="2126" w:type="dxa"/>
            <w:shd w:val="clear" w:color="auto" w:fill="C00000"/>
            <w:vAlign w:val="center"/>
          </w:tcPr>
          <w:p w14:paraId="75222EBC" w14:textId="1B36A467" w:rsidR="00EF74F1" w:rsidRPr="009B2C02" w:rsidRDefault="00EF74F1" w:rsidP="00EF74F1">
            <w:pPr>
              <w:jc w:val="both"/>
              <w:rPr>
                <w:rFonts w:ascii="Arial" w:hAnsi="Arial" w:cs="Arial"/>
                <w:b/>
                <w:color w:val="FFFFFF" w:themeColor="background1"/>
                <w:sz w:val="24"/>
                <w:szCs w:val="24"/>
              </w:rPr>
            </w:pPr>
            <w:r w:rsidRPr="009B2C02">
              <w:rPr>
                <w:rFonts w:ascii="Arial" w:hAnsi="Arial" w:cs="Arial"/>
                <w:b/>
                <w:color w:val="FFFFFF" w:themeColor="background1"/>
                <w:sz w:val="24"/>
                <w:szCs w:val="24"/>
              </w:rPr>
              <w:t>Approved By</w:t>
            </w:r>
          </w:p>
        </w:tc>
      </w:tr>
      <w:tr w:rsidR="00EF74F1" w:rsidRPr="00EF74F1" w14:paraId="304EB41D" w14:textId="3B67DDA1" w:rsidTr="009B2C02">
        <w:tc>
          <w:tcPr>
            <w:tcW w:w="2002" w:type="dxa"/>
          </w:tcPr>
          <w:p w14:paraId="2832029E" w14:textId="4C5464B7" w:rsidR="00EF74F1" w:rsidRPr="00EF74F1" w:rsidRDefault="00EF74F1" w:rsidP="00EF74F1">
            <w:pPr>
              <w:jc w:val="both"/>
              <w:rPr>
                <w:rFonts w:ascii="Arial" w:hAnsi="Arial" w:cs="Arial"/>
                <w:b/>
                <w:color w:val="000000" w:themeColor="text1"/>
                <w:sz w:val="24"/>
                <w:szCs w:val="24"/>
              </w:rPr>
            </w:pPr>
            <w:r>
              <w:rPr>
                <w:rFonts w:ascii="Arial" w:hAnsi="Arial" w:cs="Arial"/>
                <w:b/>
                <w:color w:val="000000" w:themeColor="text1"/>
                <w:sz w:val="24"/>
                <w:szCs w:val="24"/>
              </w:rPr>
              <w:t>September 2026</w:t>
            </w:r>
          </w:p>
        </w:tc>
        <w:tc>
          <w:tcPr>
            <w:tcW w:w="3380" w:type="dxa"/>
          </w:tcPr>
          <w:p w14:paraId="219B20CC" w14:textId="77777777" w:rsidR="00EF74F1" w:rsidRPr="00EF74F1" w:rsidRDefault="00EF74F1" w:rsidP="00EF74F1">
            <w:pPr>
              <w:jc w:val="both"/>
              <w:rPr>
                <w:rFonts w:ascii="Arial" w:hAnsi="Arial" w:cs="Arial"/>
                <w:b/>
                <w:color w:val="000000" w:themeColor="text1"/>
                <w:sz w:val="24"/>
                <w:szCs w:val="24"/>
              </w:rPr>
            </w:pPr>
          </w:p>
        </w:tc>
        <w:tc>
          <w:tcPr>
            <w:tcW w:w="2126" w:type="dxa"/>
          </w:tcPr>
          <w:p w14:paraId="5745EAD4" w14:textId="4339E778" w:rsidR="00EF74F1" w:rsidRPr="00EF74F1" w:rsidRDefault="00EF74F1" w:rsidP="00EF74F1">
            <w:pPr>
              <w:jc w:val="both"/>
              <w:rPr>
                <w:rFonts w:ascii="Arial" w:hAnsi="Arial" w:cs="Arial"/>
                <w:b/>
                <w:color w:val="000000" w:themeColor="text1"/>
                <w:sz w:val="24"/>
                <w:szCs w:val="24"/>
              </w:rPr>
            </w:pPr>
            <w:r>
              <w:rPr>
                <w:rFonts w:ascii="Arial" w:hAnsi="Arial" w:cs="Arial"/>
                <w:b/>
                <w:color w:val="000000" w:themeColor="text1"/>
                <w:sz w:val="24"/>
                <w:szCs w:val="24"/>
              </w:rPr>
              <w:t>Accountability</w:t>
            </w:r>
            <w:r w:rsidR="009B2C02">
              <w:rPr>
                <w:rFonts w:ascii="Arial" w:hAnsi="Arial" w:cs="Arial"/>
                <w:b/>
                <w:color w:val="000000" w:themeColor="text1"/>
                <w:sz w:val="24"/>
                <w:szCs w:val="24"/>
              </w:rPr>
              <w:t xml:space="preserve"> </w:t>
            </w:r>
            <w:r>
              <w:rPr>
                <w:rFonts w:ascii="Arial" w:hAnsi="Arial" w:cs="Arial"/>
                <w:b/>
                <w:color w:val="000000" w:themeColor="text1"/>
                <w:sz w:val="24"/>
                <w:szCs w:val="24"/>
              </w:rPr>
              <w:t xml:space="preserve">Manager </w:t>
            </w:r>
          </w:p>
        </w:tc>
        <w:tc>
          <w:tcPr>
            <w:tcW w:w="2126" w:type="dxa"/>
          </w:tcPr>
          <w:p w14:paraId="1AAE42BB" w14:textId="77777777" w:rsidR="00EF74F1" w:rsidRDefault="00EF74F1" w:rsidP="00EF74F1">
            <w:pPr>
              <w:jc w:val="both"/>
              <w:rPr>
                <w:rFonts w:ascii="Arial" w:hAnsi="Arial" w:cs="Arial"/>
                <w:b/>
                <w:color w:val="000000" w:themeColor="text1"/>
                <w:sz w:val="24"/>
                <w:szCs w:val="24"/>
              </w:rPr>
            </w:pPr>
          </w:p>
        </w:tc>
      </w:tr>
    </w:tbl>
    <w:p w14:paraId="7D9BBF23" w14:textId="77777777" w:rsidR="00EF74F1" w:rsidRPr="00EF74F1" w:rsidRDefault="00EF74F1" w:rsidP="00EF74F1">
      <w:pPr>
        <w:jc w:val="both"/>
        <w:rPr>
          <w:rFonts w:ascii="Arial" w:hAnsi="Arial" w:cs="Arial"/>
          <w:b/>
          <w:color w:val="000000" w:themeColor="text1"/>
          <w:sz w:val="24"/>
          <w:szCs w:val="24"/>
        </w:rPr>
      </w:pPr>
    </w:p>
    <w:p w14:paraId="0A46E76A" w14:textId="77777777" w:rsidR="00C46521" w:rsidRDefault="00C46521" w:rsidP="0090450B">
      <w:pPr>
        <w:rPr>
          <w:rFonts w:ascii="Calibri" w:hAnsi="Calibri" w:cs="Calibri"/>
          <w:b/>
          <w:color w:val="4472C4"/>
          <w:sz w:val="24"/>
          <w:szCs w:val="24"/>
        </w:rPr>
      </w:pPr>
    </w:p>
    <w:p w14:paraId="24D2D326" w14:textId="1E8D6FEE" w:rsidR="002F080E" w:rsidRPr="009B2C02" w:rsidRDefault="00C46521" w:rsidP="009B2C02">
      <w:pPr>
        <w:rPr>
          <w:rFonts w:ascii="Calibri" w:hAnsi="Calibri" w:cs="Calibri"/>
          <w:bCs/>
          <w:color w:val="C00000"/>
          <w:sz w:val="36"/>
          <w:szCs w:val="36"/>
        </w:rPr>
      </w:pPr>
      <w:r>
        <w:rPr>
          <w:rFonts w:ascii="Calibri" w:hAnsi="Calibri" w:cs="Calibri"/>
          <w:b/>
          <w:color w:val="C00000"/>
          <w:sz w:val="36"/>
          <w:szCs w:val="36"/>
        </w:rPr>
        <w:br w:type="page"/>
      </w:r>
    </w:p>
    <w:p w14:paraId="6868EE2C" w14:textId="5CFB737A" w:rsidR="00981C8A" w:rsidRPr="0032584C" w:rsidRDefault="005E5314" w:rsidP="00CA3E59">
      <w:pPr>
        <w:pStyle w:val="ListParagraph"/>
        <w:numPr>
          <w:ilvl w:val="0"/>
          <w:numId w:val="1"/>
        </w:numPr>
        <w:spacing w:after="0" w:line="240" w:lineRule="auto"/>
        <w:rPr>
          <w:rFonts w:ascii="Arial" w:eastAsia="Calibri" w:hAnsi="Arial" w:cs="Arial"/>
          <w:b/>
          <w:color w:val="C00000"/>
          <w:sz w:val="24"/>
          <w:szCs w:val="24"/>
        </w:rPr>
      </w:pPr>
      <w:r w:rsidRPr="0032584C">
        <w:rPr>
          <w:rFonts w:ascii="Arial" w:eastAsia="Calibri" w:hAnsi="Arial" w:cs="Arial"/>
          <w:b/>
          <w:color w:val="C00000"/>
          <w:sz w:val="24"/>
          <w:szCs w:val="24"/>
        </w:rPr>
        <w:lastRenderedPageBreak/>
        <w:t>Purpose</w:t>
      </w:r>
    </w:p>
    <w:p w14:paraId="1C85FD7B" w14:textId="77777777" w:rsidR="002C731B" w:rsidRPr="008A0C2D" w:rsidRDefault="002C731B" w:rsidP="002C731B">
      <w:pPr>
        <w:pStyle w:val="ListParagraph"/>
        <w:spacing w:after="0" w:line="240" w:lineRule="auto"/>
        <w:ind w:left="360"/>
        <w:rPr>
          <w:rFonts w:ascii="Arial" w:eastAsia="Calibri" w:hAnsi="Arial" w:cs="Arial"/>
          <w:b/>
          <w:color w:val="2F5496" w:themeColor="accent5" w:themeShade="BF"/>
        </w:rPr>
      </w:pPr>
    </w:p>
    <w:p w14:paraId="61C5F0B8" w14:textId="46734EAF" w:rsidR="00691389" w:rsidRPr="008A0C2D" w:rsidRDefault="00691389" w:rsidP="001F414A">
      <w:pPr>
        <w:spacing w:after="200" w:line="240" w:lineRule="auto"/>
        <w:jc w:val="both"/>
        <w:rPr>
          <w:rFonts w:ascii="Arial" w:eastAsia="Calibri" w:hAnsi="Arial" w:cs="Arial"/>
        </w:rPr>
      </w:pPr>
      <w:r w:rsidRPr="008A0C2D">
        <w:rPr>
          <w:rFonts w:ascii="Arial" w:eastAsia="Calibri" w:hAnsi="Arial" w:cs="Arial"/>
        </w:rPr>
        <w:t>This document sets out how the Police, Fire &amp; Crime Commissioner</w:t>
      </w:r>
      <w:r w:rsidR="005E5314" w:rsidRPr="008A0C2D">
        <w:rPr>
          <w:rFonts w:ascii="Arial" w:eastAsia="Calibri" w:hAnsi="Arial" w:cs="Arial"/>
        </w:rPr>
        <w:t xml:space="preserve"> (PFCC)</w:t>
      </w:r>
      <w:r w:rsidR="00383A2E" w:rsidRPr="008A0C2D">
        <w:rPr>
          <w:rFonts w:ascii="Arial" w:eastAsia="Calibri" w:hAnsi="Arial" w:cs="Arial"/>
        </w:rPr>
        <w:t>, acting in their</w:t>
      </w:r>
      <w:r w:rsidRPr="008A0C2D">
        <w:rPr>
          <w:rFonts w:ascii="Arial" w:eastAsia="Calibri" w:hAnsi="Arial" w:cs="Arial"/>
        </w:rPr>
        <w:t xml:space="preserve"> capacity as the Cumbria Commissioner Fire &amp; Rescue Authority</w:t>
      </w:r>
      <w:r w:rsidR="00737AD4" w:rsidRPr="008A0C2D">
        <w:rPr>
          <w:rFonts w:ascii="Arial" w:eastAsia="Calibri" w:hAnsi="Arial" w:cs="Arial"/>
        </w:rPr>
        <w:t xml:space="preserve"> (CCFRA)</w:t>
      </w:r>
      <w:r w:rsidR="002F080E" w:rsidRPr="008A0C2D">
        <w:rPr>
          <w:rFonts w:ascii="Arial" w:eastAsia="Calibri" w:hAnsi="Arial" w:cs="Arial"/>
        </w:rPr>
        <w:t>,</w:t>
      </w:r>
      <w:r w:rsidRPr="008A0C2D">
        <w:rPr>
          <w:rFonts w:ascii="Arial" w:eastAsia="Calibri" w:hAnsi="Arial" w:cs="Arial"/>
        </w:rPr>
        <w:t xml:space="preserve"> will hold the Chief Fire Officer to account </w:t>
      </w:r>
      <w:r w:rsidR="00383A2E" w:rsidRPr="008A0C2D">
        <w:rPr>
          <w:rFonts w:ascii="Arial" w:eastAsia="Calibri" w:hAnsi="Arial" w:cs="Arial"/>
        </w:rPr>
        <w:t>for the effective</w:t>
      </w:r>
      <w:r w:rsidR="002F080E" w:rsidRPr="008A0C2D">
        <w:rPr>
          <w:rFonts w:ascii="Arial" w:eastAsia="Calibri" w:hAnsi="Arial" w:cs="Arial"/>
        </w:rPr>
        <w:t xml:space="preserve"> discharge of the Authority’s statutory functions and the delivery </w:t>
      </w:r>
      <w:r w:rsidR="00383A2E" w:rsidRPr="008A0C2D">
        <w:rPr>
          <w:rFonts w:ascii="Arial" w:eastAsia="Calibri" w:hAnsi="Arial" w:cs="Arial"/>
        </w:rPr>
        <w:t xml:space="preserve">of fire and rescue services </w:t>
      </w:r>
      <w:r w:rsidR="002F080E" w:rsidRPr="008A0C2D">
        <w:rPr>
          <w:rFonts w:ascii="Arial" w:eastAsia="Calibri" w:hAnsi="Arial" w:cs="Arial"/>
        </w:rPr>
        <w:t>to the</w:t>
      </w:r>
      <w:r w:rsidR="00383A2E" w:rsidRPr="008A0C2D">
        <w:rPr>
          <w:rFonts w:ascii="Arial" w:eastAsia="Calibri" w:hAnsi="Arial" w:cs="Arial"/>
        </w:rPr>
        <w:t xml:space="preserve"> people and communities </w:t>
      </w:r>
      <w:r w:rsidR="002F080E" w:rsidRPr="008A0C2D">
        <w:rPr>
          <w:rFonts w:ascii="Arial" w:eastAsia="Calibri" w:hAnsi="Arial" w:cs="Arial"/>
        </w:rPr>
        <w:t>of</w:t>
      </w:r>
      <w:r w:rsidR="00383A2E" w:rsidRPr="008A0C2D">
        <w:rPr>
          <w:rFonts w:ascii="Arial" w:eastAsia="Calibri" w:hAnsi="Arial" w:cs="Arial"/>
        </w:rPr>
        <w:t xml:space="preserve"> Cumbria, </w:t>
      </w:r>
      <w:r w:rsidR="002A4D19" w:rsidRPr="008A0C2D">
        <w:rPr>
          <w:rFonts w:ascii="Arial" w:eastAsia="Calibri" w:hAnsi="Arial" w:cs="Arial"/>
        </w:rPr>
        <w:t>including, but not limited to, the</w:t>
      </w:r>
      <w:r w:rsidRPr="008A0C2D">
        <w:rPr>
          <w:rFonts w:ascii="Arial" w:eastAsia="Calibri" w:hAnsi="Arial" w:cs="Arial"/>
        </w:rPr>
        <w:t xml:space="preserve"> </w:t>
      </w:r>
      <w:r w:rsidR="00383A2E" w:rsidRPr="008A0C2D">
        <w:rPr>
          <w:rFonts w:ascii="Arial" w:eastAsia="Calibri" w:hAnsi="Arial" w:cs="Arial"/>
        </w:rPr>
        <w:t>statutory</w:t>
      </w:r>
      <w:r w:rsidRPr="008A0C2D">
        <w:rPr>
          <w:rFonts w:ascii="Arial" w:eastAsia="Calibri" w:hAnsi="Arial" w:cs="Arial"/>
        </w:rPr>
        <w:t xml:space="preserve"> responsibilities </w:t>
      </w:r>
      <w:r w:rsidR="00383A2E" w:rsidRPr="008A0C2D">
        <w:rPr>
          <w:rFonts w:ascii="Arial" w:eastAsia="Calibri" w:hAnsi="Arial" w:cs="Arial"/>
        </w:rPr>
        <w:t>set out in the Fire and</w:t>
      </w:r>
      <w:r w:rsidRPr="008A0C2D">
        <w:rPr>
          <w:rFonts w:ascii="Arial" w:eastAsia="Calibri" w:hAnsi="Arial" w:cs="Arial"/>
        </w:rPr>
        <w:t xml:space="preserve"> Rescue Service</w:t>
      </w:r>
      <w:r w:rsidR="002A4D19" w:rsidRPr="008A0C2D">
        <w:rPr>
          <w:rFonts w:ascii="Arial" w:eastAsia="Calibri" w:hAnsi="Arial" w:cs="Arial"/>
        </w:rPr>
        <w:t>s</w:t>
      </w:r>
      <w:r w:rsidRPr="008A0C2D">
        <w:rPr>
          <w:rFonts w:ascii="Arial" w:eastAsia="Calibri" w:hAnsi="Arial" w:cs="Arial"/>
        </w:rPr>
        <w:t xml:space="preserve"> Act 2004:</w:t>
      </w:r>
      <w:r w:rsidR="00C85DB9" w:rsidRPr="008A0C2D">
        <w:rPr>
          <w:rFonts w:ascii="Arial" w:hAnsi="Arial" w:cs="Arial"/>
          <w:noProof/>
        </w:rPr>
        <w:t xml:space="preserve"> </w:t>
      </w:r>
    </w:p>
    <w:p w14:paraId="70966647" w14:textId="78A1F3BF" w:rsidR="005D4947" w:rsidRPr="008A0C2D" w:rsidRDefault="00691389" w:rsidP="00CA3E59">
      <w:pPr>
        <w:pStyle w:val="ListParagraph"/>
        <w:numPr>
          <w:ilvl w:val="0"/>
          <w:numId w:val="5"/>
        </w:numPr>
        <w:jc w:val="both"/>
        <w:rPr>
          <w:rFonts w:ascii="Arial" w:hAnsi="Arial" w:cs="Arial"/>
        </w:rPr>
      </w:pPr>
      <w:r w:rsidRPr="008A0C2D">
        <w:rPr>
          <w:rFonts w:ascii="Arial" w:hAnsi="Arial" w:cs="Arial"/>
        </w:rPr>
        <w:t>extinguishing fires</w:t>
      </w:r>
      <w:r w:rsidR="005D4947" w:rsidRPr="008A0C2D">
        <w:rPr>
          <w:rFonts w:ascii="Arial" w:hAnsi="Arial" w:cs="Arial"/>
        </w:rPr>
        <w:t xml:space="preserve"> in their area</w:t>
      </w:r>
      <w:r w:rsidR="00383A2E" w:rsidRPr="008A0C2D">
        <w:rPr>
          <w:rFonts w:ascii="Arial" w:hAnsi="Arial" w:cs="Arial"/>
        </w:rPr>
        <w:t>;</w:t>
      </w:r>
    </w:p>
    <w:p w14:paraId="7FEDFEE1" w14:textId="7810E6E3" w:rsidR="00691389" w:rsidRPr="008A0C2D" w:rsidRDefault="00691389" w:rsidP="00CA3E59">
      <w:pPr>
        <w:pStyle w:val="ListParagraph"/>
        <w:numPr>
          <w:ilvl w:val="0"/>
          <w:numId w:val="5"/>
        </w:numPr>
        <w:jc w:val="both"/>
        <w:rPr>
          <w:rFonts w:ascii="Arial" w:hAnsi="Arial" w:cs="Arial"/>
        </w:rPr>
      </w:pPr>
      <w:r w:rsidRPr="008A0C2D">
        <w:rPr>
          <w:rFonts w:ascii="Arial" w:hAnsi="Arial" w:cs="Arial"/>
        </w:rPr>
        <w:t xml:space="preserve">protecting life and property in the event of fires </w:t>
      </w:r>
      <w:r w:rsidR="005D4947" w:rsidRPr="008A0C2D">
        <w:rPr>
          <w:rFonts w:ascii="Arial" w:hAnsi="Arial" w:cs="Arial"/>
        </w:rPr>
        <w:t>in their area</w:t>
      </w:r>
      <w:r w:rsidR="00383A2E" w:rsidRPr="008A0C2D">
        <w:rPr>
          <w:rFonts w:ascii="Arial" w:hAnsi="Arial" w:cs="Arial"/>
        </w:rPr>
        <w:t>;</w:t>
      </w:r>
    </w:p>
    <w:p w14:paraId="152C351E" w14:textId="3B768016" w:rsidR="005D4947" w:rsidRPr="008A0C2D" w:rsidRDefault="005D4947" w:rsidP="00CA3E59">
      <w:pPr>
        <w:pStyle w:val="ListParagraph"/>
        <w:numPr>
          <w:ilvl w:val="0"/>
          <w:numId w:val="5"/>
        </w:numPr>
        <w:jc w:val="both"/>
        <w:rPr>
          <w:rFonts w:ascii="Arial" w:hAnsi="Arial" w:cs="Arial"/>
        </w:rPr>
      </w:pPr>
      <w:r w:rsidRPr="008A0C2D">
        <w:rPr>
          <w:rFonts w:ascii="Arial" w:hAnsi="Arial" w:cs="Arial"/>
        </w:rPr>
        <w:t>promoting fire safety</w:t>
      </w:r>
      <w:r w:rsidR="00383A2E" w:rsidRPr="008A0C2D">
        <w:rPr>
          <w:rFonts w:ascii="Arial" w:hAnsi="Arial" w:cs="Arial"/>
        </w:rPr>
        <w:t>;</w:t>
      </w:r>
    </w:p>
    <w:p w14:paraId="6857E849" w14:textId="4C1C9BF1" w:rsidR="00691389" w:rsidRPr="008A0C2D" w:rsidRDefault="005D4947" w:rsidP="00CA3E59">
      <w:pPr>
        <w:pStyle w:val="ListParagraph"/>
        <w:numPr>
          <w:ilvl w:val="0"/>
          <w:numId w:val="4"/>
        </w:numPr>
        <w:jc w:val="both"/>
        <w:rPr>
          <w:rFonts w:ascii="Arial" w:hAnsi="Arial" w:cs="Arial"/>
        </w:rPr>
      </w:pPr>
      <w:r w:rsidRPr="008A0C2D">
        <w:rPr>
          <w:rFonts w:ascii="Arial" w:hAnsi="Arial" w:cs="Arial"/>
        </w:rPr>
        <w:t>r</w:t>
      </w:r>
      <w:r w:rsidR="00691389" w:rsidRPr="008A0C2D">
        <w:rPr>
          <w:rFonts w:ascii="Arial" w:hAnsi="Arial" w:cs="Arial"/>
        </w:rPr>
        <w:t>escu</w:t>
      </w:r>
      <w:r w:rsidRPr="008A0C2D">
        <w:rPr>
          <w:rFonts w:ascii="Arial" w:hAnsi="Arial" w:cs="Arial"/>
        </w:rPr>
        <w:t>ing</w:t>
      </w:r>
      <w:r w:rsidR="00691389" w:rsidRPr="008A0C2D">
        <w:rPr>
          <w:rFonts w:ascii="Arial" w:hAnsi="Arial" w:cs="Arial"/>
        </w:rPr>
        <w:t xml:space="preserve"> and protect</w:t>
      </w:r>
      <w:r w:rsidRPr="008A0C2D">
        <w:rPr>
          <w:rFonts w:ascii="Arial" w:hAnsi="Arial" w:cs="Arial"/>
        </w:rPr>
        <w:t>ing</w:t>
      </w:r>
      <w:r w:rsidR="00691389" w:rsidRPr="008A0C2D">
        <w:rPr>
          <w:rFonts w:ascii="Arial" w:hAnsi="Arial" w:cs="Arial"/>
        </w:rPr>
        <w:t xml:space="preserve"> people from serious harm in the event of road traffic accidents</w:t>
      </w:r>
      <w:r w:rsidR="00383A2E" w:rsidRPr="008A0C2D">
        <w:rPr>
          <w:rFonts w:ascii="Arial" w:hAnsi="Arial" w:cs="Arial"/>
        </w:rPr>
        <w:t>;</w:t>
      </w:r>
      <w:r w:rsidR="00691389" w:rsidRPr="008A0C2D">
        <w:rPr>
          <w:rFonts w:ascii="Arial" w:hAnsi="Arial" w:cs="Arial"/>
        </w:rPr>
        <w:t xml:space="preserve"> </w:t>
      </w:r>
    </w:p>
    <w:p w14:paraId="1D935A17" w14:textId="566D33C2" w:rsidR="005D4947" w:rsidRPr="008A0C2D" w:rsidRDefault="005D4947" w:rsidP="00CA3E59">
      <w:pPr>
        <w:pStyle w:val="ListParagraph"/>
        <w:numPr>
          <w:ilvl w:val="0"/>
          <w:numId w:val="4"/>
        </w:numPr>
        <w:jc w:val="both"/>
        <w:rPr>
          <w:rFonts w:ascii="Arial" w:hAnsi="Arial" w:cs="Arial"/>
        </w:rPr>
      </w:pPr>
      <w:r w:rsidRPr="008A0C2D">
        <w:rPr>
          <w:rFonts w:ascii="Arial" w:hAnsi="Arial" w:cs="Arial"/>
        </w:rPr>
        <w:t>rescuing and protecting people from serious harm in the event of other emergencies</w:t>
      </w:r>
      <w:r w:rsidR="00383A2E" w:rsidRPr="008A0C2D">
        <w:rPr>
          <w:rFonts w:ascii="Arial" w:hAnsi="Arial" w:cs="Arial"/>
        </w:rPr>
        <w:t>; and</w:t>
      </w:r>
    </w:p>
    <w:p w14:paraId="0F771DC0" w14:textId="0BFE9C14" w:rsidR="00691389" w:rsidRPr="008A0C2D" w:rsidRDefault="005D4947" w:rsidP="00CA3E59">
      <w:pPr>
        <w:pStyle w:val="ListParagraph"/>
        <w:numPr>
          <w:ilvl w:val="0"/>
          <w:numId w:val="4"/>
        </w:numPr>
        <w:jc w:val="both"/>
        <w:rPr>
          <w:rFonts w:ascii="Arial" w:hAnsi="Arial" w:cs="Arial"/>
        </w:rPr>
      </w:pPr>
      <w:r w:rsidRPr="008A0C2D">
        <w:rPr>
          <w:rFonts w:ascii="Arial" w:hAnsi="Arial" w:cs="Arial"/>
        </w:rPr>
        <w:t>a</w:t>
      </w:r>
      <w:r w:rsidR="00691389" w:rsidRPr="008A0C2D">
        <w:rPr>
          <w:rFonts w:ascii="Arial" w:hAnsi="Arial" w:cs="Arial"/>
        </w:rPr>
        <w:t>ssess</w:t>
      </w:r>
      <w:r w:rsidRPr="008A0C2D">
        <w:rPr>
          <w:rFonts w:ascii="Arial" w:hAnsi="Arial" w:cs="Arial"/>
        </w:rPr>
        <w:t>ing</w:t>
      </w:r>
      <w:r w:rsidR="005E5314" w:rsidRPr="008A0C2D">
        <w:rPr>
          <w:rFonts w:ascii="Arial" w:hAnsi="Arial" w:cs="Arial"/>
        </w:rPr>
        <w:t>,</w:t>
      </w:r>
      <w:r w:rsidR="00691389" w:rsidRPr="008A0C2D">
        <w:rPr>
          <w:rFonts w:ascii="Arial" w:hAnsi="Arial" w:cs="Arial"/>
        </w:rPr>
        <w:t xml:space="preserve"> </w:t>
      </w:r>
      <w:r w:rsidR="00145CC2" w:rsidRPr="008A0C2D">
        <w:rPr>
          <w:rFonts w:ascii="Arial" w:hAnsi="Arial" w:cs="Arial"/>
        </w:rPr>
        <w:t>planning</w:t>
      </w:r>
      <w:r w:rsidR="002F080E" w:rsidRPr="008A0C2D">
        <w:rPr>
          <w:rFonts w:ascii="Arial" w:hAnsi="Arial" w:cs="Arial"/>
        </w:rPr>
        <w:t xml:space="preserve"> for</w:t>
      </w:r>
      <w:r w:rsidR="00145CC2" w:rsidRPr="008A0C2D">
        <w:rPr>
          <w:rFonts w:ascii="Arial" w:hAnsi="Arial" w:cs="Arial"/>
        </w:rPr>
        <w:t>,</w:t>
      </w:r>
      <w:r w:rsidR="00691389" w:rsidRPr="008A0C2D">
        <w:rPr>
          <w:rFonts w:ascii="Arial" w:hAnsi="Arial" w:cs="Arial"/>
        </w:rPr>
        <w:t xml:space="preserve"> and advis</w:t>
      </w:r>
      <w:r w:rsidRPr="008A0C2D">
        <w:rPr>
          <w:rFonts w:ascii="Arial" w:hAnsi="Arial" w:cs="Arial"/>
        </w:rPr>
        <w:t>ing</w:t>
      </w:r>
      <w:r w:rsidR="00691389" w:rsidRPr="008A0C2D">
        <w:rPr>
          <w:rFonts w:ascii="Arial" w:hAnsi="Arial" w:cs="Arial"/>
        </w:rPr>
        <w:t xml:space="preserve"> on civil emergencies</w:t>
      </w:r>
      <w:r w:rsidRPr="008A0C2D">
        <w:rPr>
          <w:rFonts w:ascii="Arial" w:hAnsi="Arial" w:cs="Arial"/>
        </w:rPr>
        <w:t>.</w:t>
      </w:r>
      <w:r w:rsidR="00691389" w:rsidRPr="008A0C2D">
        <w:rPr>
          <w:rFonts w:ascii="Arial" w:hAnsi="Arial" w:cs="Arial"/>
        </w:rPr>
        <w:t xml:space="preserve"> </w:t>
      </w:r>
    </w:p>
    <w:p w14:paraId="5ECEA43B" w14:textId="77777777" w:rsidR="001F414A" w:rsidRPr="008A0C2D" w:rsidRDefault="001F414A" w:rsidP="001F414A">
      <w:pPr>
        <w:pStyle w:val="ListParagraph"/>
        <w:jc w:val="both"/>
        <w:rPr>
          <w:rFonts w:ascii="Arial" w:hAnsi="Arial" w:cs="Arial"/>
        </w:rPr>
      </w:pPr>
    </w:p>
    <w:p w14:paraId="0894469F" w14:textId="2AE432BC" w:rsidR="005E5314" w:rsidRPr="0032584C" w:rsidRDefault="005E5314" w:rsidP="00CA3E59">
      <w:pPr>
        <w:pStyle w:val="ListParagraph"/>
        <w:numPr>
          <w:ilvl w:val="0"/>
          <w:numId w:val="1"/>
        </w:numPr>
        <w:spacing w:after="200" w:line="240" w:lineRule="auto"/>
        <w:rPr>
          <w:rFonts w:ascii="Arial" w:eastAsia="Calibri" w:hAnsi="Arial" w:cs="Arial"/>
          <w:b/>
          <w:bCs/>
          <w:color w:val="C00000"/>
          <w:sz w:val="24"/>
          <w:szCs w:val="24"/>
        </w:rPr>
      </w:pPr>
      <w:r w:rsidRPr="0032584C">
        <w:rPr>
          <w:rFonts w:ascii="Arial" w:eastAsia="Calibri" w:hAnsi="Arial" w:cs="Arial"/>
          <w:b/>
          <w:bCs/>
          <w:color w:val="C00000"/>
          <w:sz w:val="24"/>
          <w:szCs w:val="24"/>
        </w:rPr>
        <w:t xml:space="preserve">Introduction </w:t>
      </w:r>
    </w:p>
    <w:p w14:paraId="537D769C" w14:textId="4B4CDADC" w:rsidR="002A4D19" w:rsidRPr="008A0C2D" w:rsidRDefault="005E5314" w:rsidP="002A4D19">
      <w:pPr>
        <w:spacing w:after="200" w:line="240" w:lineRule="auto"/>
        <w:jc w:val="both"/>
        <w:rPr>
          <w:rFonts w:ascii="Arial" w:eastAsia="Calibri" w:hAnsi="Arial" w:cs="Arial"/>
        </w:rPr>
      </w:pPr>
      <w:r w:rsidRPr="008A0C2D">
        <w:rPr>
          <w:rFonts w:ascii="Arial" w:eastAsia="Calibri" w:hAnsi="Arial" w:cs="Arial"/>
        </w:rPr>
        <w:t xml:space="preserve">The PFCC </w:t>
      </w:r>
      <w:r w:rsidR="002F080E" w:rsidRPr="008A0C2D">
        <w:rPr>
          <w:rFonts w:ascii="Arial" w:eastAsia="Calibri" w:hAnsi="Arial" w:cs="Arial"/>
        </w:rPr>
        <w:t>is</w:t>
      </w:r>
      <w:r w:rsidRPr="008A0C2D">
        <w:rPr>
          <w:rFonts w:ascii="Arial" w:eastAsia="Calibri" w:hAnsi="Arial" w:cs="Arial"/>
        </w:rPr>
        <w:t xml:space="preserve"> responsib</w:t>
      </w:r>
      <w:r w:rsidR="002F080E" w:rsidRPr="008A0C2D">
        <w:rPr>
          <w:rFonts w:ascii="Arial" w:eastAsia="Calibri" w:hAnsi="Arial" w:cs="Arial"/>
        </w:rPr>
        <w:t>le</w:t>
      </w:r>
      <w:r w:rsidRPr="008A0C2D">
        <w:rPr>
          <w:rFonts w:ascii="Arial" w:eastAsia="Calibri" w:hAnsi="Arial" w:cs="Arial"/>
        </w:rPr>
        <w:t xml:space="preserve"> for</w:t>
      </w:r>
      <w:r w:rsidR="001F414A" w:rsidRPr="008A0C2D">
        <w:rPr>
          <w:rFonts w:ascii="Arial" w:eastAsia="Calibri" w:hAnsi="Arial" w:cs="Arial"/>
        </w:rPr>
        <w:t xml:space="preserve"> </w:t>
      </w:r>
      <w:r w:rsidRPr="008A0C2D">
        <w:rPr>
          <w:rFonts w:ascii="Arial" w:eastAsia="Calibri" w:hAnsi="Arial" w:cs="Arial"/>
        </w:rPr>
        <w:t xml:space="preserve">monitoring </w:t>
      </w:r>
      <w:r w:rsidR="002F080E" w:rsidRPr="008A0C2D">
        <w:rPr>
          <w:rFonts w:ascii="Arial" w:eastAsia="Calibri" w:hAnsi="Arial" w:cs="Arial"/>
        </w:rPr>
        <w:t>service</w:t>
      </w:r>
      <w:r w:rsidRPr="008A0C2D">
        <w:rPr>
          <w:rFonts w:ascii="Arial" w:eastAsia="Calibri" w:hAnsi="Arial" w:cs="Arial"/>
        </w:rPr>
        <w:t xml:space="preserve"> performance and holding the Chief Fire Officer to account</w:t>
      </w:r>
      <w:r w:rsidR="002F080E" w:rsidRPr="008A0C2D">
        <w:rPr>
          <w:rFonts w:ascii="Arial" w:eastAsia="Calibri" w:hAnsi="Arial" w:cs="Arial"/>
        </w:rPr>
        <w:t xml:space="preserve"> for the effective exercise of the Authority’s functions</w:t>
      </w:r>
      <w:r w:rsidR="00145CC2" w:rsidRPr="008A0C2D">
        <w:rPr>
          <w:rFonts w:ascii="Arial" w:eastAsia="Calibri" w:hAnsi="Arial" w:cs="Arial"/>
        </w:rPr>
        <w:t>.</w:t>
      </w:r>
      <w:r w:rsidR="005D4947" w:rsidRPr="008A0C2D">
        <w:rPr>
          <w:rFonts w:ascii="Arial" w:eastAsia="Calibri" w:hAnsi="Arial" w:cs="Arial"/>
        </w:rPr>
        <w:t xml:space="preserve">  </w:t>
      </w:r>
      <w:r w:rsidRPr="008A0C2D">
        <w:rPr>
          <w:rFonts w:ascii="Arial" w:eastAsia="Calibri" w:hAnsi="Arial" w:cs="Arial"/>
        </w:rPr>
        <w:t xml:space="preserve">This document </w:t>
      </w:r>
      <w:r w:rsidR="00145CC2" w:rsidRPr="008A0C2D">
        <w:rPr>
          <w:rFonts w:ascii="Arial" w:eastAsia="Calibri" w:hAnsi="Arial" w:cs="Arial"/>
        </w:rPr>
        <w:t>sets out</w:t>
      </w:r>
      <w:r w:rsidRPr="008A0C2D">
        <w:rPr>
          <w:rFonts w:ascii="Arial" w:eastAsia="Calibri" w:hAnsi="Arial" w:cs="Arial"/>
        </w:rPr>
        <w:t xml:space="preserve"> </w:t>
      </w:r>
      <w:r w:rsidR="005D4947" w:rsidRPr="008A0C2D">
        <w:rPr>
          <w:rFonts w:ascii="Arial" w:eastAsia="Calibri" w:hAnsi="Arial" w:cs="Arial"/>
        </w:rPr>
        <w:t xml:space="preserve">the </w:t>
      </w:r>
      <w:r w:rsidR="00145CC2" w:rsidRPr="008A0C2D">
        <w:rPr>
          <w:rFonts w:ascii="Arial" w:eastAsia="Calibri" w:hAnsi="Arial" w:cs="Arial"/>
        </w:rPr>
        <w:t>governance and accountability arrangements</w:t>
      </w:r>
      <w:r w:rsidR="005D4947" w:rsidRPr="008A0C2D">
        <w:rPr>
          <w:rFonts w:ascii="Arial" w:eastAsia="Calibri" w:hAnsi="Arial" w:cs="Arial"/>
        </w:rPr>
        <w:t xml:space="preserve"> </w:t>
      </w:r>
      <w:r w:rsidR="002F080E" w:rsidRPr="008A0C2D">
        <w:rPr>
          <w:rFonts w:ascii="Arial" w:eastAsia="Calibri" w:hAnsi="Arial" w:cs="Arial"/>
        </w:rPr>
        <w:t>through which the</w:t>
      </w:r>
      <w:r w:rsidR="00145CC2" w:rsidRPr="008A0C2D">
        <w:rPr>
          <w:rFonts w:ascii="Arial" w:eastAsia="Calibri" w:hAnsi="Arial" w:cs="Arial"/>
        </w:rPr>
        <w:t xml:space="preserve"> PFCC </w:t>
      </w:r>
      <w:r w:rsidR="002F080E" w:rsidRPr="008A0C2D">
        <w:rPr>
          <w:rFonts w:ascii="Arial" w:eastAsia="Calibri" w:hAnsi="Arial" w:cs="Arial"/>
        </w:rPr>
        <w:t xml:space="preserve">will </w:t>
      </w:r>
      <w:r w:rsidR="00145CC2" w:rsidRPr="008A0C2D">
        <w:rPr>
          <w:rFonts w:ascii="Arial" w:eastAsia="Calibri" w:hAnsi="Arial" w:cs="Arial"/>
        </w:rPr>
        <w:t xml:space="preserve">discharge </w:t>
      </w:r>
      <w:r w:rsidR="002F080E" w:rsidRPr="008A0C2D">
        <w:rPr>
          <w:rFonts w:ascii="Arial" w:eastAsia="Calibri" w:hAnsi="Arial" w:cs="Arial"/>
        </w:rPr>
        <w:t xml:space="preserve">these responsibilities. </w:t>
      </w:r>
      <w:r w:rsidR="00D7453A" w:rsidRPr="008A0C2D">
        <w:rPr>
          <w:rFonts w:ascii="Arial" w:eastAsia="Calibri" w:hAnsi="Arial" w:cs="Arial"/>
        </w:rPr>
        <w:t xml:space="preserve">An overview of this Accountability Framework is available at </w:t>
      </w:r>
      <w:r w:rsidR="00D7453A" w:rsidRPr="008A0C2D">
        <w:rPr>
          <w:rFonts w:ascii="Arial" w:eastAsia="Calibri" w:hAnsi="Arial" w:cs="Arial"/>
          <w:b/>
          <w:bCs/>
          <w:u w:val="single"/>
        </w:rPr>
        <w:t>appendix one</w:t>
      </w:r>
      <w:r w:rsidR="00D7453A" w:rsidRPr="008A0C2D">
        <w:rPr>
          <w:rFonts w:ascii="Arial" w:eastAsia="Calibri" w:hAnsi="Arial" w:cs="Arial"/>
        </w:rPr>
        <w:t>.</w:t>
      </w:r>
    </w:p>
    <w:p w14:paraId="59C15F19" w14:textId="5CFDADBB" w:rsidR="002A4D19" w:rsidRPr="0032584C" w:rsidRDefault="002A4D19" w:rsidP="00CA3E59">
      <w:pPr>
        <w:pStyle w:val="ListParagraph"/>
        <w:numPr>
          <w:ilvl w:val="0"/>
          <w:numId w:val="1"/>
        </w:numPr>
        <w:spacing w:after="200" w:line="240" w:lineRule="auto"/>
        <w:rPr>
          <w:rFonts w:ascii="Arial" w:hAnsi="Arial" w:cs="Arial"/>
          <w:b/>
          <w:color w:val="C00000"/>
          <w:sz w:val="24"/>
          <w:szCs w:val="24"/>
        </w:rPr>
      </w:pPr>
      <w:r w:rsidRPr="0032584C">
        <w:rPr>
          <w:rFonts w:ascii="Arial" w:hAnsi="Arial" w:cs="Arial"/>
          <w:b/>
          <w:color w:val="C00000"/>
          <w:sz w:val="24"/>
          <w:szCs w:val="24"/>
        </w:rPr>
        <w:t xml:space="preserve">Context </w:t>
      </w:r>
    </w:p>
    <w:p w14:paraId="6A6A2CDA" w14:textId="77777777" w:rsidR="002A4D19" w:rsidRPr="008A0C2D" w:rsidRDefault="002A4D19" w:rsidP="002A4D19">
      <w:pPr>
        <w:spacing w:after="200" w:line="240" w:lineRule="auto"/>
        <w:jc w:val="both"/>
        <w:rPr>
          <w:rFonts w:ascii="Arial" w:hAnsi="Arial" w:cs="Arial"/>
          <w:bCs/>
        </w:rPr>
      </w:pPr>
      <w:r w:rsidRPr="008A0C2D">
        <w:rPr>
          <w:rFonts w:ascii="Arial" w:hAnsi="Arial" w:cs="Arial"/>
          <w:bCs/>
        </w:rPr>
        <w:t>In legislation, the Fire and Rescue Authority (FRA) is the legal entity that holds the statutory duties in relation to the provision of the fire and rescue service.  The Fire and Rescue Service is the operational organisation through which the Authority discharges those duties.</w:t>
      </w:r>
    </w:p>
    <w:p w14:paraId="0647A12F" w14:textId="77777777" w:rsidR="002A4D19" w:rsidRPr="008A0C2D" w:rsidRDefault="002A4D19" w:rsidP="002A4D19">
      <w:pPr>
        <w:spacing w:after="200" w:line="240" w:lineRule="auto"/>
        <w:jc w:val="both"/>
        <w:rPr>
          <w:rFonts w:ascii="Arial" w:hAnsi="Arial" w:cs="Arial"/>
          <w:bCs/>
        </w:rPr>
      </w:pPr>
      <w:r w:rsidRPr="008A0C2D">
        <w:rPr>
          <w:rFonts w:ascii="Arial" w:hAnsi="Arial" w:cs="Arial"/>
          <w:bCs/>
        </w:rPr>
        <w:t>This distinction is important when establishing an accountability framework:</w:t>
      </w:r>
    </w:p>
    <w:p w14:paraId="04FF3077" w14:textId="77777777" w:rsidR="002A4D19" w:rsidRPr="008A0C2D" w:rsidRDefault="002A4D19" w:rsidP="00CA3E59">
      <w:pPr>
        <w:pStyle w:val="ListParagraph"/>
        <w:numPr>
          <w:ilvl w:val="0"/>
          <w:numId w:val="17"/>
        </w:numPr>
        <w:spacing w:after="200" w:line="240" w:lineRule="auto"/>
        <w:jc w:val="both"/>
        <w:rPr>
          <w:rFonts w:ascii="Arial" w:hAnsi="Arial" w:cs="Arial"/>
          <w:bCs/>
        </w:rPr>
      </w:pPr>
      <w:r w:rsidRPr="008A0C2D">
        <w:rPr>
          <w:rFonts w:ascii="Arial" w:hAnsi="Arial" w:cs="Arial"/>
          <w:bCs/>
        </w:rPr>
        <w:t xml:space="preserve">The Fire and Rescue Services Act 2004 establishes and defines Fire and Rescue Authorities and places statutory functions upon them. The Act's first part is titled "Fire and rescue authorities", and the duties in sections 6 to 9 are duties of the Authority. </w:t>
      </w:r>
    </w:p>
    <w:p w14:paraId="4CF2F509" w14:textId="77777777" w:rsidR="002A4D19" w:rsidRPr="008A0C2D" w:rsidRDefault="002A4D19" w:rsidP="00CA3E59">
      <w:pPr>
        <w:pStyle w:val="ListParagraph"/>
        <w:numPr>
          <w:ilvl w:val="0"/>
          <w:numId w:val="17"/>
        </w:numPr>
        <w:spacing w:after="200" w:line="240" w:lineRule="auto"/>
        <w:jc w:val="both"/>
        <w:rPr>
          <w:rFonts w:ascii="Arial" w:hAnsi="Arial" w:cs="Arial"/>
          <w:bCs/>
        </w:rPr>
      </w:pPr>
      <w:r w:rsidRPr="008A0C2D">
        <w:rPr>
          <w:rFonts w:ascii="Arial" w:hAnsi="Arial" w:cs="Arial"/>
          <w:bCs/>
        </w:rPr>
        <w:t xml:space="preserve">The Authority then employs staff, appoints a Chief Fire Officer and operates a Fire and Rescue Service to deliver those functions on its behalf. </w:t>
      </w:r>
    </w:p>
    <w:p w14:paraId="447CB22C" w14:textId="2B792929" w:rsidR="004D6A65" w:rsidRPr="008A0C2D" w:rsidRDefault="002A4D19" w:rsidP="008A0C2D">
      <w:pPr>
        <w:spacing w:after="200" w:line="240" w:lineRule="auto"/>
        <w:jc w:val="both"/>
        <w:rPr>
          <w:rFonts w:ascii="Arial" w:hAnsi="Arial" w:cs="Arial"/>
          <w:bCs/>
        </w:rPr>
      </w:pPr>
      <w:r w:rsidRPr="008A0C2D">
        <w:rPr>
          <w:rFonts w:ascii="Arial" w:hAnsi="Arial" w:cs="Arial"/>
          <w:bCs/>
        </w:rPr>
        <w:t xml:space="preserve">As the </w:t>
      </w:r>
      <w:r w:rsidR="004D6A65" w:rsidRPr="008A0C2D">
        <w:rPr>
          <w:rFonts w:ascii="Arial" w:hAnsi="Arial" w:cs="Arial"/>
          <w:bCs/>
        </w:rPr>
        <w:t>A</w:t>
      </w:r>
      <w:r w:rsidRPr="008A0C2D">
        <w:rPr>
          <w:rFonts w:ascii="Arial" w:hAnsi="Arial" w:cs="Arial"/>
          <w:bCs/>
        </w:rPr>
        <w:t xml:space="preserve">uthority is accountable for ensuring that its statutory duties are effectively discharged, the Chief Fire Officer is accountable to the Authority for operational delivery of those duties and the performance of the Fire and Rescue Service. </w:t>
      </w:r>
    </w:p>
    <w:p w14:paraId="2089CBEC" w14:textId="0BC2C744" w:rsidR="008A0C2D" w:rsidRPr="0032584C" w:rsidRDefault="008A0C2D" w:rsidP="0032584C">
      <w:pPr>
        <w:pStyle w:val="ListParagraph"/>
        <w:numPr>
          <w:ilvl w:val="0"/>
          <w:numId w:val="1"/>
        </w:numPr>
        <w:spacing w:after="200" w:line="240" w:lineRule="auto"/>
        <w:jc w:val="both"/>
        <w:rPr>
          <w:rFonts w:ascii="Arial" w:hAnsi="Arial" w:cs="Arial"/>
          <w:b/>
          <w:color w:val="C00000"/>
          <w:sz w:val="24"/>
          <w:szCs w:val="24"/>
        </w:rPr>
      </w:pPr>
      <w:r w:rsidRPr="0032584C">
        <w:rPr>
          <w:rFonts w:ascii="Arial" w:hAnsi="Arial" w:cs="Arial"/>
          <w:b/>
          <w:color w:val="C00000"/>
          <w:sz w:val="24"/>
          <w:szCs w:val="24"/>
        </w:rPr>
        <w:t>Supporting Governance, Performance and Financial Management</w:t>
      </w:r>
      <w:r w:rsidR="0032584C">
        <w:rPr>
          <w:rFonts w:ascii="Arial" w:hAnsi="Arial" w:cs="Arial"/>
          <w:b/>
          <w:color w:val="C00000"/>
          <w:sz w:val="24"/>
          <w:szCs w:val="24"/>
        </w:rPr>
        <w:t xml:space="preserve"> Frameworks</w:t>
      </w:r>
      <w:r w:rsidRPr="0032584C">
        <w:rPr>
          <w:rFonts w:ascii="Arial" w:hAnsi="Arial" w:cs="Arial"/>
          <w:b/>
          <w:color w:val="C00000"/>
          <w:sz w:val="24"/>
          <w:szCs w:val="24"/>
        </w:rPr>
        <w:t xml:space="preserve"> </w:t>
      </w:r>
    </w:p>
    <w:p w14:paraId="06D3EC48" w14:textId="3279AA3B" w:rsidR="008A0C2D" w:rsidRPr="008A0C2D" w:rsidRDefault="008A0C2D" w:rsidP="008A0C2D">
      <w:pPr>
        <w:pStyle w:val="NormalWeb"/>
        <w:spacing w:before="0" w:beforeAutospacing="0" w:after="200" w:afterAutospacing="0"/>
        <w:jc w:val="both"/>
        <w:rPr>
          <w:rFonts w:ascii="Arial" w:hAnsi="Arial" w:cs="Arial"/>
          <w:sz w:val="22"/>
          <w:szCs w:val="22"/>
        </w:rPr>
      </w:pPr>
      <w:r w:rsidRPr="008A0C2D">
        <w:rPr>
          <w:rFonts w:ascii="Arial" w:hAnsi="Arial" w:cs="Arial"/>
          <w:sz w:val="22"/>
          <w:szCs w:val="22"/>
        </w:rPr>
        <w:t>The Accountability Framework</w:t>
      </w:r>
      <w:r>
        <w:rPr>
          <w:rFonts w:ascii="Arial" w:hAnsi="Arial" w:cs="Arial"/>
          <w:sz w:val="22"/>
          <w:szCs w:val="22"/>
        </w:rPr>
        <w:t xml:space="preserve"> does not operate in isolation; its</w:t>
      </w:r>
      <w:r w:rsidRPr="008A0C2D">
        <w:rPr>
          <w:rFonts w:ascii="Arial" w:hAnsi="Arial" w:cs="Arial"/>
          <w:sz w:val="22"/>
          <w:szCs w:val="22"/>
        </w:rPr>
        <w:t xml:space="preserve"> forms part of a wider system of governance and assurance that supports the effective discharge of the Authority's statutory functions and enables the PFCC to hold the Chief Fire Officer to account.</w:t>
      </w:r>
    </w:p>
    <w:p w14:paraId="0B1C4420" w14:textId="77777777" w:rsidR="008A0C2D" w:rsidRPr="008A0C2D" w:rsidRDefault="008A0C2D" w:rsidP="008A0C2D">
      <w:pPr>
        <w:pStyle w:val="NormalWeb"/>
        <w:spacing w:before="0" w:beforeAutospacing="0" w:after="200" w:afterAutospacing="0"/>
        <w:jc w:val="both"/>
        <w:rPr>
          <w:rFonts w:ascii="Arial" w:hAnsi="Arial" w:cs="Arial"/>
          <w:sz w:val="22"/>
          <w:szCs w:val="22"/>
        </w:rPr>
      </w:pPr>
      <w:r w:rsidRPr="008A0C2D">
        <w:rPr>
          <w:rFonts w:ascii="Arial" w:hAnsi="Arial" w:cs="Arial"/>
          <w:sz w:val="22"/>
          <w:szCs w:val="22"/>
        </w:rPr>
        <w:t>This framework should be read alongside the Joint Corporate Governance Framework, which sets out the governance arrangements for the Cumbria Commissioner Fire and Rescue Authority (CCFRA) and the Office of the Police, Fire and Crime Commissioner (OPFCC). The Joint Corporate Governance Framework defines the roles, responsibilities and delegated authorities of key decision-makers and statutory officers, including the PFCC, Chief Fire Officer, Chief Executive, Chief Finance Officer and Monitoring Officer. It also establishes the principles of good governance, internal control and accountability that underpin the relationship between the Authority and the Fire and Rescue Service.</w:t>
      </w:r>
    </w:p>
    <w:p w14:paraId="566E3B6B" w14:textId="77777777" w:rsidR="008A0C2D" w:rsidRPr="008A0C2D" w:rsidRDefault="008A0C2D" w:rsidP="008A0C2D">
      <w:pPr>
        <w:pStyle w:val="NormalWeb"/>
        <w:spacing w:before="0" w:beforeAutospacing="0" w:after="200" w:afterAutospacing="0"/>
        <w:jc w:val="both"/>
        <w:rPr>
          <w:rFonts w:ascii="Arial" w:hAnsi="Arial" w:cs="Arial"/>
          <w:sz w:val="22"/>
          <w:szCs w:val="22"/>
        </w:rPr>
      </w:pPr>
      <w:r w:rsidRPr="008A0C2D">
        <w:rPr>
          <w:rFonts w:ascii="Arial" w:hAnsi="Arial" w:cs="Arial"/>
          <w:sz w:val="22"/>
          <w:szCs w:val="22"/>
        </w:rPr>
        <w:lastRenderedPageBreak/>
        <w:t>The Accountability Framework is further supported by the Authority's decision-making and governance processes, which set out how decisions are developed, considered, recorded and published. These arrangements ensure that decisions are taken at the appropriate level, are supported by appropriate evidence and professional advice, and are subject to effective scrutiny, transparency and audit.</w:t>
      </w:r>
    </w:p>
    <w:p w14:paraId="16C58E8B" w14:textId="77777777" w:rsidR="008A0C2D" w:rsidRPr="008A0C2D" w:rsidRDefault="008A0C2D" w:rsidP="008A0C2D">
      <w:pPr>
        <w:pStyle w:val="NormalWeb"/>
        <w:spacing w:before="0" w:beforeAutospacing="0" w:after="200" w:afterAutospacing="0"/>
        <w:jc w:val="both"/>
        <w:rPr>
          <w:rFonts w:ascii="Arial" w:hAnsi="Arial" w:cs="Arial"/>
          <w:sz w:val="22"/>
          <w:szCs w:val="22"/>
        </w:rPr>
      </w:pPr>
      <w:r w:rsidRPr="008A0C2D">
        <w:rPr>
          <w:rFonts w:ascii="Arial" w:hAnsi="Arial" w:cs="Arial"/>
          <w:sz w:val="22"/>
          <w:szCs w:val="22"/>
        </w:rPr>
        <w:t>Performance and financial management arrangements provide additional mechanisms through which accountability is exercised. These arrangements include the establishment of strategic priorities, objectives, budgets and performance measures that enable the PFCC to assess the effectiveness, efficiency, value for money and financial sustainability of the Fire and Rescue Service. Regular reporting on service performance, financial performance, risk management, audit findings, inspection outcomes and progress against improvement plans provides the evidence required to support scrutiny, challenge and informed decision-making.</w:t>
      </w:r>
    </w:p>
    <w:p w14:paraId="6DD0E589" w14:textId="787C3ACF" w:rsidR="002C731B" w:rsidRPr="0032584C" w:rsidRDefault="008A0C2D" w:rsidP="0032584C">
      <w:pPr>
        <w:pStyle w:val="NormalWeb"/>
        <w:spacing w:before="0" w:beforeAutospacing="0" w:after="200" w:afterAutospacing="0"/>
        <w:jc w:val="both"/>
        <w:rPr>
          <w:rFonts w:ascii="Arial" w:hAnsi="Arial" w:cs="Arial"/>
          <w:sz w:val="22"/>
          <w:szCs w:val="22"/>
        </w:rPr>
      </w:pPr>
      <w:r w:rsidRPr="008A0C2D">
        <w:rPr>
          <w:rFonts w:ascii="Arial" w:hAnsi="Arial" w:cs="Arial"/>
          <w:sz w:val="22"/>
          <w:szCs w:val="22"/>
        </w:rPr>
        <w:t>Collectively, these frameworks and processes provide a comprehensive system of governance, accountability and assurance. They promote clear roles and responsibilities, effective oversight, sound financial stewardship, robust decision-making, continuous improvement and public confidence in the delivery of fire and rescue services across Cumbria.</w:t>
      </w:r>
    </w:p>
    <w:p w14:paraId="63711F9A" w14:textId="36B21E02" w:rsidR="002F3DD1" w:rsidRPr="0032584C" w:rsidRDefault="00D37D37" w:rsidP="0032584C">
      <w:pPr>
        <w:pStyle w:val="ListParagraph"/>
        <w:numPr>
          <w:ilvl w:val="0"/>
          <w:numId w:val="1"/>
        </w:numPr>
        <w:spacing w:after="200" w:line="240" w:lineRule="auto"/>
        <w:jc w:val="both"/>
        <w:rPr>
          <w:rFonts w:ascii="Arial" w:eastAsia="Calibri" w:hAnsi="Arial" w:cs="Arial"/>
          <w:b/>
          <w:bCs/>
          <w:color w:val="C00000"/>
          <w:sz w:val="24"/>
          <w:szCs w:val="24"/>
        </w:rPr>
      </w:pPr>
      <w:r w:rsidRPr="0032584C">
        <w:rPr>
          <w:rFonts w:ascii="Arial" w:eastAsia="Calibri" w:hAnsi="Arial" w:cs="Arial"/>
          <w:b/>
          <w:bCs/>
          <w:color w:val="C00000"/>
          <w:sz w:val="24"/>
          <w:szCs w:val="24"/>
        </w:rPr>
        <w:t>M</w:t>
      </w:r>
      <w:r w:rsidR="002F3DD1" w:rsidRPr="0032584C">
        <w:rPr>
          <w:rFonts w:ascii="Arial" w:eastAsia="Calibri" w:hAnsi="Arial" w:cs="Arial"/>
          <w:b/>
          <w:bCs/>
          <w:color w:val="C00000"/>
          <w:sz w:val="24"/>
          <w:szCs w:val="24"/>
        </w:rPr>
        <w:t xml:space="preserve">eetings and Level of Accountability </w:t>
      </w:r>
    </w:p>
    <w:p w14:paraId="30A354FA" w14:textId="77777777" w:rsidR="004D6A65" w:rsidRPr="008A0C2D" w:rsidRDefault="00CA1BED" w:rsidP="00BF1F4D">
      <w:pPr>
        <w:spacing w:after="200" w:line="240" w:lineRule="auto"/>
        <w:jc w:val="both"/>
        <w:rPr>
          <w:rFonts w:ascii="Arial" w:eastAsia="Calibri" w:hAnsi="Arial" w:cs="Arial"/>
        </w:rPr>
      </w:pPr>
      <w:r w:rsidRPr="008A0C2D">
        <w:rPr>
          <w:rFonts w:ascii="Arial" w:eastAsia="Calibri" w:hAnsi="Arial" w:cs="Arial"/>
        </w:rPr>
        <w:t xml:space="preserve">The Accountability Framework demonstrates </w:t>
      </w:r>
      <w:r w:rsidR="00B034F9" w:rsidRPr="008A0C2D">
        <w:rPr>
          <w:rFonts w:ascii="Arial" w:eastAsia="Calibri" w:hAnsi="Arial" w:cs="Arial"/>
        </w:rPr>
        <w:t>how the P</w:t>
      </w:r>
      <w:r w:rsidR="001F414A" w:rsidRPr="008A0C2D">
        <w:rPr>
          <w:rFonts w:ascii="Arial" w:eastAsia="Calibri" w:hAnsi="Arial" w:cs="Arial"/>
        </w:rPr>
        <w:t>F</w:t>
      </w:r>
      <w:r w:rsidR="00B034F9" w:rsidRPr="008A0C2D">
        <w:rPr>
          <w:rFonts w:ascii="Arial" w:eastAsia="Calibri" w:hAnsi="Arial" w:cs="Arial"/>
        </w:rPr>
        <w:t xml:space="preserve">CC and </w:t>
      </w:r>
      <w:r w:rsidR="001F414A" w:rsidRPr="008A0C2D">
        <w:rPr>
          <w:rFonts w:ascii="Arial" w:eastAsia="Calibri" w:hAnsi="Arial" w:cs="Arial"/>
        </w:rPr>
        <w:t xml:space="preserve">Chief Fire Officer </w:t>
      </w:r>
      <w:r w:rsidRPr="008A0C2D">
        <w:rPr>
          <w:rFonts w:ascii="Arial" w:eastAsia="Calibri" w:hAnsi="Arial" w:cs="Arial"/>
        </w:rPr>
        <w:t>work</w:t>
      </w:r>
      <w:r w:rsidR="00352C47" w:rsidRPr="008A0C2D">
        <w:rPr>
          <w:rFonts w:ascii="Arial" w:eastAsia="Calibri" w:hAnsi="Arial" w:cs="Arial"/>
        </w:rPr>
        <w:t xml:space="preserve"> </w:t>
      </w:r>
      <w:r w:rsidRPr="008A0C2D">
        <w:rPr>
          <w:rFonts w:ascii="Arial" w:eastAsia="Calibri" w:hAnsi="Arial" w:cs="Arial"/>
        </w:rPr>
        <w:t xml:space="preserve">jointly </w:t>
      </w:r>
      <w:r w:rsidR="00352C47" w:rsidRPr="008A0C2D">
        <w:rPr>
          <w:rFonts w:ascii="Arial" w:eastAsia="Calibri" w:hAnsi="Arial" w:cs="Arial"/>
        </w:rPr>
        <w:t>to</w:t>
      </w:r>
      <w:r w:rsidR="00C1064B" w:rsidRPr="008A0C2D">
        <w:rPr>
          <w:rFonts w:ascii="Arial" w:eastAsia="Calibri" w:hAnsi="Arial" w:cs="Arial"/>
        </w:rPr>
        <w:t xml:space="preserve"> deliver a high-quality, cost-effective Fire &amp; Rescue Service </w:t>
      </w:r>
      <w:r w:rsidR="004D6A65" w:rsidRPr="008A0C2D">
        <w:rPr>
          <w:rFonts w:ascii="Arial" w:eastAsia="Calibri" w:hAnsi="Arial" w:cs="Arial"/>
        </w:rPr>
        <w:t>within a governance structure that is robust, open and transparent.</w:t>
      </w:r>
      <w:r w:rsidR="00C1064B" w:rsidRPr="008A0C2D">
        <w:rPr>
          <w:rFonts w:ascii="Arial" w:eastAsia="Calibri" w:hAnsi="Arial" w:cs="Arial"/>
        </w:rPr>
        <w:t xml:space="preserve"> </w:t>
      </w:r>
    </w:p>
    <w:p w14:paraId="63E096D7" w14:textId="4596EA9F" w:rsidR="00D7453A" w:rsidRPr="008A0C2D" w:rsidRDefault="004D6A65" w:rsidP="00BF1F4D">
      <w:pPr>
        <w:spacing w:after="200" w:line="240" w:lineRule="auto"/>
        <w:jc w:val="both"/>
        <w:rPr>
          <w:rFonts w:ascii="Arial" w:eastAsia="Calibri" w:hAnsi="Arial" w:cs="Arial"/>
        </w:rPr>
      </w:pPr>
      <w:r w:rsidRPr="008A0C2D">
        <w:rPr>
          <w:rFonts w:ascii="Arial" w:eastAsia="Calibri" w:hAnsi="Arial" w:cs="Arial"/>
        </w:rPr>
        <w:t xml:space="preserve">The framework comprises a range of </w:t>
      </w:r>
      <w:r w:rsidR="001F414A" w:rsidRPr="008A0C2D">
        <w:rPr>
          <w:rFonts w:ascii="Arial" w:eastAsia="Calibri" w:hAnsi="Arial" w:cs="Arial"/>
        </w:rPr>
        <w:t>formal and informal meetings</w:t>
      </w:r>
      <w:r w:rsidRPr="008A0C2D">
        <w:rPr>
          <w:rFonts w:ascii="Arial" w:eastAsia="Calibri" w:hAnsi="Arial" w:cs="Arial"/>
        </w:rPr>
        <w:t xml:space="preserve"> conducted</w:t>
      </w:r>
      <w:r w:rsidR="001F414A" w:rsidRPr="008A0C2D">
        <w:rPr>
          <w:rFonts w:ascii="Arial" w:eastAsia="Calibri" w:hAnsi="Arial" w:cs="Arial"/>
        </w:rPr>
        <w:t xml:space="preserve"> in </w:t>
      </w:r>
      <w:r w:rsidRPr="008A0C2D">
        <w:rPr>
          <w:rFonts w:ascii="Arial" w:eastAsia="Calibri" w:hAnsi="Arial" w:cs="Arial"/>
        </w:rPr>
        <w:t xml:space="preserve">both public and private </w:t>
      </w:r>
      <w:r w:rsidR="001F414A" w:rsidRPr="008A0C2D">
        <w:rPr>
          <w:rFonts w:ascii="Arial" w:eastAsia="Calibri" w:hAnsi="Arial" w:cs="Arial"/>
        </w:rPr>
        <w:t>settings</w:t>
      </w:r>
      <w:r w:rsidR="00D7453A" w:rsidRPr="008A0C2D">
        <w:rPr>
          <w:rFonts w:ascii="Arial" w:eastAsia="Calibri" w:hAnsi="Arial" w:cs="Arial"/>
        </w:rPr>
        <w:t xml:space="preserve">.  Where </w:t>
      </w:r>
      <w:r w:rsidR="00BF1F4D" w:rsidRPr="008A0C2D">
        <w:rPr>
          <w:rFonts w:ascii="Arial" w:eastAsia="Calibri" w:hAnsi="Arial" w:cs="Arial"/>
        </w:rPr>
        <w:t xml:space="preserve">meetings taking place in public, </w:t>
      </w:r>
      <w:r w:rsidRPr="008A0C2D">
        <w:rPr>
          <w:rFonts w:ascii="Arial" w:eastAsia="Calibri" w:hAnsi="Arial" w:cs="Arial"/>
        </w:rPr>
        <w:t xml:space="preserve">they provide assurance to communities that the PFCC is discharging their responsibilities </w:t>
      </w:r>
      <w:r w:rsidR="00BF1F4D" w:rsidRPr="008A0C2D">
        <w:rPr>
          <w:rFonts w:ascii="Arial" w:eastAsia="Calibri" w:hAnsi="Arial" w:cs="Arial"/>
        </w:rPr>
        <w:t>fully and in accordance with the law</w:t>
      </w:r>
      <w:r w:rsidRPr="008A0C2D">
        <w:rPr>
          <w:rFonts w:ascii="Arial" w:eastAsia="Calibri" w:hAnsi="Arial" w:cs="Arial"/>
        </w:rPr>
        <w:t>.  They also</w:t>
      </w:r>
      <w:r w:rsidR="001251DB" w:rsidRPr="008A0C2D">
        <w:rPr>
          <w:rFonts w:ascii="Arial" w:eastAsia="Calibri" w:hAnsi="Arial" w:cs="Arial"/>
        </w:rPr>
        <w:t xml:space="preserve"> demonstrate</w:t>
      </w:r>
      <w:r w:rsidR="00BA758D" w:rsidRPr="008A0C2D">
        <w:rPr>
          <w:rFonts w:ascii="Arial" w:eastAsia="Calibri" w:hAnsi="Arial" w:cs="Arial"/>
        </w:rPr>
        <w:t xml:space="preserve"> </w:t>
      </w:r>
      <w:r w:rsidR="006C0267" w:rsidRPr="008A0C2D">
        <w:rPr>
          <w:rFonts w:ascii="Arial" w:eastAsia="Calibri" w:hAnsi="Arial" w:cs="Arial"/>
        </w:rPr>
        <w:t>the</w:t>
      </w:r>
      <w:r w:rsidR="001251DB" w:rsidRPr="008A0C2D">
        <w:rPr>
          <w:rFonts w:ascii="Arial" w:eastAsia="Calibri" w:hAnsi="Arial" w:cs="Arial"/>
        </w:rPr>
        <w:t xml:space="preserve"> </w:t>
      </w:r>
      <w:r w:rsidR="00BA758D" w:rsidRPr="008A0C2D">
        <w:rPr>
          <w:rFonts w:ascii="Arial" w:eastAsia="Calibri" w:hAnsi="Arial" w:cs="Arial"/>
        </w:rPr>
        <w:t>effective</w:t>
      </w:r>
      <w:r w:rsidRPr="008A0C2D">
        <w:rPr>
          <w:rFonts w:ascii="Arial" w:eastAsia="Calibri" w:hAnsi="Arial" w:cs="Arial"/>
        </w:rPr>
        <w:t>ness of the</w:t>
      </w:r>
      <w:r w:rsidR="00BA758D" w:rsidRPr="008A0C2D">
        <w:rPr>
          <w:rFonts w:ascii="Arial" w:eastAsia="Calibri" w:hAnsi="Arial" w:cs="Arial"/>
        </w:rPr>
        <w:t xml:space="preserve"> scrutiny arrangements </w:t>
      </w:r>
      <w:r w:rsidR="001251DB" w:rsidRPr="008A0C2D">
        <w:rPr>
          <w:rFonts w:ascii="Arial" w:eastAsia="Calibri" w:hAnsi="Arial" w:cs="Arial"/>
        </w:rPr>
        <w:t>in</w:t>
      </w:r>
      <w:r w:rsidR="00BA758D" w:rsidRPr="008A0C2D">
        <w:rPr>
          <w:rFonts w:ascii="Arial" w:eastAsia="Calibri" w:hAnsi="Arial" w:cs="Arial"/>
        </w:rPr>
        <w:t xml:space="preserve"> place </w:t>
      </w:r>
      <w:r w:rsidRPr="008A0C2D">
        <w:rPr>
          <w:rFonts w:ascii="Arial" w:eastAsia="Calibri" w:hAnsi="Arial" w:cs="Arial"/>
        </w:rPr>
        <w:t xml:space="preserve">and </w:t>
      </w:r>
      <w:r w:rsidR="00BA758D" w:rsidRPr="008A0C2D">
        <w:rPr>
          <w:rFonts w:ascii="Arial" w:eastAsia="Calibri" w:hAnsi="Arial" w:cs="Arial"/>
        </w:rPr>
        <w:t xml:space="preserve">reflect the high standards </w:t>
      </w:r>
      <w:r w:rsidRPr="008A0C2D">
        <w:rPr>
          <w:rFonts w:ascii="Arial" w:eastAsia="Calibri" w:hAnsi="Arial" w:cs="Arial"/>
        </w:rPr>
        <w:t xml:space="preserve">expected of an essential public safety service. </w:t>
      </w:r>
    </w:p>
    <w:p w14:paraId="10EF6308" w14:textId="4621D915" w:rsidR="002C731B" w:rsidRPr="008A0C2D" w:rsidRDefault="004D6A65" w:rsidP="00BF1F4D">
      <w:pPr>
        <w:spacing w:after="200" w:line="240" w:lineRule="auto"/>
        <w:jc w:val="both"/>
        <w:rPr>
          <w:rFonts w:ascii="Arial" w:eastAsia="Calibri" w:hAnsi="Arial" w:cs="Arial"/>
        </w:rPr>
      </w:pPr>
      <w:r w:rsidRPr="008A0C2D">
        <w:rPr>
          <w:rFonts w:ascii="Arial" w:eastAsia="Calibri" w:hAnsi="Arial" w:cs="Arial"/>
        </w:rPr>
        <w:t>T</w:t>
      </w:r>
      <w:r w:rsidR="00F01E01" w:rsidRPr="008A0C2D">
        <w:rPr>
          <w:rFonts w:ascii="Arial" w:eastAsia="Calibri" w:hAnsi="Arial" w:cs="Arial"/>
        </w:rPr>
        <w:t xml:space="preserve">he </w:t>
      </w:r>
      <w:r w:rsidR="00CA1BED" w:rsidRPr="008A0C2D">
        <w:rPr>
          <w:rFonts w:ascii="Arial" w:eastAsia="Calibri" w:hAnsi="Arial" w:cs="Arial"/>
        </w:rPr>
        <w:t>arrangements</w:t>
      </w:r>
      <w:r w:rsidR="00FA10B0" w:rsidRPr="008A0C2D">
        <w:rPr>
          <w:rFonts w:ascii="Arial" w:eastAsia="Calibri" w:hAnsi="Arial" w:cs="Arial"/>
        </w:rPr>
        <w:t xml:space="preserve"> </w:t>
      </w:r>
      <w:r w:rsidRPr="008A0C2D">
        <w:rPr>
          <w:rFonts w:ascii="Arial" w:eastAsia="Calibri" w:hAnsi="Arial" w:cs="Arial"/>
        </w:rPr>
        <w:t xml:space="preserve">through which the </w:t>
      </w:r>
      <w:r w:rsidR="00BF1F4D" w:rsidRPr="008A0C2D">
        <w:rPr>
          <w:rFonts w:ascii="Arial" w:eastAsia="Calibri" w:hAnsi="Arial" w:cs="Arial"/>
        </w:rPr>
        <w:t>PFCC</w:t>
      </w:r>
      <w:r w:rsidR="00196B6C" w:rsidRPr="008A0C2D">
        <w:rPr>
          <w:rFonts w:ascii="Arial" w:eastAsia="Calibri" w:hAnsi="Arial" w:cs="Arial"/>
        </w:rPr>
        <w:t xml:space="preserve"> monitor</w:t>
      </w:r>
      <w:r w:rsidRPr="008A0C2D">
        <w:rPr>
          <w:rFonts w:ascii="Arial" w:eastAsia="Calibri" w:hAnsi="Arial" w:cs="Arial"/>
        </w:rPr>
        <w:t>s</w:t>
      </w:r>
      <w:r w:rsidR="00196B6C" w:rsidRPr="008A0C2D">
        <w:rPr>
          <w:rFonts w:ascii="Arial" w:eastAsia="Calibri" w:hAnsi="Arial" w:cs="Arial"/>
        </w:rPr>
        <w:t xml:space="preserve"> the performance of the </w:t>
      </w:r>
      <w:r w:rsidR="00BF1F4D" w:rsidRPr="008A0C2D">
        <w:rPr>
          <w:rFonts w:ascii="Arial" w:eastAsia="Calibri" w:hAnsi="Arial" w:cs="Arial"/>
        </w:rPr>
        <w:t>Fire &amp; Rescue Service,</w:t>
      </w:r>
      <w:r w:rsidR="00196B6C" w:rsidRPr="008A0C2D">
        <w:rPr>
          <w:rFonts w:ascii="Arial" w:eastAsia="Calibri" w:hAnsi="Arial" w:cs="Arial"/>
        </w:rPr>
        <w:t xml:space="preserve"> and scrutinise </w:t>
      </w:r>
      <w:r w:rsidRPr="008A0C2D">
        <w:rPr>
          <w:rFonts w:ascii="Arial" w:eastAsia="Calibri" w:hAnsi="Arial" w:cs="Arial"/>
        </w:rPr>
        <w:t xml:space="preserve">decisions, </w:t>
      </w:r>
      <w:r w:rsidR="00196B6C" w:rsidRPr="008A0C2D">
        <w:rPr>
          <w:rFonts w:ascii="Arial" w:eastAsia="Calibri" w:hAnsi="Arial" w:cs="Arial"/>
        </w:rPr>
        <w:t xml:space="preserve">actions and </w:t>
      </w:r>
      <w:r w:rsidRPr="008A0C2D">
        <w:rPr>
          <w:rFonts w:ascii="Arial" w:eastAsia="Calibri" w:hAnsi="Arial" w:cs="Arial"/>
        </w:rPr>
        <w:t xml:space="preserve">outcomes are grouped under the headings set out below.  </w:t>
      </w:r>
      <w:r w:rsidR="00365428" w:rsidRPr="008A0C2D">
        <w:rPr>
          <w:rFonts w:ascii="Arial" w:eastAsia="Calibri" w:hAnsi="Arial" w:cs="Arial"/>
        </w:rPr>
        <w:t xml:space="preserve">The table </w:t>
      </w:r>
      <w:r w:rsidRPr="008A0C2D">
        <w:rPr>
          <w:rFonts w:ascii="Arial" w:eastAsia="Calibri" w:hAnsi="Arial" w:cs="Arial"/>
        </w:rPr>
        <w:t xml:space="preserve">also illustrates the different levels of accountability provided by each forum. </w:t>
      </w:r>
      <w:r w:rsidR="00365428" w:rsidRPr="008A0C2D">
        <w:rPr>
          <w:rFonts w:ascii="Arial" w:eastAsia="Calibri" w:hAnsi="Arial" w:cs="Arial"/>
        </w:rPr>
        <w:t xml:space="preserve">  </w:t>
      </w:r>
    </w:p>
    <w:tbl>
      <w:tblPr>
        <w:tblStyle w:val="TableGrid"/>
        <w:tblW w:w="9356" w:type="dxa"/>
        <w:jc w:val="center"/>
        <w:tblLook w:val="04A0" w:firstRow="1" w:lastRow="0" w:firstColumn="1" w:lastColumn="0" w:noHBand="0" w:noVBand="1"/>
      </w:tblPr>
      <w:tblGrid>
        <w:gridCol w:w="3956"/>
        <w:gridCol w:w="5400"/>
      </w:tblGrid>
      <w:tr w:rsidR="002C731B" w:rsidRPr="008A0C2D" w14:paraId="3DDB55D8" w14:textId="77777777" w:rsidTr="0032584C">
        <w:trPr>
          <w:cantSplit/>
          <w:trHeight w:val="443"/>
          <w:tblHeader/>
          <w:jc w:val="center"/>
        </w:trPr>
        <w:tc>
          <w:tcPr>
            <w:tcW w:w="3956" w:type="dxa"/>
            <w:shd w:val="clear" w:color="auto" w:fill="C00000"/>
            <w:vAlign w:val="center"/>
          </w:tcPr>
          <w:p w14:paraId="4AB6F13D" w14:textId="77777777" w:rsidR="002C731B" w:rsidRPr="008A0C2D" w:rsidRDefault="00101DD4" w:rsidP="00101DD4">
            <w:pPr>
              <w:jc w:val="center"/>
              <w:rPr>
                <w:rFonts w:ascii="Arial" w:eastAsia="Calibri" w:hAnsi="Arial" w:cs="Arial"/>
                <w:b/>
                <w:color w:val="FFFFFF" w:themeColor="background1"/>
              </w:rPr>
            </w:pPr>
            <w:r w:rsidRPr="008A0C2D">
              <w:rPr>
                <w:rFonts w:ascii="Arial" w:eastAsia="Calibri" w:hAnsi="Arial" w:cs="Arial"/>
                <w:b/>
                <w:color w:val="FFFFFF" w:themeColor="background1"/>
              </w:rPr>
              <w:t>Meeting Structure</w:t>
            </w:r>
          </w:p>
        </w:tc>
        <w:tc>
          <w:tcPr>
            <w:tcW w:w="5400" w:type="dxa"/>
            <w:shd w:val="clear" w:color="auto" w:fill="C00000"/>
            <w:vAlign w:val="center"/>
          </w:tcPr>
          <w:p w14:paraId="67518800" w14:textId="77777777" w:rsidR="002C731B" w:rsidRPr="008A0C2D" w:rsidRDefault="00101DD4" w:rsidP="00101DD4">
            <w:pPr>
              <w:jc w:val="center"/>
              <w:rPr>
                <w:rFonts w:ascii="Arial" w:eastAsia="Calibri" w:hAnsi="Arial" w:cs="Arial"/>
                <w:b/>
                <w:color w:val="FFFFFF" w:themeColor="background1"/>
              </w:rPr>
            </w:pPr>
            <w:r w:rsidRPr="008A0C2D">
              <w:rPr>
                <w:rFonts w:ascii="Arial" w:eastAsia="Calibri" w:hAnsi="Arial" w:cs="Arial"/>
                <w:b/>
                <w:color w:val="FFFFFF" w:themeColor="background1"/>
              </w:rPr>
              <w:t>Overarching Aim</w:t>
            </w:r>
          </w:p>
        </w:tc>
      </w:tr>
      <w:tr w:rsidR="00101DD4" w:rsidRPr="008A0C2D" w14:paraId="1FB222F1" w14:textId="77777777" w:rsidTr="0032584C">
        <w:trPr>
          <w:jc w:val="center"/>
        </w:trPr>
        <w:tc>
          <w:tcPr>
            <w:tcW w:w="3956" w:type="dxa"/>
          </w:tcPr>
          <w:p w14:paraId="22792440" w14:textId="143F5BE1" w:rsidR="00101DD4" w:rsidRPr="008A0C2D" w:rsidRDefault="00BF1F4D" w:rsidP="008A0C2D">
            <w:pPr>
              <w:spacing w:after="200"/>
              <w:rPr>
                <w:rFonts w:ascii="Arial" w:eastAsia="Calibri" w:hAnsi="Arial" w:cs="Arial"/>
                <w:b/>
              </w:rPr>
            </w:pPr>
            <w:r w:rsidRPr="008A0C2D">
              <w:rPr>
                <w:rFonts w:ascii="Arial" w:eastAsia="Calibri" w:hAnsi="Arial" w:cs="Arial"/>
                <w:b/>
              </w:rPr>
              <w:t>Internal</w:t>
            </w:r>
            <w:r w:rsidR="004D6A65" w:rsidRPr="008A0C2D">
              <w:rPr>
                <w:rFonts w:ascii="Arial" w:eastAsia="Calibri" w:hAnsi="Arial" w:cs="Arial"/>
                <w:b/>
              </w:rPr>
              <w:t xml:space="preserve"> Scrutiny </w:t>
            </w:r>
          </w:p>
        </w:tc>
        <w:tc>
          <w:tcPr>
            <w:tcW w:w="5400" w:type="dxa"/>
          </w:tcPr>
          <w:p w14:paraId="1A3B8E14" w14:textId="28651B26" w:rsidR="004D6A65" w:rsidRPr="008A0C2D" w:rsidRDefault="004D6A65" w:rsidP="008A0C2D">
            <w:pPr>
              <w:spacing w:after="200"/>
              <w:jc w:val="both"/>
              <w:rPr>
                <w:rFonts w:ascii="Arial" w:eastAsia="Calibri" w:hAnsi="Arial" w:cs="Arial"/>
              </w:rPr>
            </w:pPr>
            <w:r w:rsidRPr="008A0C2D">
              <w:rPr>
                <w:rFonts w:ascii="Arial" w:eastAsia="Calibri" w:hAnsi="Arial" w:cs="Arial"/>
              </w:rPr>
              <w:t>A series of planned meetings that facilitate the open exchange of information between the PFCC, Chief Fire Officer, senior officers of the Office of the Police, Fire and Crime Commissioner (OPFCC), and Cumbria Fire and Rescue Service (CFRS).</w:t>
            </w:r>
          </w:p>
          <w:p w14:paraId="49541681" w14:textId="49CF3661" w:rsidR="00BF1F4D" w:rsidRPr="008A0C2D" w:rsidRDefault="004D6A65" w:rsidP="008A0C2D">
            <w:pPr>
              <w:spacing w:after="200"/>
              <w:jc w:val="both"/>
              <w:rPr>
                <w:rFonts w:ascii="Arial" w:eastAsia="Calibri" w:hAnsi="Arial" w:cs="Arial"/>
              </w:rPr>
            </w:pPr>
            <w:r w:rsidRPr="008A0C2D">
              <w:rPr>
                <w:rFonts w:ascii="Arial" w:eastAsia="Calibri" w:hAnsi="Arial" w:cs="Arial"/>
              </w:rPr>
              <w:t>These meetings support ongoing strategic dialogue and provide an opportunity for full and frank discussion in a confidential environment, enabling effective oversight without compromising operationally sensitive information.</w:t>
            </w:r>
          </w:p>
          <w:p w14:paraId="1C706A7E" w14:textId="51456383" w:rsidR="004D6A65" w:rsidRPr="008A0C2D" w:rsidRDefault="008A0C2D" w:rsidP="008A0C2D">
            <w:pPr>
              <w:spacing w:after="200"/>
              <w:jc w:val="both"/>
              <w:rPr>
                <w:rFonts w:ascii="Arial" w:eastAsia="Calibri" w:hAnsi="Arial" w:cs="Arial"/>
              </w:rPr>
            </w:pPr>
            <w:r w:rsidRPr="008A0C2D">
              <w:rPr>
                <w:rFonts w:ascii="Arial" w:eastAsia="Calibri" w:hAnsi="Arial" w:cs="Arial"/>
                <w:b/>
                <w:bCs/>
                <w:color w:val="C00000"/>
              </w:rPr>
              <w:t>Executive Board Fire</w:t>
            </w:r>
            <w:r w:rsidRPr="008A0C2D">
              <w:rPr>
                <w:rFonts w:ascii="Arial" w:eastAsia="Calibri" w:hAnsi="Arial" w:cs="Arial"/>
                <w:color w:val="C00000"/>
              </w:rPr>
              <w:t xml:space="preserve"> </w:t>
            </w:r>
            <w:r w:rsidRPr="008A0C2D">
              <w:rPr>
                <w:rFonts w:ascii="Arial" w:eastAsia="Calibri" w:hAnsi="Arial" w:cs="Arial"/>
              </w:rPr>
              <w:t>is the principal accountability forum through which performance, risk, finance, governance and strategic issues are considered. It provides the overarching governance structure through which the PFCC holds the Chief Fire Officer to account, with supporting boards and meetings escalating matters as appropriate.</w:t>
            </w:r>
          </w:p>
        </w:tc>
      </w:tr>
      <w:tr w:rsidR="00101DD4" w:rsidRPr="008A0C2D" w14:paraId="0C006598" w14:textId="77777777" w:rsidTr="0032584C">
        <w:trPr>
          <w:jc w:val="center"/>
        </w:trPr>
        <w:tc>
          <w:tcPr>
            <w:tcW w:w="3956" w:type="dxa"/>
          </w:tcPr>
          <w:p w14:paraId="0FF32FC0" w14:textId="159087E6" w:rsidR="00101DD4" w:rsidRPr="008A0C2D" w:rsidRDefault="00BA57FC" w:rsidP="008A0C2D">
            <w:pPr>
              <w:spacing w:after="200"/>
              <w:rPr>
                <w:rFonts w:ascii="Arial" w:eastAsia="Calibri" w:hAnsi="Arial" w:cs="Arial"/>
                <w:b/>
              </w:rPr>
            </w:pPr>
            <w:r w:rsidRPr="008A0C2D">
              <w:rPr>
                <w:rFonts w:ascii="Arial" w:eastAsia="Calibri" w:hAnsi="Arial" w:cs="Arial"/>
                <w:b/>
              </w:rPr>
              <w:lastRenderedPageBreak/>
              <w:t xml:space="preserve">Independent Scrutiny </w:t>
            </w:r>
            <w:r w:rsidR="00BF1F4D" w:rsidRPr="008A0C2D">
              <w:rPr>
                <w:rFonts w:ascii="Arial" w:eastAsia="Calibri" w:hAnsi="Arial" w:cs="Arial"/>
                <w:b/>
              </w:rPr>
              <w:t xml:space="preserve"> </w:t>
            </w:r>
          </w:p>
        </w:tc>
        <w:tc>
          <w:tcPr>
            <w:tcW w:w="5400" w:type="dxa"/>
          </w:tcPr>
          <w:p w14:paraId="31081D40" w14:textId="7BC246AE" w:rsidR="008A0C2D" w:rsidRPr="008A0C2D" w:rsidRDefault="00BA57FC" w:rsidP="008A0C2D">
            <w:pPr>
              <w:spacing w:after="200"/>
              <w:jc w:val="both"/>
              <w:rPr>
                <w:rFonts w:ascii="Arial" w:eastAsia="Calibri" w:hAnsi="Arial" w:cs="Arial"/>
              </w:rPr>
            </w:pPr>
            <w:r w:rsidRPr="008A0C2D">
              <w:rPr>
                <w:rFonts w:ascii="Arial" w:eastAsia="Calibri" w:hAnsi="Arial" w:cs="Arial"/>
              </w:rPr>
              <w:t>These meetings provide assurance to the PFCC and Chief Fire Officer regarding the effectiveness of governance, risk management and internal control arra</w:t>
            </w:r>
            <w:r w:rsidR="008A0C2D">
              <w:rPr>
                <w:rFonts w:ascii="Arial" w:eastAsia="Calibri" w:hAnsi="Arial" w:cs="Arial"/>
              </w:rPr>
              <w:t>n</w:t>
            </w:r>
            <w:r w:rsidRPr="008A0C2D">
              <w:rPr>
                <w:rFonts w:ascii="Arial" w:eastAsia="Calibri" w:hAnsi="Arial" w:cs="Arial"/>
              </w:rPr>
              <w:t>gements.</w:t>
            </w:r>
          </w:p>
          <w:p w14:paraId="125765E2" w14:textId="671E83CF" w:rsidR="005346D6" w:rsidRPr="008A0C2D" w:rsidRDefault="00BA57FC" w:rsidP="008A0C2D">
            <w:pPr>
              <w:spacing w:after="200"/>
              <w:jc w:val="both"/>
              <w:rPr>
                <w:rFonts w:ascii="Arial" w:eastAsia="Calibri" w:hAnsi="Arial" w:cs="Arial"/>
              </w:rPr>
            </w:pPr>
            <w:r w:rsidRPr="008A0C2D">
              <w:rPr>
                <w:rFonts w:ascii="Arial" w:eastAsia="Calibri" w:hAnsi="Arial" w:cs="Arial"/>
              </w:rPr>
              <w:t>They support transparency and enable independent scrutiny of key areas, including financial management, organisational performance and risk.</w:t>
            </w:r>
          </w:p>
          <w:p w14:paraId="2A1F40A9" w14:textId="687119AC" w:rsidR="00BA57FC" w:rsidRPr="008A0C2D" w:rsidRDefault="00BA57FC" w:rsidP="008A0C2D">
            <w:pPr>
              <w:spacing w:after="200"/>
              <w:jc w:val="both"/>
              <w:rPr>
                <w:rFonts w:ascii="Arial" w:eastAsia="Calibri" w:hAnsi="Arial" w:cs="Arial"/>
              </w:rPr>
            </w:pPr>
            <w:r w:rsidRPr="008A0C2D">
              <w:rPr>
                <w:rFonts w:ascii="Arial" w:eastAsia="Calibri" w:hAnsi="Arial" w:cs="Arial"/>
              </w:rPr>
              <w:t xml:space="preserve">The PFCC </w:t>
            </w:r>
            <w:r w:rsidR="008A0C2D">
              <w:rPr>
                <w:rFonts w:ascii="Arial" w:eastAsia="Calibri" w:hAnsi="Arial" w:cs="Arial"/>
              </w:rPr>
              <w:t xml:space="preserve">also </w:t>
            </w:r>
            <w:r w:rsidRPr="008A0C2D">
              <w:rPr>
                <w:rFonts w:ascii="Arial" w:eastAsia="Calibri" w:hAnsi="Arial" w:cs="Arial"/>
              </w:rPr>
              <w:t xml:space="preserve">receives </w:t>
            </w:r>
            <w:r w:rsidR="008A0C2D">
              <w:rPr>
                <w:rFonts w:ascii="Arial" w:eastAsia="Calibri" w:hAnsi="Arial" w:cs="Arial"/>
              </w:rPr>
              <w:t>independent</w:t>
            </w:r>
            <w:r w:rsidRPr="008A0C2D">
              <w:rPr>
                <w:rFonts w:ascii="Arial" w:eastAsia="Calibri" w:hAnsi="Arial" w:cs="Arial"/>
              </w:rPr>
              <w:t xml:space="preserve"> assurance through</w:t>
            </w:r>
            <w:r w:rsidR="008A0C2D">
              <w:rPr>
                <w:rFonts w:ascii="Arial" w:eastAsia="Calibri" w:hAnsi="Arial" w:cs="Arial"/>
              </w:rPr>
              <w:t xml:space="preserve"> HMICFRS</w:t>
            </w:r>
            <w:r w:rsidRPr="008A0C2D">
              <w:rPr>
                <w:rFonts w:ascii="Arial" w:eastAsia="Calibri" w:hAnsi="Arial" w:cs="Arial"/>
              </w:rPr>
              <w:t xml:space="preserve"> inspections </w:t>
            </w:r>
            <w:r w:rsidR="008A0C2D">
              <w:rPr>
                <w:rFonts w:ascii="Arial" w:eastAsia="Calibri" w:hAnsi="Arial" w:cs="Arial"/>
              </w:rPr>
              <w:t xml:space="preserve">and </w:t>
            </w:r>
            <w:r w:rsidRPr="008A0C2D">
              <w:rPr>
                <w:rFonts w:ascii="Arial" w:eastAsia="Calibri" w:hAnsi="Arial" w:cs="Arial"/>
              </w:rPr>
              <w:t xml:space="preserve">Internal and External Audit activity. These bodies </w:t>
            </w:r>
            <w:r w:rsidR="008A0C2D">
              <w:rPr>
                <w:rFonts w:ascii="Arial" w:eastAsia="Calibri" w:hAnsi="Arial" w:cs="Arial"/>
              </w:rPr>
              <w:t>assess</w:t>
            </w:r>
            <w:r w:rsidRPr="008A0C2D">
              <w:rPr>
                <w:rFonts w:ascii="Arial" w:eastAsia="Calibri" w:hAnsi="Arial" w:cs="Arial"/>
              </w:rPr>
              <w:t xml:space="preserve"> the effectiveness, efficiency</w:t>
            </w:r>
            <w:r w:rsidR="008A0C2D">
              <w:rPr>
                <w:rFonts w:ascii="Arial" w:eastAsia="Calibri" w:hAnsi="Arial" w:cs="Arial"/>
              </w:rPr>
              <w:t>, value for money</w:t>
            </w:r>
            <w:r w:rsidRPr="008A0C2D">
              <w:rPr>
                <w:rFonts w:ascii="Arial" w:eastAsia="Calibri" w:hAnsi="Arial" w:cs="Arial"/>
              </w:rPr>
              <w:t xml:space="preserve"> and governance arrangements of both the OPFCC and CFRS across a range of functions.</w:t>
            </w:r>
          </w:p>
        </w:tc>
      </w:tr>
      <w:tr w:rsidR="00101DD4" w:rsidRPr="008A0C2D" w14:paraId="6F924916" w14:textId="77777777" w:rsidTr="0032584C">
        <w:trPr>
          <w:cantSplit/>
          <w:trHeight w:val="2159"/>
          <w:jc w:val="center"/>
        </w:trPr>
        <w:tc>
          <w:tcPr>
            <w:tcW w:w="3956" w:type="dxa"/>
          </w:tcPr>
          <w:p w14:paraId="064635AA" w14:textId="321D2C7D" w:rsidR="00101DD4" w:rsidRPr="008A0C2D" w:rsidRDefault="00BA57FC" w:rsidP="008A0C2D">
            <w:pPr>
              <w:spacing w:after="200"/>
              <w:rPr>
                <w:rFonts w:ascii="Arial" w:eastAsia="Calibri" w:hAnsi="Arial" w:cs="Arial"/>
                <w:b/>
              </w:rPr>
            </w:pPr>
            <w:r w:rsidRPr="008A0C2D">
              <w:rPr>
                <w:rFonts w:ascii="Arial" w:eastAsia="Calibri" w:hAnsi="Arial" w:cs="Arial"/>
                <w:b/>
              </w:rPr>
              <w:t xml:space="preserve">Public Scrutiny </w:t>
            </w:r>
            <w:r w:rsidR="003A0E3E" w:rsidRPr="008A0C2D">
              <w:rPr>
                <w:rFonts w:ascii="Arial" w:eastAsia="Calibri" w:hAnsi="Arial" w:cs="Arial"/>
                <w:b/>
              </w:rPr>
              <w:t xml:space="preserve"> </w:t>
            </w:r>
            <w:r w:rsidR="00101DD4" w:rsidRPr="008A0C2D">
              <w:rPr>
                <w:rFonts w:ascii="Arial" w:eastAsia="Calibri" w:hAnsi="Arial" w:cs="Arial"/>
                <w:b/>
              </w:rPr>
              <w:t xml:space="preserve"> </w:t>
            </w:r>
          </w:p>
        </w:tc>
        <w:tc>
          <w:tcPr>
            <w:tcW w:w="5400" w:type="dxa"/>
          </w:tcPr>
          <w:p w14:paraId="5A4F2260" w14:textId="77777777" w:rsidR="00BA57FC" w:rsidRPr="008A0C2D" w:rsidRDefault="00BA57FC" w:rsidP="008A0C2D">
            <w:pPr>
              <w:spacing w:after="200"/>
              <w:jc w:val="both"/>
              <w:rPr>
                <w:rFonts w:ascii="Arial" w:eastAsia="Times New Roman" w:hAnsi="Arial" w:cs="Arial"/>
                <w:lang w:eastAsia="en-GB"/>
              </w:rPr>
            </w:pPr>
            <w:r w:rsidRPr="008A0C2D">
              <w:rPr>
                <w:rFonts w:ascii="Arial" w:eastAsia="Times New Roman" w:hAnsi="Arial" w:cs="Arial"/>
                <w:lang w:eastAsia="en-GB"/>
              </w:rPr>
              <w:t>A series of meetings held in a public forum that enable the PFCC to exercise their statutory responsibilities and provide assurance that:</w:t>
            </w:r>
          </w:p>
          <w:p w14:paraId="28E6A5B4" w14:textId="77777777" w:rsidR="00BA57FC" w:rsidRPr="008A0C2D" w:rsidRDefault="00BA57FC" w:rsidP="00CA3E59">
            <w:pPr>
              <w:numPr>
                <w:ilvl w:val="0"/>
                <w:numId w:val="18"/>
              </w:numPr>
              <w:spacing w:after="200"/>
              <w:jc w:val="both"/>
              <w:rPr>
                <w:rFonts w:ascii="Arial" w:eastAsia="Times New Roman" w:hAnsi="Arial" w:cs="Arial"/>
                <w:lang w:eastAsia="en-GB"/>
              </w:rPr>
            </w:pPr>
            <w:r w:rsidRPr="008A0C2D">
              <w:rPr>
                <w:rFonts w:ascii="Arial" w:eastAsia="Times New Roman" w:hAnsi="Arial" w:cs="Arial"/>
                <w:lang w:eastAsia="en-GB"/>
              </w:rPr>
              <w:t>the PFCC is discharging their responsibilities fully and in accordance with the law; and</w:t>
            </w:r>
          </w:p>
          <w:p w14:paraId="4E856C23" w14:textId="605BA6B0" w:rsidR="00101DD4" w:rsidRPr="008A0C2D" w:rsidRDefault="00BA57FC" w:rsidP="00CA3E59">
            <w:pPr>
              <w:numPr>
                <w:ilvl w:val="0"/>
                <w:numId w:val="18"/>
              </w:numPr>
              <w:spacing w:after="200"/>
              <w:jc w:val="both"/>
              <w:rPr>
                <w:rFonts w:ascii="Arial" w:eastAsia="Times New Roman" w:hAnsi="Arial" w:cs="Arial"/>
                <w:lang w:eastAsia="en-GB"/>
              </w:rPr>
            </w:pPr>
            <w:r w:rsidRPr="008A0C2D">
              <w:rPr>
                <w:rFonts w:ascii="Arial" w:eastAsia="Times New Roman" w:hAnsi="Arial" w:cs="Arial"/>
                <w:lang w:eastAsia="en-GB"/>
              </w:rPr>
              <w:t>CFRS is effectively delivering its functions and p</w:t>
            </w:r>
            <w:r w:rsidR="008A0C2D">
              <w:rPr>
                <w:rFonts w:ascii="Arial" w:eastAsia="Times New Roman" w:hAnsi="Arial" w:cs="Arial"/>
                <w:lang w:eastAsia="en-GB"/>
              </w:rPr>
              <w:t>r</w:t>
            </w:r>
            <w:r w:rsidRPr="008A0C2D">
              <w:rPr>
                <w:rFonts w:ascii="Arial" w:eastAsia="Times New Roman" w:hAnsi="Arial" w:cs="Arial"/>
                <w:lang w:eastAsia="en-GB"/>
              </w:rPr>
              <w:t>otecting the communities of Cumbria</w:t>
            </w:r>
          </w:p>
        </w:tc>
      </w:tr>
      <w:tr w:rsidR="003A0E3E" w:rsidRPr="008A0C2D" w14:paraId="0BB17A73" w14:textId="77777777" w:rsidTr="0032584C">
        <w:trPr>
          <w:cantSplit/>
          <w:jc w:val="center"/>
        </w:trPr>
        <w:tc>
          <w:tcPr>
            <w:tcW w:w="3956" w:type="dxa"/>
          </w:tcPr>
          <w:p w14:paraId="5297D2F9" w14:textId="728F840B" w:rsidR="003A0E3E" w:rsidRPr="008A0C2D" w:rsidRDefault="003A0E3E" w:rsidP="008A0C2D">
            <w:pPr>
              <w:spacing w:after="200"/>
              <w:rPr>
                <w:rFonts w:ascii="Arial" w:eastAsia="Calibri" w:hAnsi="Arial" w:cs="Arial"/>
                <w:b/>
              </w:rPr>
            </w:pPr>
            <w:r w:rsidRPr="008A0C2D">
              <w:rPr>
                <w:rFonts w:ascii="Arial" w:eastAsia="Calibri" w:hAnsi="Arial" w:cs="Arial"/>
                <w:b/>
              </w:rPr>
              <w:t xml:space="preserve">Cumbria Fire &amp; Rescue Service Internal </w:t>
            </w:r>
            <w:r w:rsidR="00E945B3">
              <w:rPr>
                <w:rFonts w:ascii="Arial" w:eastAsia="Calibri" w:hAnsi="Arial" w:cs="Arial"/>
                <w:b/>
              </w:rPr>
              <w:t xml:space="preserve">Governance </w:t>
            </w:r>
            <w:r w:rsidRPr="008A0C2D">
              <w:rPr>
                <w:rFonts w:ascii="Arial" w:eastAsia="Calibri" w:hAnsi="Arial" w:cs="Arial"/>
                <w:b/>
              </w:rPr>
              <w:t xml:space="preserve">Boards </w:t>
            </w:r>
          </w:p>
        </w:tc>
        <w:tc>
          <w:tcPr>
            <w:tcW w:w="5400" w:type="dxa"/>
          </w:tcPr>
          <w:p w14:paraId="258573A0" w14:textId="52062542" w:rsidR="003A0E3E" w:rsidRPr="008A0C2D" w:rsidRDefault="00A46641" w:rsidP="008A0C2D">
            <w:pPr>
              <w:spacing w:after="200"/>
              <w:jc w:val="both"/>
              <w:rPr>
                <w:rFonts w:ascii="Arial" w:eastAsia="Calibri" w:hAnsi="Arial" w:cs="Arial"/>
              </w:rPr>
            </w:pPr>
            <w:r w:rsidRPr="00A46641">
              <w:rPr>
                <w:rFonts w:ascii="Arial" w:eastAsia="Calibri" w:hAnsi="Arial" w:cs="Arial"/>
              </w:rPr>
              <w:t>The CFRS governance board structure provides opportunities for senior OPFCC officers to attend key internal meetings, enabling them to work collaboratively with the Service in support of the statutory responsibilities of both the Authority and the Service, while gaining assurance regarding governance, decision-making, performance and service delivery.</w:t>
            </w:r>
          </w:p>
        </w:tc>
      </w:tr>
    </w:tbl>
    <w:p w14:paraId="1BD43F05" w14:textId="77777777" w:rsidR="00536C03" w:rsidRPr="008A0C2D" w:rsidRDefault="00536C03" w:rsidP="007A6010">
      <w:pPr>
        <w:spacing w:after="0" w:line="240" w:lineRule="auto"/>
        <w:rPr>
          <w:rFonts w:ascii="Arial" w:eastAsia="Calibri" w:hAnsi="Arial" w:cs="Arial"/>
          <w:color w:val="2F5496" w:themeColor="accent5" w:themeShade="BF"/>
        </w:rPr>
      </w:pPr>
    </w:p>
    <w:p w14:paraId="29028BDE" w14:textId="649E8B8E" w:rsidR="00F731A3" w:rsidRPr="0032584C" w:rsidRDefault="0032584C" w:rsidP="0032584C">
      <w:pPr>
        <w:pStyle w:val="ListParagraph"/>
        <w:numPr>
          <w:ilvl w:val="1"/>
          <w:numId w:val="21"/>
        </w:numPr>
        <w:spacing w:after="200" w:line="240" w:lineRule="auto"/>
        <w:jc w:val="both"/>
        <w:rPr>
          <w:rFonts w:ascii="Arial" w:eastAsia="Calibri" w:hAnsi="Arial" w:cs="Arial"/>
          <w:b/>
          <w:bCs/>
          <w:color w:val="C00000"/>
          <w:sz w:val="24"/>
          <w:szCs w:val="24"/>
        </w:rPr>
      </w:pPr>
      <w:r>
        <w:rPr>
          <w:rFonts w:ascii="Arial" w:eastAsia="Calibri" w:hAnsi="Arial" w:cs="Arial"/>
          <w:b/>
          <w:bCs/>
          <w:color w:val="C00000"/>
          <w:sz w:val="24"/>
          <w:szCs w:val="24"/>
        </w:rPr>
        <w:t xml:space="preserve">  </w:t>
      </w:r>
      <w:r w:rsidR="00F731A3" w:rsidRPr="0032584C">
        <w:rPr>
          <w:rFonts w:ascii="Arial" w:eastAsia="Calibri" w:hAnsi="Arial" w:cs="Arial"/>
          <w:b/>
          <w:bCs/>
          <w:color w:val="C00000"/>
          <w:sz w:val="24"/>
          <w:szCs w:val="24"/>
        </w:rPr>
        <w:t>Format of the Meetings</w:t>
      </w:r>
    </w:p>
    <w:p w14:paraId="7D4AD986" w14:textId="77777777" w:rsidR="00A46641" w:rsidRPr="00A46641" w:rsidRDefault="00A46641" w:rsidP="00416A2E">
      <w:pPr>
        <w:spacing w:after="200" w:line="276" w:lineRule="auto"/>
        <w:jc w:val="both"/>
        <w:rPr>
          <w:rFonts w:ascii="Arial" w:eastAsia="Calibri" w:hAnsi="Arial" w:cs="Arial"/>
        </w:rPr>
      </w:pPr>
      <w:r w:rsidRPr="00A46641">
        <w:rPr>
          <w:rFonts w:ascii="Arial" w:eastAsia="Calibri" w:hAnsi="Arial" w:cs="Arial"/>
        </w:rPr>
        <w:t>All boards and governance forums operating under this Accountability Framework will conduct their business in accordance with the following principles.</w:t>
      </w:r>
    </w:p>
    <w:p w14:paraId="3B87F4AC" w14:textId="77777777" w:rsidR="00A46641" w:rsidRPr="0032584C" w:rsidRDefault="00A46641" w:rsidP="00416A2E">
      <w:pPr>
        <w:pStyle w:val="ListParagraph"/>
        <w:numPr>
          <w:ilvl w:val="0"/>
          <w:numId w:val="2"/>
        </w:numPr>
        <w:spacing w:after="200" w:line="276" w:lineRule="auto"/>
        <w:jc w:val="both"/>
        <w:rPr>
          <w:rFonts w:ascii="Arial" w:eastAsia="Calibri" w:hAnsi="Arial" w:cs="Arial"/>
          <w:b/>
          <w:bCs/>
          <w:u w:val="single"/>
        </w:rPr>
      </w:pPr>
      <w:r w:rsidRPr="0032584C">
        <w:rPr>
          <w:rFonts w:ascii="Arial" w:eastAsia="Calibri" w:hAnsi="Arial" w:cs="Arial"/>
          <w:b/>
          <w:bCs/>
          <w:u w:val="single"/>
        </w:rPr>
        <w:t>Reporting Structures</w:t>
      </w:r>
    </w:p>
    <w:p w14:paraId="69C24239" w14:textId="77777777" w:rsidR="00A46641" w:rsidRPr="00A46641" w:rsidRDefault="00A46641" w:rsidP="00416A2E">
      <w:pPr>
        <w:pStyle w:val="ListParagraph"/>
        <w:numPr>
          <w:ilvl w:val="0"/>
          <w:numId w:val="19"/>
        </w:numPr>
        <w:spacing w:after="200" w:line="276" w:lineRule="auto"/>
        <w:jc w:val="both"/>
        <w:rPr>
          <w:rFonts w:ascii="Arial" w:eastAsia="Calibri" w:hAnsi="Arial" w:cs="Arial"/>
        </w:rPr>
      </w:pPr>
      <w:r w:rsidRPr="00A46641">
        <w:rPr>
          <w:rFonts w:ascii="Arial" w:eastAsia="Calibri" w:hAnsi="Arial" w:cs="Arial"/>
        </w:rPr>
        <w:t>Each board will be responsible for reviewing its own Terms of Reference, which will be approved through the appropriate governance arrangements.</w:t>
      </w:r>
    </w:p>
    <w:p w14:paraId="5C737972" w14:textId="77777777" w:rsidR="00A46641" w:rsidRPr="00A46641" w:rsidRDefault="00A46641" w:rsidP="00416A2E">
      <w:pPr>
        <w:pStyle w:val="ListParagraph"/>
        <w:numPr>
          <w:ilvl w:val="0"/>
          <w:numId w:val="19"/>
        </w:numPr>
        <w:spacing w:after="200" w:line="276" w:lineRule="auto"/>
        <w:jc w:val="both"/>
        <w:rPr>
          <w:rFonts w:ascii="Arial" w:eastAsia="Calibri" w:hAnsi="Arial" w:cs="Arial"/>
        </w:rPr>
      </w:pPr>
      <w:r w:rsidRPr="00A46641">
        <w:rPr>
          <w:rFonts w:ascii="Arial" w:eastAsia="Calibri" w:hAnsi="Arial" w:cs="Arial"/>
        </w:rPr>
        <w:t>Meetings will provide a forum for open, constructive and respectful discussion.</w:t>
      </w:r>
    </w:p>
    <w:p w14:paraId="5506E41A" w14:textId="77777777" w:rsidR="00A46641" w:rsidRPr="00A46641" w:rsidRDefault="00A46641" w:rsidP="00416A2E">
      <w:pPr>
        <w:pStyle w:val="ListParagraph"/>
        <w:numPr>
          <w:ilvl w:val="0"/>
          <w:numId w:val="19"/>
        </w:numPr>
        <w:spacing w:after="200" w:line="276" w:lineRule="auto"/>
        <w:jc w:val="both"/>
        <w:rPr>
          <w:rFonts w:ascii="Arial" w:eastAsia="Calibri" w:hAnsi="Arial" w:cs="Arial"/>
        </w:rPr>
      </w:pPr>
      <w:r w:rsidRPr="00A46641">
        <w:rPr>
          <w:rFonts w:ascii="Arial" w:eastAsia="Calibri" w:hAnsi="Arial" w:cs="Arial"/>
        </w:rPr>
        <w:t xml:space="preserve">Meetings will be </w:t>
      </w:r>
      <w:proofErr w:type="gramStart"/>
      <w:r w:rsidRPr="00A46641">
        <w:rPr>
          <w:rFonts w:ascii="Arial" w:eastAsia="Calibri" w:hAnsi="Arial" w:cs="Arial"/>
        </w:rPr>
        <w:t>planned in advance</w:t>
      </w:r>
      <w:proofErr w:type="gramEnd"/>
      <w:r w:rsidRPr="00A46641">
        <w:rPr>
          <w:rFonts w:ascii="Arial" w:eastAsia="Calibri" w:hAnsi="Arial" w:cs="Arial"/>
        </w:rPr>
        <w:t xml:space="preserve"> and convened for a clear purpose, as defined within the Terms of Reference.</w:t>
      </w:r>
    </w:p>
    <w:p w14:paraId="0469A38C" w14:textId="77777777" w:rsidR="00A46641" w:rsidRPr="00A46641" w:rsidRDefault="00A46641" w:rsidP="00416A2E">
      <w:pPr>
        <w:pStyle w:val="ListParagraph"/>
        <w:numPr>
          <w:ilvl w:val="0"/>
          <w:numId w:val="19"/>
        </w:numPr>
        <w:spacing w:after="200" w:line="276" w:lineRule="auto"/>
        <w:jc w:val="both"/>
        <w:rPr>
          <w:rFonts w:ascii="Arial" w:eastAsia="Calibri" w:hAnsi="Arial" w:cs="Arial"/>
        </w:rPr>
      </w:pPr>
      <w:r w:rsidRPr="00A46641">
        <w:rPr>
          <w:rFonts w:ascii="Arial" w:eastAsia="Calibri" w:hAnsi="Arial" w:cs="Arial"/>
        </w:rPr>
        <w:t>Meetings will be appropriately attended and represented, with quorum requirements met where applicable.</w:t>
      </w:r>
    </w:p>
    <w:p w14:paraId="63B3ED20" w14:textId="77777777" w:rsidR="00A46641" w:rsidRPr="00A46641" w:rsidRDefault="00A46641" w:rsidP="00416A2E">
      <w:pPr>
        <w:pStyle w:val="ListParagraph"/>
        <w:numPr>
          <w:ilvl w:val="0"/>
          <w:numId w:val="19"/>
        </w:numPr>
        <w:spacing w:after="200" w:line="276" w:lineRule="auto"/>
        <w:jc w:val="both"/>
        <w:rPr>
          <w:rFonts w:ascii="Arial" w:eastAsia="Calibri" w:hAnsi="Arial" w:cs="Arial"/>
        </w:rPr>
      </w:pPr>
      <w:r w:rsidRPr="00A46641">
        <w:rPr>
          <w:rFonts w:ascii="Arial" w:eastAsia="Calibri" w:hAnsi="Arial" w:cs="Arial"/>
        </w:rPr>
        <w:t>Decisions, actions and outcomes will be formally recorded and tracked through action logs and decision records.</w:t>
      </w:r>
    </w:p>
    <w:p w14:paraId="089CD878" w14:textId="77777777" w:rsidR="00A46641" w:rsidRPr="00A46641" w:rsidRDefault="00A46641" w:rsidP="00416A2E">
      <w:pPr>
        <w:pStyle w:val="ListParagraph"/>
        <w:numPr>
          <w:ilvl w:val="0"/>
          <w:numId w:val="19"/>
        </w:numPr>
        <w:spacing w:after="200" w:line="276" w:lineRule="auto"/>
        <w:jc w:val="both"/>
        <w:rPr>
          <w:rFonts w:ascii="Arial" w:eastAsia="Calibri" w:hAnsi="Arial" w:cs="Arial"/>
        </w:rPr>
      </w:pPr>
      <w:r w:rsidRPr="00A46641">
        <w:rPr>
          <w:rFonts w:ascii="Arial" w:eastAsia="Calibri" w:hAnsi="Arial" w:cs="Arial"/>
        </w:rPr>
        <w:lastRenderedPageBreak/>
        <w:t>Interdependencies between boards and functions will be effectively managed through timely communication and reporting arrangements.</w:t>
      </w:r>
    </w:p>
    <w:p w14:paraId="04292008" w14:textId="77777777" w:rsidR="00A46641" w:rsidRPr="00A46641" w:rsidRDefault="00A46641" w:rsidP="00416A2E">
      <w:pPr>
        <w:pStyle w:val="ListParagraph"/>
        <w:numPr>
          <w:ilvl w:val="0"/>
          <w:numId w:val="19"/>
        </w:numPr>
        <w:spacing w:after="200" w:line="276" w:lineRule="auto"/>
        <w:jc w:val="both"/>
        <w:rPr>
          <w:rFonts w:ascii="Arial" w:eastAsia="Calibri" w:hAnsi="Arial" w:cs="Arial"/>
        </w:rPr>
      </w:pPr>
      <w:r w:rsidRPr="00A46641">
        <w:rPr>
          <w:rFonts w:ascii="Arial" w:eastAsia="Calibri" w:hAnsi="Arial" w:cs="Arial"/>
        </w:rPr>
        <w:t>Attendees should be prepared to participate in constructive challenge and be willing to escalate matters for further scrutiny where appropriate.</w:t>
      </w:r>
    </w:p>
    <w:p w14:paraId="38BE7B5E" w14:textId="77777777" w:rsidR="00A46641" w:rsidRDefault="00A46641" w:rsidP="00416A2E">
      <w:pPr>
        <w:pStyle w:val="ListParagraph"/>
        <w:numPr>
          <w:ilvl w:val="0"/>
          <w:numId w:val="19"/>
        </w:numPr>
        <w:spacing w:after="200" w:line="276" w:lineRule="auto"/>
        <w:jc w:val="both"/>
        <w:rPr>
          <w:rFonts w:ascii="Arial" w:eastAsia="Calibri" w:hAnsi="Arial" w:cs="Arial"/>
        </w:rPr>
      </w:pPr>
      <w:r w:rsidRPr="00A46641">
        <w:rPr>
          <w:rFonts w:ascii="Arial" w:eastAsia="Calibri" w:hAnsi="Arial" w:cs="Arial"/>
        </w:rPr>
        <w:t xml:space="preserve">Attendees are responsible for progressing actions assigned to them and should not rely solely on the circulation of meeting minutes before </w:t>
      </w:r>
      <w:proofErr w:type="gramStart"/>
      <w:r w:rsidRPr="00A46641">
        <w:rPr>
          <w:rFonts w:ascii="Arial" w:eastAsia="Calibri" w:hAnsi="Arial" w:cs="Arial"/>
        </w:rPr>
        <w:t>taking action</w:t>
      </w:r>
      <w:proofErr w:type="gramEnd"/>
      <w:r w:rsidRPr="00A46641">
        <w:rPr>
          <w:rFonts w:ascii="Arial" w:eastAsia="Calibri" w:hAnsi="Arial" w:cs="Arial"/>
        </w:rPr>
        <w:t>.</w:t>
      </w:r>
    </w:p>
    <w:p w14:paraId="3D9F06F3" w14:textId="77777777" w:rsidR="000E7E96" w:rsidRPr="00A46641" w:rsidRDefault="000E7E96" w:rsidP="00416A2E">
      <w:pPr>
        <w:pStyle w:val="ListParagraph"/>
        <w:spacing w:after="200" w:line="276" w:lineRule="auto"/>
        <w:jc w:val="both"/>
        <w:rPr>
          <w:rFonts w:ascii="Arial" w:eastAsia="Calibri" w:hAnsi="Arial" w:cs="Arial"/>
        </w:rPr>
      </w:pPr>
    </w:p>
    <w:p w14:paraId="7E8FA248" w14:textId="77777777" w:rsidR="00A46641" w:rsidRPr="0032584C" w:rsidRDefault="00A46641" w:rsidP="00416A2E">
      <w:pPr>
        <w:pStyle w:val="ListParagraph"/>
        <w:numPr>
          <w:ilvl w:val="0"/>
          <w:numId w:val="2"/>
        </w:numPr>
        <w:spacing w:after="200" w:line="276" w:lineRule="auto"/>
        <w:jc w:val="both"/>
        <w:rPr>
          <w:rFonts w:ascii="Arial" w:eastAsia="Calibri" w:hAnsi="Arial" w:cs="Arial"/>
          <w:b/>
          <w:bCs/>
          <w:u w:val="single"/>
        </w:rPr>
      </w:pPr>
      <w:r w:rsidRPr="0032584C">
        <w:rPr>
          <w:rFonts w:ascii="Arial" w:eastAsia="Calibri" w:hAnsi="Arial" w:cs="Arial"/>
          <w:b/>
          <w:bCs/>
          <w:u w:val="single"/>
        </w:rPr>
        <w:t>Reports and Information</w:t>
      </w:r>
    </w:p>
    <w:p w14:paraId="0EE2DFE0" w14:textId="77777777" w:rsidR="000E7E96" w:rsidRPr="00A46641" w:rsidRDefault="000E7E96" w:rsidP="00416A2E">
      <w:pPr>
        <w:pStyle w:val="ListParagraph"/>
        <w:spacing w:after="200" w:line="276" w:lineRule="auto"/>
        <w:ind w:left="432"/>
        <w:jc w:val="both"/>
        <w:rPr>
          <w:rFonts w:ascii="Arial" w:eastAsia="Calibri" w:hAnsi="Arial" w:cs="Arial"/>
          <w:b/>
          <w:bCs/>
        </w:rPr>
      </w:pPr>
    </w:p>
    <w:p w14:paraId="67519BE4" w14:textId="77777777" w:rsidR="00A46641" w:rsidRPr="00A46641" w:rsidRDefault="00A46641" w:rsidP="00416A2E">
      <w:pPr>
        <w:pStyle w:val="ListParagraph"/>
        <w:numPr>
          <w:ilvl w:val="0"/>
          <w:numId w:val="20"/>
        </w:numPr>
        <w:spacing w:after="200" w:line="276" w:lineRule="auto"/>
        <w:jc w:val="both"/>
        <w:rPr>
          <w:rFonts w:ascii="Arial" w:eastAsia="Calibri" w:hAnsi="Arial" w:cs="Arial"/>
        </w:rPr>
      </w:pPr>
      <w:r w:rsidRPr="00A46641">
        <w:rPr>
          <w:rFonts w:ascii="Arial" w:eastAsia="Calibri" w:hAnsi="Arial" w:cs="Arial"/>
        </w:rPr>
        <w:t>Reports and supporting information will be presented in a format agreed by the relevant parties.</w:t>
      </w:r>
    </w:p>
    <w:p w14:paraId="40D65DDC" w14:textId="77777777" w:rsidR="00A46641" w:rsidRPr="00A46641" w:rsidRDefault="00A46641" w:rsidP="00416A2E">
      <w:pPr>
        <w:pStyle w:val="ListParagraph"/>
        <w:numPr>
          <w:ilvl w:val="0"/>
          <w:numId w:val="20"/>
        </w:numPr>
        <w:spacing w:after="200" w:line="276" w:lineRule="auto"/>
        <w:jc w:val="both"/>
        <w:rPr>
          <w:rFonts w:ascii="Arial" w:eastAsia="Calibri" w:hAnsi="Arial" w:cs="Arial"/>
        </w:rPr>
      </w:pPr>
      <w:r w:rsidRPr="00A46641">
        <w:rPr>
          <w:rFonts w:ascii="Arial" w:eastAsia="Calibri" w:hAnsi="Arial" w:cs="Arial"/>
        </w:rPr>
        <w:t>Information will be prepared and presented in a consistent format to support effective scrutiny and decision-making.</w:t>
      </w:r>
    </w:p>
    <w:p w14:paraId="7ADB8734" w14:textId="77777777" w:rsidR="00A46641" w:rsidRPr="00A46641" w:rsidRDefault="00A46641" w:rsidP="00416A2E">
      <w:pPr>
        <w:pStyle w:val="ListParagraph"/>
        <w:numPr>
          <w:ilvl w:val="0"/>
          <w:numId w:val="20"/>
        </w:numPr>
        <w:spacing w:after="200" w:line="276" w:lineRule="auto"/>
        <w:jc w:val="both"/>
        <w:rPr>
          <w:rFonts w:ascii="Arial" w:eastAsia="Calibri" w:hAnsi="Arial" w:cs="Arial"/>
        </w:rPr>
      </w:pPr>
      <w:r w:rsidRPr="00A46641">
        <w:rPr>
          <w:rFonts w:ascii="Arial" w:eastAsia="Calibri" w:hAnsi="Arial" w:cs="Arial"/>
        </w:rPr>
        <w:t>Reports will be subject to appropriate quality assurance and validation prior to submission.</w:t>
      </w:r>
    </w:p>
    <w:p w14:paraId="52DEBE44" w14:textId="6E1ED354" w:rsidR="00A46641" w:rsidRPr="00A46641" w:rsidRDefault="00A46641" w:rsidP="00416A2E">
      <w:pPr>
        <w:pStyle w:val="ListParagraph"/>
        <w:numPr>
          <w:ilvl w:val="0"/>
          <w:numId w:val="20"/>
        </w:numPr>
        <w:spacing w:after="200" w:line="276" w:lineRule="auto"/>
        <w:jc w:val="both"/>
        <w:rPr>
          <w:rFonts w:ascii="Arial" w:eastAsia="Calibri" w:hAnsi="Arial" w:cs="Arial"/>
        </w:rPr>
      </w:pPr>
      <w:r w:rsidRPr="00A46641">
        <w:rPr>
          <w:rFonts w:ascii="Arial" w:eastAsia="Calibri" w:hAnsi="Arial" w:cs="Arial"/>
        </w:rPr>
        <w:t xml:space="preserve">Reports and supporting documentation will be circulated in advance of meetings, in accordance with the timescales set out </w:t>
      </w:r>
      <w:r w:rsidR="000E7E96">
        <w:rPr>
          <w:rFonts w:ascii="Arial" w:eastAsia="Calibri" w:hAnsi="Arial" w:cs="Arial"/>
        </w:rPr>
        <w:t>on the agenda</w:t>
      </w:r>
      <w:r w:rsidRPr="00A46641">
        <w:rPr>
          <w:rFonts w:ascii="Arial" w:eastAsia="Calibri" w:hAnsi="Arial" w:cs="Arial"/>
        </w:rPr>
        <w:t>.</w:t>
      </w:r>
    </w:p>
    <w:p w14:paraId="46361197" w14:textId="77777777" w:rsidR="00A46641" w:rsidRPr="00A46641" w:rsidRDefault="00A46641" w:rsidP="00416A2E">
      <w:pPr>
        <w:pStyle w:val="ListParagraph"/>
        <w:numPr>
          <w:ilvl w:val="0"/>
          <w:numId w:val="20"/>
        </w:numPr>
        <w:spacing w:after="200" w:line="276" w:lineRule="auto"/>
        <w:jc w:val="both"/>
        <w:rPr>
          <w:rFonts w:ascii="Arial" w:eastAsia="Calibri" w:hAnsi="Arial" w:cs="Arial"/>
        </w:rPr>
      </w:pPr>
      <w:r w:rsidRPr="00A46641">
        <w:rPr>
          <w:rFonts w:ascii="Arial" w:eastAsia="Calibri" w:hAnsi="Arial" w:cs="Arial"/>
        </w:rPr>
        <w:t>Reports should be accurate, evidence-based and proportionate to the purpose of the meeting.</w:t>
      </w:r>
    </w:p>
    <w:p w14:paraId="234DB45C" w14:textId="77777777" w:rsidR="00A46641" w:rsidRPr="00A46641" w:rsidRDefault="00A46641" w:rsidP="00416A2E">
      <w:pPr>
        <w:pStyle w:val="ListParagraph"/>
        <w:numPr>
          <w:ilvl w:val="0"/>
          <w:numId w:val="20"/>
        </w:numPr>
        <w:spacing w:after="200" w:line="276" w:lineRule="auto"/>
        <w:jc w:val="both"/>
        <w:rPr>
          <w:rFonts w:ascii="Arial" w:eastAsia="Calibri" w:hAnsi="Arial" w:cs="Arial"/>
        </w:rPr>
      </w:pPr>
      <w:r w:rsidRPr="00A46641">
        <w:rPr>
          <w:rFonts w:ascii="Arial" w:eastAsia="Calibri" w:hAnsi="Arial" w:cs="Arial"/>
        </w:rPr>
        <w:t>Where appropriate, reports will include information on performance, finance, risk, governance and delivery against agreed plans and priorities.</w:t>
      </w:r>
    </w:p>
    <w:p w14:paraId="29787A33" w14:textId="77777777" w:rsidR="00F731A3" w:rsidRPr="0032584C" w:rsidRDefault="00F731A3" w:rsidP="00F731A3">
      <w:pPr>
        <w:pStyle w:val="ListParagraph"/>
        <w:spacing w:after="200" w:line="276" w:lineRule="auto"/>
        <w:ind w:left="1080"/>
        <w:rPr>
          <w:rFonts w:ascii="Arial" w:hAnsi="Arial" w:cs="Arial"/>
          <w:sz w:val="24"/>
          <w:szCs w:val="24"/>
        </w:rPr>
      </w:pPr>
    </w:p>
    <w:p w14:paraId="02D0A9DB" w14:textId="4EECC8EF" w:rsidR="002C731B" w:rsidRPr="0032584C" w:rsidRDefault="0032584C" w:rsidP="0032584C">
      <w:pPr>
        <w:pStyle w:val="ListParagraph"/>
        <w:numPr>
          <w:ilvl w:val="1"/>
          <w:numId w:val="21"/>
        </w:numPr>
        <w:spacing w:after="0" w:line="240" w:lineRule="auto"/>
        <w:rPr>
          <w:rFonts w:ascii="Arial" w:eastAsia="Calibri" w:hAnsi="Arial" w:cs="Arial"/>
          <w:b/>
          <w:color w:val="C00000"/>
          <w:sz w:val="24"/>
          <w:szCs w:val="24"/>
        </w:rPr>
      </w:pPr>
      <w:r w:rsidRPr="0032584C">
        <w:rPr>
          <w:rFonts w:ascii="Arial" w:eastAsia="Calibri" w:hAnsi="Arial" w:cs="Arial"/>
          <w:b/>
          <w:color w:val="C00000"/>
          <w:sz w:val="24"/>
          <w:szCs w:val="24"/>
        </w:rPr>
        <w:t xml:space="preserve">  </w:t>
      </w:r>
      <w:r w:rsidR="002C731B" w:rsidRPr="0032584C">
        <w:rPr>
          <w:rFonts w:ascii="Arial" w:eastAsia="Calibri" w:hAnsi="Arial" w:cs="Arial"/>
          <w:b/>
          <w:color w:val="C00000"/>
          <w:sz w:val="24"/>
          <w:szCs w:val="24"/>
        </w:rPr>
        <w:t xml:space="preserve">Meeting Structure </w:t>
      </w:r>
    </w:p>
    <w:p w14:paraId="1A10D8BB" w14:textId="77777777" w:rsidR="005705C0" w:rsidRPr="0032584C" w:rsidRDefault="005705C0" w:rsidP="005705C0">
      <w:pPr>
        <w:pStyle w:val="ListParagraph"/>
        <w:spacing w:after="0" w:line="240" w:lineRule="auto"/>
        <w:ind w:left="360"/>
        <w:rPr>
          <w:rFonts w:ascii="Arial" w:eastAsia="Calibri" w:hAnsi="Arial" w:cs="Arial"/>
          <w:b/>
          <w:color w:val="2F5496" w:themeColor="accent5" w:themeShade="BF"/>
          <w:sz w:val="24"/>
          <w:szCs w:val="24"/>
        </w:rPr>
      </w:pPr>
    </w:p>
    <w:p w14:paraId="13572AD2" w14:textId="77777777" w:rsidR="002C731B" w:rsidRPr="008A0C2D" w:rsidRDefault="005705C0" w:rsidP="007A6010">
      <w:pPr>
        <w:spacing w:after="0" w:line="240" w:lineRule="auto"/>
        <w:rPr>
          <w:rFonts w:ascii="Arial" w:eastAsia="Calibri" w:hAnsi="Arial" w:cs="Arial"/>
        </w:rPr>
      </w:pPr>
      <w:r w:rsidRPr="008A0C2D">
        <w:rPr>
          <w:rFonts w:ascii="Arial" w:eastAsia="Calibri" w:hAnsi="Arial" w:cs="Arial"/>
          <w:noProof/>
          <w:lang w:eastAsia="en-GB"/>
        </w:rPr>
        <mc:AlternateContent>
          <mc:Choice Requires="wps">
            <w:drawing>
              <wp:anchor distT="0" distB="0" distL="114300" distR="114300" simplePos="0" relativeHeight="251659264" behindDoc="0" locked="0" layoutInCell="1" allowOverlap="1" wp14:anchorId="60B29BF2" wp14:editId="3F156A22">
                <wp:simplePos x="0" y="0"/>
                <wp:positionH relativeFrom="column">
                  <wp:posOffset>0</wp:posOffset>
                </wp:positionH>
                <wp:positionV relativeFrom="paragraph">
                  <wp:posOffset>64135</wp:posOffset>
                </wp:positionV>
                <wp:extent cx="2263140" cy="335280"/>
                <wp:effectExtent l="0" t="0" r="22860" b="26670"/>
                <wp:wrapNone/>
                <wp:docPr id="3" name="Flowchart: Alternate Process 3"/>
                <wp:cNvGraphicFramePr/>
                <a:graphic xmlns:a="http://schemas.openxmlformats.org/drawingml/2006/main">
                  <a:graphicData uri="http://schemas.microsoft.com/office/word/2010/wordprocessingShape">
                    <wps:wsp>
                      <wps:cNvSpPr/>
                      <wps:spPr>
                        <a:xfrm>
                          <a:off x="0" y="0"/>
                          <a:ext cx="2263140" cy="335280"/>
                        </a:xfrm>
                        <a:prstGeom prst="flowChartAlternateProcess">
                          <a:avLst/>
                        </a:prstGeom>
                        <a:solidFill>
                          <a:srgbClr val="991E66"/>
                        </a:solidFill>
                        <a:ln>
                          <a:solidFill>
                            <a:srgbClr val="991E6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3DB686" w14:textId="2F6E76B1" w:rsidR="00D37D37" w:rsidRPr="0021474F" w:rsidRDefault="00D37D37" w:rsidP="00D37D37">
                            <w:pPr>
                              <w:jc w:val="center"/>
                              <w:rPr>
                                <w:rFonts w:ascii="Calibri" w:eastAsia="Calibri" w:hAnsi="Calibri"/>
                                <w:b/>
                              </w:rPr>
                            </w:pPr>
                            <w:r>
                              <w:rPr>
                                <w:rFonts w:ascii="Calibri" w:eastAsia="Calibri" w:hAnsi="Calibri"/>
                                <w:b/>
                              </w:rPr>
                              <w:t xml:space="preserve">Internal </w:t>
                            </w:r>
                            <w:r w:rsidR="00951819">
                              <w:rPr>
                                <w:rFonts w:ascii="Calibri" w:eastAsia="Calibri" w:hAnsi="Calibri"/>
                                <w:b/>
                              </w:rPr>
                              <w:t>Scrutiny</w:t>
                            </w:r>
                          </w:p>
                          <w:p w14:paraId="35172218" w14:textId="77777777" w:rsidR="005705C0" w:rsidRDefault="005705C0" w:rsidP="005705C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B29BF2"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 o:spid="_x0000_s1026" type="#_x0000_t176" style="position:absolute;margin-left:0;margin-top:5.05pt;width:178.2pt;height:2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" fillcolor="#991e66" strokecolor="#991e66" strokeweight="1pt">
                <v:textbox>
                  <w:txbxContent>
                    <w:p w14:paraId="033DB686" w14:textId="2F6E76B1" w:rsidR="00D37D37" w:rsidRPr="0021474F" w:rsidRDefault="00D37D37" w:rsidP="00D37D37">
                      <w:pPr>
                        <w:jc w:val="center"/>
                        <w:rPr>
                          <w:rFonts w:ascii="Calibri" w:eastAsia="Calibri" w:hAnsi="Calibri"/>
                          <w:b/>
                        </w:rPr>
                      </w:pPr>
                      <w:r>
                        <w:rPr>
                          <w:rFonts w:ascii="Calibri" w:eastAsia="Calibri" w:hAnsi="Calibri"/>
                          <w:b/>
                        </w:rPr>
                        <w:t xml:space="preserve">Internal </w:t>
                      </w:r>
                      <w:r w:rsidR="00951819">
                        <w:rPr>
                          <w:rFonts w:ascii="Calibri" w:eastAsia="Calibri" w:hAnsi="Calibri"/>
                          <w:b/>
                        </w:rPr>
                        <w:t>Scrutiny</w:t>
                      </w:r>
                    </w:p>
                    <w:p w14:paraId="35172218" w14:textId="77777777" w:rsidR="005705C0" w:rsidRDefault="005705C0" w:rsidP="005705C0">
                      <w:pPr>
                        <w:jc w:val="center"/>
                      </w:pPr>
                    </w:p>
                  </w:txbxContent>
                </v:textbox>
              </v:shape>
            </w:pict>
          </mc:Fallback>
        </mc:AlternateContent>
      </w:r>
    </w:p>
    <w:p w14:paraId="12127D34" w14:textId="77777777" w:rsidR="00270265" w:rsidRDefault="00270265" w:rsidP="007A6010">
      <w:pPr>
        <w:spacing w:after="0" w:line="240" w:lineRule="auto"/>
        <w:rPr>
          <w:rFonts w:ascii="Arial" w:eastAsia="Calibri" w:hAnsi="Arial" w:cs="Arial"/>
        </w:rPr>
      </w:pPr>
    </w:p>
    <w:p w14:paraId="01D3DF6F" w14:textId="77777777" w:rsidR="0032584C" w:rsidRPr="008A0C2D" w:rsidRDefault="0032584C" w:rsidP="007A6010">
      <w:pPr>
        <w:spacing w:after="0" w:line="240" w:lineRule="auto"/>
        <w:rPr>
          <w:rFonts w:ascii="Arial" w:eastAsia="Calibri" w:hAnsi="Arial" w:cs="Arial"/>
        </w:rPr>
      </w:pPr>
    </w:p>
    <w:p w14:paraId="6A59EF3B" w14:textId="77777777" w:rsidR="00270265" w:rsidRPr="008A0C2D" w:rsidRDefault="00270265" w:rsidP="007A6010">
      <w:pPr>
        <w:spacing w:after="0" w:line="240" w:lineRule="auto"/>
        <w:rPr>
          <w:rFonts w:ascii="Arial" w:eastAsia="Calibri" w:hAnsi="Arial" w:cs="Arial"/>
        </w:rPr>
      </w:pPr>
    </w:p>
    <w:p w14:paraId="173BA53E" w14:textId="1AF2C8FB" w:rsidR="00D41915" w:rsidRPr="00951819" w:rsidRDefault="006312EC" w:rsidP="00225BAD">
      <w:pPr>
        <w:spacing w:after="200" w:line="240" w:lineRule="auto"/>
        <w:rPr>
          <w:rFonts w:ascii="Arial" w:eastAsia="Calibri" w:hAnsi="Arial" w:cs="Arial"/>
          <w:b/>
          <w:u w:val="single"/>
        </w:rPr>
      </w:pPr>
      <w:r w:rsidRPr="00951819">
        <w:rPr>
          <w:rFonts w:ascii="Arial" w:eastAsia="Calibri" w:hAnsi="Arial" w:cs="Arial"/>
          <w:b/>
          <w:u w:val="single"/>
        </w:rPr>
        <w:t>Police, Fire &amp; Crime Commissioner (PFCC) and Chief Fire Officer</w:t>
      </w:r>
      <w:r w:rsidR="00CA74A7" w:rsidRPr="00951819">
        <w:rPr>
          <w:rFonts w:ascii="Arial" w:eastAsia="Calibri" w:hAnsi="Arial" w:cs="Arial"/>
          <w:b/>
          <w:u w:val="single"/>
        </w:rPr>
        <w:t xml:space="preserve"> </w:t>
      </w:r>
      <w:r w:rsidR="00F84B6B" w:rsidRPr="00951819">
        <w:rPr>
          <w:rFonts w:ascii="Arial" w:eastAsia="Calibri" w:hAnsi="Arial" w:cs="Arial"/>
          <w:b/>
          <w:u w:val="single"/>
        </w:rPr>
        <w:t>weekly</w:t>
      </w:r>
      <w:r w:rsidR="009C18D1" w:rsidRPr="00951819">
        <w:rPr>
          <w:rFonts w:ascii="Arial" w:eastAsia="Calibri" w:hAnsi="Arial" w:cs="Arial"/>
          <w:b/>
          <w:u w:val="single"/>
        </w:rPr>
        <w:t xml:space="preserve"> </w:t>
      </w:r>
      <w:r w:rsidR="00CA74A7" w:rsidRPr="00951819">
        <w:rPr>
          <w:rFonts w:ascii="Arial" w:eastAsia="Calibri" w:hAnsi="Arial" w:cs="Arial"/>
          <w:b/>
          <w:u w:val="single"/>
        </w:rPr>
        <w:t>meetings</w:t>
      </w:r>
    </w:p>
    <w:p w14:paraId="10CED8EB" w14:textId="38E99BE1" w:rsidR="009C18D1" w:rsidRPr="009C18D1" w:rsidRDefault="009C18D1" w:rsidP="009C18D1">
      <w:pPr>
        <w:spacing w:after="200" w:line="240" w:lineRule="auto"/>
        <w:jc w:val="both"/>
        <w:rPr>
          <w:rFonts w:ascii="Arial" w:eastAsia="Calibri" w:hAnsi="Arial" w:cs="Arial"/>
          <w:bCs/>
        </w:rPr>
      </w:pPr>
      <w:r w:rsidRPr="009C18D1">
        <w:rPr>
          <w:rFonts w:ascii="Arial" w:eastAsia="Calibri" w:hAnsi="Arial" w:cs="Arial"/>
          <w:bCs/>
        </w:rPr>
        <w:t xml:space="preserve">The purpose of these meetings is to provide a regular forum through which the PFCC and Chief Fire Officer can discuss matters relating to the effective delivery of fire and rescue services and the discharge of the Authority's statutory responsibilities. Discussions may include </w:t>
      </w:r>
      <w:r w:rsidR="00015464">
        <w:rPr>
          <w:rFonts w:ascii="Arial" w:eastAsia="Calibri" w:hAnsi="Arial" w:cs="Arial"/>
          <w:bCs/>
        </w:rPr>
        <w:t xml:space="preserve">delivery of </w:t>
      </w:r>
      <w:r w:rsidRPr="009C18D1">
        <w:rPr>
          <w:rFonts w:ascii="Arial" w:eastAsia="Calibri" w:hAnsi="Arial" w:cs="Arial"/>
          <w:bCs/>
        </w:rPr>
        <w:t>strategic priorities, service performance, financial management, risk, governance, national developments, HMICFRS inspections and recommendations, and any other matters relevant to the effective operation of the Fire and Rescue Service.</w:t>
      </w:r>
    </w:p>
    <w:p w14:paraId="3534FC15" w14:textId="77777777" w:rsidR="00416A2E" w:rsidRDefault="009C18D1" w:rsidP="00416A2E">
      <w:pPr>
        <w:spacing w:after="200" w:line="240" w:lineRule="auto"/>
        <w:jc w:val="both"/>
        <w:rPr>
          <w:rFonts w:ascii="Arial" w:eastAsia="Calibri" w:hAnsi="Arial" w:cs="Arial"/>
          <w:bCs/>
        </w:rPr>
      </w:pPr>
      <w:r w:rsidRPr="009C18D1">
        <w:rPr>
          <w:rFonts w:ascii="Arial" w:eastAsia="Calibri" w:hAnsi="Arial" w:cs="Arial"/>
          <w:bCs/>
        </w:rPr>
        <w:t xml:space="preserve">These meetings support the ongoing accountability relationship between the PFCC and the Chief Fire Officer by enabling open and constructive discussion, timely information sharing, and early consideration of emerging issues. The forum also provides an opportunity for full and frank discussions to take place in a confidential environment </w:t>
      </w:r>
      <w:r w:rsidR="00015464" w:rsidRPr="009C18D1">
        <w:rPr>
          <w:rFonts w:ascii="Arial" w:eastAsia="Calibri" w:hAnsi="Arial" w:cs="Arial"/>
          <w:bCs/>
        </w:rPr>
        <w:t>were</w:t>
      </w:r>
      <w:r w:rsidRPr="009C18D1">
        <w:rPr>
          <w:rFonts w:ascii="Arial" w:eastAsia="Calibri" w:hAnsi="Arial" w:cs="Arial"/>
          <w:bCs/>
        </w:rPr>
        <w:t xml:space="preserve"> operationally sensitive, commercially sensitive or otherwise restricted matters may be considered.</w:t>
      </w:r>
    </w:p>
    <w:p w14:paraId="0DDE4616" w14:textId="77777777" w:rsidR="0032584C" w:rsidRDefault="0032584C" w:rsidP="00416A2E">
      <w:pPr>
        <w:spacing w:after="200" w:line="240" w:lineRule="auto"/>
        <w:jc w:val="both"/>
        <w:rPr>
          <w:rFonts w:ascii="Arial" w:eastAsia="Calibri" w:hAnsi="Arial" w:cs="Arial"/>
          <w:bCs/>
        </w:rPr>
      </w:pPr>
    </w:p>
    <w:p w14:paraId="75DECE25" w14:textId="4CB774EA" w:rsidR="00C72A9B" w:rsidRPr="00416A2E" w:rsidRDefault="00C72A9B" w:rsidP="00416A2E">
      <w:pPr>
        <w:spacing w:after="200" w:line="240" w:lineRule="auto"/>
        <w:jc w:val="both"/>
        <w:rPr>
          <w:rFonts w:ascii="Arial" w:eastAsia="Calibri" w:hAnsi="Arial" w:cs="Arial"/>
          <w:bCs/>
        </w:rPr>
      </w:pPr>
      <w:r>
        <w:rPr>
          <w:rFonts w:ascii="Arial" w:hAnsi="Arial" w:cs="Arial"/>
          <w:b/>
          <w:u w:val="single"/>
        </w:rPr>
        <w:t xml:space="preserve">Executive Team Gold weekly meetings </w:t>
      </w:r>
    </w:p>
    <w:p w14:paraId="45AA768E" w14:textId="77777777" w:rsidR="00416A2E" w:rsidRDefault="00416A2E" w:rsidP="00416A2E">
      <w:pPr>
        <w:spacing w:after="0" w:line="240" w:lineRule="auto"/>
        <w:jc w:val="both"/>
        <w:rPr>
          <w:rFonts w:ascii="Arial" w:hAnsi="Arial" w:cs="Arial"/>
          <w:bCs/>
        </w:rPr>
      </w:pPr>
      <w:r w:rsidRPr="00416A2E">
        <w:rPr>
          <w:rFonts w:ascii="Arial" w:hAnsi="Arial" w:cs="Arial"/>
        </w:rPr>
        <w:t>Executive Team Gold is chaired</w:t>
      </w:r>
      <w:r w:rsidRPr="00416A2E">
        <w:rPr>
          <w:rFonts w:ascii="Arial" w:hAnsi="Arial" w:cs="Arial"/>
          <w:bCs/>
        </w:rPr>
        <w:t xml:space="preserve"> by the PFCC and attended by members of the OPFCC Senior Leadership Team. It provides a strategic forum for the discussion, direction and oversight of matters relating to the business of the OPFCC, including its responsibilities as the Cumbria Commissioner Fire and Rescue Authority. The forum ensures that organisational priorities, risks, opportunities and emerging issues are considered at the appropriate level.</w:t>
      </w:r>
    </w:p>
    <w:p w14:paraId="35173F0B" w14:textId="77777777" w:rsidR="00416A2E" w:rsidRPr="00416A2E" w:rsidRDefault="00416A2E" w:rsidP="00416A2E">
      <w:pPr>
        <w:spacing w:after="0" w:line="240" w:lineRule="auto"/>
        <w:jc w:val="both"/>
        <w:rPr>
          <w:rFonts w:ascii="Arial" w:hAnsi="Arial" w:cs="Arial"/>
          <w:bCs/>
        </w:rPr>
      </w:pPr>
    </w:p>
    <w:p w14:paraId="379305F2" w14:textId="77777777" w:rsidR="00416A2E" w:rsidRDefault="00416A2E" w:rsidP="00416A2E">
      <w:pPr>
        <w:spacing w:after="0" w:line="240" w:lineRule="auto"/>
        <w:jc w:val="both"/>
        <w:rPr>
          <w:rFonts w:ascii="Arial" w:hAnsi="Arial" w:cs="Arial"/>
          <w:bCs/>
        </w:rPr>
      </w:pPr>
      <w:r w:rsidRPr="00416A2E">
        <w:rPr>
          <w:rFonts w:ascii="Arial" w:hAnsi="Arial" w:cs="Arial"/>
          <w:bCs/>
        </w:rPr>
        <w:lastRenderedPageBreak/>
        <w:t>As a decision-making forum, Executive Team Gold enables members of the Senior Leadership Team to exercise their delegated responsibilities and collectively contribute to the effective governance, leadership and management of the organisation. It considers matters requiring strategic direction, approval or resolution, ensuring that decisions are informed, appropriately recorded and aligned with the priorities of both the OPFCC and the Fire and Rescue Authority.</w:t>
      </w:r>
    </w:p>
    <w:p w14:paraId="6D4E3D19" w14:textId="77777777" w:rsidR="00416A2E" w:rsidRPr="00416A2E" w:rsidRDefault="00416A2E" w:rsidP="00416A2E">
      <w:pPr>
        <w:spacing w:after="0" w:line="240" w:lineRule="auto"/>
        <w:jc w:val="both"/>
        <w:rPr>
          <w:rFonts w:ascii="Arial" w:hAnsi="Arial" w:cs="Arial"/>
          <w:bCs/>
        </w:rPr>
      </w:pPr>
    </w:p>
    <w:p w14:paraId="1E57DF05" w14:textId="77777777" w:rsidR="00416A2E" w:rsidRDefault="00416A2E" w:rsidP="00416A2E">
      <w:pPr>
        <w:spacing w:after="0" w:line="240" w:lineRule="auto"/>
        <w:jc w:val="both"/>
        <w:rPr>
          <w:rFonts w:ascii="Arial" w:hAnsi="Arial" w:cs="Arial"/>
          <w:bCs/>
        </w:rPr>
      </w:pPr>
      <w:r w:rsidRPr="00416A2E">
        <w:rPr>
          <w:rFonts w:ascii="Arial" w:hAnsi="Arial" w:cs="Arial"/>
          <w:bCs/>
        </w:rPr>
        <w:t>Executive Team Gold also considers matters relating to both policing and fire and rescue services, providing a forum for cross-organisational discussion, coordination and strategic alignment. These discussions help inform and shape activity across the wider governance structure, including Executive Board Fire, supporting a joined-up approach to governance, performance, risk management and the delivery of strategic priorities.</w:t>
      </w:r>
    </w:p>
    <w:p w14:paraId="089393E8" w14:textId="77777777" w:rsidR="0032584C" w:rsidRPr="00416A2E" w:rsidRDefault="0032584C" w:rsidP="00416A2E">
      <w:pPr>
        <w:spacing w:after="0" w:line="240" w:lineRule="auto"/>
        <w:jc w:val="both"/>
        <w:rPr>
          <w:rFonts w:ascii="Arial" w:hAnsi="Arial" w:cs="Arial"/>
          <w:bCs/>
        </w:rPr>
      </w:pPr>
    </w:p>
    <w:p w14:paraId="68EB097F" w14:textId="77777777" w:rsidR="00C72A9B" w:rsidRDefault="00C72A9B" w:rsidP="0090450B">
      <w:pPr>
        <w:spacing w:after="0" w:line="240" w:lineRule="auto"/>
        <w:rPr>
          <w:rFonts w:ascii="Arial" w:hAnsi="Arial" w:cs="Arial"/>
          <w:b/>
          <w:u w:val="single"/>
        </w:rPr>
      </w:pPr>
    </w:p>
    <w:p w14:paraId="5EBFCECF" w14:textId="601035C1" w:rsidR="00E1205E" w:rsidRPr="00951819" w:rsidRDefault="00015464" w:rsidP="0090450B">
      <w:pPr>
        <w:spacing w:after="0" w:line="240" w:lineRule="auto"/>
        <w:rPr>
          <w:rFonts w:ascii="Arial" w:hAnsi="Arial" w:cs="Arial"/>
          <w:b/>
          <w:u w:val="single"/>
        </w:rPr>
      </w:pPr>
      <w:r w:rsidRPr="00951819">
        <w:rPr>
          <w:rFonts w:ascii="Arial" w:hAnsi="Arial" w:cs="Arial"/>
          <w:b/>
          <w:u w:val="single"/>
        </w:rPr>
        <w:t>Executive Board Fire</w:t>
      </w:r>
      <w:r w:rsidR="00951819">
        <w:rPr>
          <w:rFonts w:ascii="Arial" w:hAnsi="Arial" w:cs="Arial"/>
          <w:b/>
          <w:u w:val="single"/>
        </w:rPr>
        <w:t xml:space="preserve"> monthly meetings </w:t>
      </w:r>
      <w:r w:rsidRPr="00951819">
        <w:rPr>
          <w:rFonts w:ascii="Arial" w:hAnsi="Arial" w:cs="Arial"/>
          <w:b/>
          <w:u w:val="single"/>
        </w:rPr>
        <w:t xml:space="preserve"> </w:t>
      </w:r>
    </w:p>
    <w:p w14:paraId="5C8E9B77" w14:textId="77777777" w:rsidR="00F731A3" w:rsidRPr="008A0C2D" w:rsidRDefault="00F731A3" w:rsidP="0090450B">
      <w:pPr>
        <w:spacing w:after="0" w:line="240" w:lineRule="auto"/>
        <w:rPr>
          <w:rFonts w:ascii="Arial" w:hAnsi="Arial" w:cs="Arial"/>
          <w:b/>
        </w:rPr>
      </w:pPr>
    </w:p>
    <w:p w14:paraId="004FDF62" w14:textId="667CACE9" w:rsidR="00951819" w:rsidRPr="00951819" w:rsidRDefault="00951819" w:rsidP="00951819">
      <w:pPr>
        <w:spacing w:after="200" w:line="240" w:lineRule="auto"/>
        <w:jc w:val="both"/>
        <w:rPr>
          <w:rFonts w:ascii="Arial" w:hAnsi="Arial" w:cs="Arial"/>
        </w:rPr>
      </w:pPr>
      <w:r w:rsidRPr="00951819">
        <w:rPr>
          <w:rFonts w:ascii="Arial" w:hAnsi="Arial" w:cs="Arial"/>
        </w:rPr>
        <w:t xml:space="preserve">Executive Board Fire is the principal accountability </w:t>
      </w:r>
      <w:r w:rsidR="00144EEA">
        <w:rPr>
          <w:rFonts w:ascii="Arial" w:hAnsi="Arial" w:cs="Arial"/>
        </w:rPr>
        <w:t xml:space="preserve">and decision-making </w:t>
      </w:r>
      <w:r w:rsidRPr="00951819">
        <w:rPr>
          <w:rFonts w:ascii="Arial" w:hAnsi="Arial" w:cs="Arial"/>
        </w:rPr>
        <w:t>board through which the PFCC holds the Chief Fire Officer to account</w:t>
      </w:r>
      <w:r w:rsidR="00144EEA">
        <w:rPr>
          <w:rFonts w:ascii="Arial" w:hAnsi="Arial" w:cs="Arial"/>
        </w:rPr>
        <w:t>.</w:t>
      </w:r>
      <w:r w:rsidRPr="00951819">
        <w:rPr>
          <w:rFonts w:ascii="Arial" w:hAnsi="Arial" w:cs="Arial"/>
        </w:rPr>
        <w:t xml:space="preserve"> It brings together senior officers from both organisations to oversee the delivery of the Authority's statutory functions while maintaining a comprehensive overview of service performance and organisational effectiveness. Areas of focus include HMICFRS recommendations, service performance, workforce matters, health and safety, operational demand and response, governance, and organisational risk.</w:t>
      </w:r>
    </w:p>
    <w:p w14:paraId="133952C0" w14:textId="77777777" w:rsidR="00951819" w:rsidRPr="00951819" w:rsidRDefault="00951819" w:rsidP="00951819">
      <w:pPr>
        <w:spacing w:after="200" w:line="240" w:lineRule="auto"/>
        <w:jc w:val="both"/>
        <w:rPr>
          <w:rFonts w:ascii="Arial" w:hAnsi="Arial" w:cs="Arial"/>
        </w:rPr>
      </w:pPr>
      <w:r w:rsidRPr="00951819">
        <w:rPr>
          <w:rFonts w:ascii="Arial" w:hAnsi="Arial" w:cs="Arial"/>
        </w:rPr>
        <w:t>The Board has oversight of the Service's financial position, monitoring performance against the approved budget and Medium-Term Financial Plan, reviewing financial forecasts, and considering any action necessary to support the efficient, effective and sustainable use of resources. In doing so, it helps ensure that financial decisions remain aligned with the priorities set out in the Police, Fire and Crime Plan and Community Risk Management Plan.</w:t>
      </w:r>
    </w:p>
    <w:p w14:paraId="2D8270D6" w14:textId="089E353F" w:rsidR="004C7801" w:rsidRDefault="00951819" w:rsidP="00CA510C">
      <w:pPr>
        <w:spacing w:after="200" w:line="240" w:lineRule="auto"/>
        <w:jc w:val="both"/>
        <w:rPr>
          <w:rFonts w:ascii="Arial" w:hAnsi="Arial" w:cs="Arial"/>
        </w:rPr>
      </w:pPr>
      <w:r w:rsidRPr="00951819">
        <w:rPr>
          <w:rFonts w:ascii="Arial" w:hAnsi="Arial" w:cs="Arial"/>
        </w:rPr>
        <w:t>The Board also acts as the primary escalation forum within the governance structure, enabling matters arising from subordinate boards and groups to be considered, challenged and, where necessary, determined at a senior level</w:t>
      </w:r>
      <w:r w:rsidR="004C7801">
        <w:rPr>
          <w:rFonts w:ascii="Arial" w:hAnsi="Arial" w:cs="Arial"/>
        </w:rPr>
        <w:t>.</w:t>
      </w:r>
    </w:p>
    <w:p w14:paraId="49620E30" w14:textId="77777777" w:rsidR="00DB7F9A" w:rsidRDefault="00DB7F9A" w:rsidP="00CA510C">
      <w:pPr>
        <w:spacing w:after="200" w:line="240" w:lineRule="auto"/>
        <w:jc w:val="both"/>
        <w:rPr>
          <w:rFonts w:ascii="Arial" w:hAnsi="Arial" w:cs="Arial"/>
        </w:rPr>
      </w:pPr>
    </w:p>
    <w:p w14:paraId="4A5F3E6C" w14:textId="36EEB2EB" w:rsidR="00DB7F9A" w:rsidRDefault="00DB7F9A" w:rsidP="00DB7F9A">
      <w:pPr>
        <w:spacing w:after="0" w:line="240" w:lineRule="auto"/>
        <w:rPr>
          <w:rFonts w:ascii="Arial" w:hAnsi="Arial" w:cs="Arial"/>
          <w:b/>
          <w:u w:val="single"/>
        </w:rPr>
      </w:pPr>
      <w:r>
        <w:rPr>
          <w:rFonts w:ascii="Arial" w:hAnsi="Arial" w:cs="Arial"/>
          <w:b/>
          <w:u w:val="single"/>
        </w:rPr>
        <w:t xml:space="preserve">Professional Standards &amp; Legal Board quarterly meetings </w:t>
      </w:r>
    </w:p>
    <w:p w14:paraId="08BC0BCE" w14:textId="77777777" w:rsidR="00DB7F9A" w:rsidRPr="00951819" w:rsidRDefault="00DB7F9A" w:rsidP="00DB7F9A">
      <w:pPr>
        <w:spacing w:after="0" w:line="240" w:lineRule="auto"/>
        <w:rPr>
          <w:rFonts w:ascii="Arial" w:hAnsi="Arial" w:cs="Arial"/>
          <w:b/>
          <w:u w:val="single"/>
        </w:rPr>
      </w:pPr>
    </w:p>
    <w:p w14:paraId="0A412038" w14:textId="77777777" w:rsidR="005242A5" w:rsidRDefault="00DB7F9A" w:rsidP="00DB7F9A">
      <w:pPr>
        <w:spacing w:after="200" w:line="240" w:lineRule="auto"/>
        <w:jc w:val="both"/>
        <w:rPr>
          <w:rFonts w:ascii="Arial" w:hAnsi="Arial" w:cs="Arial"/>
        </w:rPr>
      </w:pPr>
      <w:r w:rsidRPr="00DB7F9A">
        <w:rPr>
          <w:rFonts w:ascii="Arial" w:hAnsi="Arial" w:cs="Arial"/>
        </w:rPr>
        <w:t>Professional Standards and Legal Board is chaired by the PFCC and provides a forum through which the Chief Fire Officer is held to account for legal, employment and professional standards matters</w:t>
      </w:r>
      <w:r>
        <w:rPr>
          <w:rFonts w:ascii="Arial" w:hAnsi="Arial" w:cs="Arial"/>
        </w:rPr>
        <w:t xml:space="preserve"> </w:t>
      </w:r>
      <w:r w:rsidRPr="00DB7F9A">
        <w:rPr>
          <w:rFonts w:ascii="Arial" w:hAnsi="Arial" w:cs="Arial"/>
        </w:rPr>
        <w:t xml:space="preserve">affecting Cumbria Fire and Rescue Service. </w:t>
      </w:r>
    </w:p>
    <w:p w14:paraId="5B5E0B2D" w14:textId="77777777" w:rsidR="005242A5" w:rsidRDefault="00DB7F9A" w:rsidP="00DB7F9A">
      <w:pPr>
        <w:spacing w:after="200" w:line="240" w:lineRule="auto"/>
        <w:jc w:val="both"/>
        <w:rPr>
          <w:rFonts w:ascii="Arial" w:hAnsi="Arial" w:cs="Arial"/>
        </w:rPr>
      </w:pPr>
      <w:r w:rsidRPr="00DB7F9A">
        <w:rPr>
          <w:rFonts w:ascii="Arial" w:hAnsi="Arial" w:cs="Arial"/>
        </w:rPr>
        <w:t xml:space="preserve">In </w:t>
      </w:r>
      <w:r w:rsidR="005242A5">
        <w:rPr>
          <w:rFonts w:ascii="Arial" w:hAnsi="Arial" w:cs="Arial"/>
        </w:rPr>
        <w:t>the Commissioner’s</w:t>
      </w:r>
      <w:r w:rsidRPr="00DB7F9A">
        <w:rPr>
          <w:rFonts w:ascii="Arial" w:hAnsi="Arial" w:cs="Arial"/>
        </w:rPr>
        <w:t xml:space="preserve"> capacity as the Cumbria Commissioner Fire and Rescue Authority and employer of Fire and Rescue Service staff, the PFCC uses this forum to monitor and scrutinise matters including civil claims, conduct and employment cases, sickness management, fire safety enforcement activity, prosecution cases, and organisational learning arising from complaints, investigations and adverse outcomes. </w:t>
      </w:r>
    </w:p>
    <w:p w14:paraId="7F678301" w14:textId="7E8BFC61" w:rsidR="00DB7F9A" w:rsidRPr="00DB7F9A" w:rsidRDefault="00DB7F9A" w:rsidP="00DB7F9A">
      <w:pPr>
        <w:spacing w:after="200" w:line="240" w:lineRule="auto"/>
        <w:jc w:val="both"/>
        <w:rPr>
          <w:rFonts w:ascii="Arial" w:hAnsi="Arial" w:cs="Arial"/>
        </w:rPr>
      </w:pPr>
      <w:r w:rsidRPr="00DB7F9A">
        <w:rPr>
          <w:rFonts w:ascii="Arial" w:hAnsi="Arial" w:cs="Arial"/>
        </w:rPr>
        <w:t>The Board provides assurance that risks are being appropriately managed, legal and regulatory requirements are being met, and lessons identified are translated into service improvement. This is not a decision-making forum</w:t>
      </w:r>
    </w:p>
    <w:p w14:paraId="61F09BBC" w14:textId="77777777" w:rsidR="0032584C" w:rsidRDefault="0032584C" w:rsidP="00CA510C">
      <w:pPr>
        <w:spacing w:after="200" w:line="240" w:lineRule="auto"/>
        <w:jc w:val="both"/>
        <w:rPr>
          <w:rFonts w:ascii="Arial" w:hAnsi="Arial" w:cs="Arial"/>
        </w:rPr>
      </w:pPr>
    </w:p>
    <w:p w14:paraId="1C75EEE9" w14:textId="3F8E7A4C" w:rsidR="004C7801" w:rsidRPr="0032584C" w:rsidRDefault="004C7801" w:rsidP="004C7801">
      <w:pPr>
        <w:spacing w:after="200" w:line="240" w:lineRule="auto"/>
        <w:rPr>
          <w:rFonts w:ascii="Arial" w:hAnsi="Arial" w:cs="Arial"/>
          <w:b/>
          <w:bCs/>
          <w:u w:val="single"/>
        </w:rPr>
      </w:pPr>
      <w:r w:rsidRPr="0032584C">
        <w:rPr>
          <w:rFonts w:ascii="Arial" w:hAnsi="Arial" w:cs="Arial"/>
          <w:b/>
          <w:bCs/>
          <w:u w:val="single"/>
        </w:rPr>
        <w:t>Executive Board Working Together bi-monthly meetings</w:t>
      </w:r>
    </w:p>
    <w:p w14:paraId="71113833" w14:textId="4193610F" w:rsidR="004C7801" w:rsidRPr="004C7801" w:rsidRDefault="004C7801" w:rsidP="004C7801">
      <w:pPr>
        <w:spacing w:after="200" w:line="240" w:lineRule="auto"/>
        <w:jc w:val="both"/>
        <w:rPr>
          <w:rFonts w:ascii="Arial" w:hAnsi="Arial" w:cs="Arial"/>
        </w:rPr>
      </w:pPr>
      <w:r w:rsidRPr="004C7801">
        <w:rPr>
          <w:rFonts w:ascii="Arial" w:hAnsi="Arial" w:cs="Arial"/>
        </w:rPr>
        <w:t>Executive Board Working Together is chaired by the PFCC and has been established to identify, oversee and drive forward strategic and operational collaboration opportunities between Cumbria Fire and Rescue Service</w:t>
      </w:r>
      <w:r w:rsidR="00E945B3">
        <w:rPr>
          <w:rFonts w:ascii="Arial" w:hAnsi="Arial" w:cs="Arial"/>
        </w:rPr>
        <w:t xml:space="preserve">, </w:t>
      </w:r>
      <w:r w:rsidRPr="004C7801">
        <w:rPr>
          <w:rFonts w:ascii="Arial" w:hAnsi="Arial" w:cs="Arial"/>
        </w:rPr>
        <w:t>Cumbria Constabulary</w:t>
      </w:r>
      <w:r w:rsidR="00E945B3">
        <w:rPr>
          <w:rFonts w:ascii="Arial" w:hAnsi="Arial" w:cs="Arial"/>
        </w:rPr>
        <w:t xml:space="preserve"> and the OPFCC.</w:t>
      </w:r>
      <w:r w:rsidRPr="004C7801">
        <w:rPr>
          <w:rFonts w:ascii="Arial" w:hAnsi="Arial" w:cs="Arial"/>
        </w:rPr>
        <w:t xml:space="preserve"> The Board brings together the </w:t>
      </w:r>
      <w:r w:rsidRPr="004C7801">
        <w:rPr>
          <w:rFonts w:ascii="Arial" w:hAnsi="Arial" w:cs="Arial"/>
        </w:rPr>
        <w:lastRenderedPageBreak/>
        <w:t>OPFCC Executive Team, Chief Fire Officer and Chief Constable to provide leadership, direction and oversight of collaborative activity across both organisations.</w:t>
      </w:r>
    </w:p>
    <w:p w14:paraId="3CA5DF82" w14:textId="0A334DCA" w:rsidR="004C7801" w:rsidRPr="004C7801" w:rsidRDefault="004C7801" w:rsidP="004C7801">
      <w:pPr>
        <w:spacing w:after="200" w:line="240" w:lineRule="auto"/>
        <w:jc w:val="both"/>
        <w:rPr>
          <w:rFonts w:ascii="Arial" w:hAnsi="Arial" w:cs="Arial"/>
        </w:rPr>
      </w:pPr>
      <w:r w:rsidRPr="004C7801">
        <w:rPr>
          <w:rFonts w:ascii="Arial" w:hAnsi="Arial" w:cs="Arial"/>
        </w:rPr>
        <w:t xml:space="preserve">The Board is supported by a Collaboration Agreement, which sets out the principles, governance arrangements and objectives for joint working. It considers opportunities to improve service delivery, efficiency, effectiveness and value for money through collaboration, whilst ensuring that </w:t>
      </w:r>
      <w:r w:rsidR="00E945B3">
        <w:rPr>
          <w:rFonts w:ascii="Arial" w:hAnsi="Arial" w:cs="Arial"/>
        </w:rPr>
        <w:t xml:space="preserve">all organisations </w:t>
      </w:r>
      <w:proofErr w:type="gramStart"/>
      <w:r w:rsidR="00E945B3">
        <w:rPr>
          <w:rFonts w:ascii="Arial" w:hAnsi="Arial" w:cs="Arial"/>
        </w:rPr>
        <w:t>are able to</w:t>
      </w:r>
      <w:proofErr w:type="gramEnd"/>
      <w:r w:rsidR="00E945B3">
        <w:rPr>
          <w:rFonts w:ascii="Arial" w:hAnsi="Arial" w:cs="Arial"/>
        </w:rPr>
        <w:t xml:space="preserve"> fulfil their respective statutory responsibilities.</w:t>
      </w:r>
      <w:r>
        <w:rPr>
          <w:rFonts w:ascii="Arial" w:hAnsi="Arial" w:cs="Arial"/>
        </w:rPr>
        <w:t xml:space="preserve"> </w:t>
      </w:r>
    </w:p>
    <w:p w14:paraId="32A21B55" w14:textId="41DF9397" w:rsidR="0032584C" w:rsidRDefault="004C7801" w:rsidP="00783597">
      <w:pPr>
        <w:spacing w:after="200" w:line="240" w:lineRule="auto"/>
        <w:jc w:val="both"/>
        <w:rPr>
          <w:rFonts w:ascii="Arial" w:hAnsi="Arial" w:cs="Arial"/>
        </w:rPr>
      </w:pPr>
      <w:r w:rsidRPr="004C7801">
        <w:rPr>
          <w:rFonts w:ascii="Arial" w:hAnsi="Arial" w:cs="Arial"/>
        </w:rPr>
        <w:t xml:space="preserve">Executive Board Working Together is a decision-making forum, </w:t>
      </w:r>
      <w:r w:rsidR="00E945B3">
        <w:rPr>
          <w:rFonts w:ascii="Arial" w:hAnsi="Arial" w:cs="Arial"/>
        </w:rPr>
        <w:t xml:space="preserve">that </w:t>
      </w:r>
      <w:r w:rsidRPr="004C7801">
        <w:rPr>
          <w:rFonts w:ascii="Arial" w:hAnsi="Arial" w:cs="Arial"/>
        </w:rPr>
        <w:t>monitor</w:t>
      </w:r>
      <w:r w:rsidR="00E945B3">
        <w:rPr>
          <w:rFonts w:ascii="Arial" w:hAnsi="Arial" w:cs="Arial"/>
        </w:rPr>
        <w:t xml:space="preserve">s </w:t>
      </w:r>
      <w:r w:rsidRPr="004C7801">
        <w:rPr>
          <w:rFonts w:ascii="Arial" w:hAnsi="Arial" w:cs="Arial"/>
        </w:rPr>
        <w:t>the delivery of agreed outcomes and resolv</w:t>
      </w:r>
      <w:r w:rsidR="00E945B3">
        <w:rPr>
          <w:rFonts w:ascii="Arial" w:hAnsi="Arial" w:cs="Arial"/>
        </w:rPr>
        <w:t>es</w:t>
      </w:r>
      <w:r w:rsidRPr="004C7801">
        <w:rPr>
          <w:rFonts w:ascii="Arial" w:hAnsi="Arial" w:cs="Arial"/>
        </w:rPr>
        <w:t xml:space="preserve"> strategic issues requiring senior-level consideration and direction</w:t>
      </w:r>
      <w:r w:rsidR="00E945B3">
        <w:rPr>
          <w:rFonts w:ascii="Arial" w:hAnsi="Arial" w:cs="Arial"/>
        </w:rPr>
        <w:t>.</w:t>
      </w:r>
    </w:p>
    <w:p w14:paraId="6C24A962" w14:textId="77777777" w:rsidR="00891C5B" w:rsidRDefault="00891C5B" w:rsidP="00783597">
      <w:pPr>
        <w:spacing w:after="200" w:line="240" w:lineRule="auto"/>
        <w:jc w:val="both"/>
        <w:rPr>
          <w:rFonts w:ascii="Arial" w:hAnsi="Arial" w:cs="Arial"/>
        </w:rPr>
      </w:pPr>
    </w:p>
    <w:p w14:paraId="2020FBD4" w14:textId="77777777" w:rsidR="00891C5B" w:rsidRDefault="00891C5B" w:rsidP="00783597">
      <w:pPr>
        <w:spacing w:after="200" w:line="240" w:lineRule="auto"/>
        <w:jc w:val="both"/>
        <w:rPr>
          <w:rFonts w:ascii="Arial" w:hAnsi="Arial" w:cs="Arial"/>
        </w:rPr>
      </w:pPr>
    </w:p>
    <w:p w14:paraId="2EABEB15" w14:textId="77777777" w:rsidR="00891C5B" w:rsidRPr="00891C5B" w:rsidRDefault="00891C5B" w:rsidP="00891C5B">
      <w:pPr>
        <w:spacing w:after="200" w:line="240" w:lineRule="auto"/>
        <w:jc w:val="both"/>
        <w:rPr>
          <w:rFonts w:ascii="Arial" w:hAnsi="Arial" w:cs="Arial"/>
          <w:i/>
          <w:iCs/>
          <w:color w:val="FF0000"/>
        </w:rPr>
      </w:pPr>
      <w:r w:rsidRPr="00891C5B">
        <w:rPr>
          <w:rFonts w:ascii="Arial" w:hAnsi="Arial" w:cs="Arial"/>
          <w:i/>
          <w:iCs/>
          <w:color w:val="FF0000"/>
        </w:rPr>
        <w:t xml:space="preserve">Executive Board Working Together has been established to identify, oversee and drive forward strategic and operational collaboration opportunities between Cumbria Fire and Rescue Service, Cumbria Constabulary and the OPFCC. The Board brings together the OPFCC Executive Team, Chief Fire Officer and Chief Constable to provide strategic leadership, direction and oversight of collaborative activity.  The Board considers opportunities to improve service delivery, efficiency and effectiveness and maximise value for money through collaboration, whilst ensuring that each organisation remains able to fulfil its respective statutory duties. </w:t>
      </w:r>
    </w:p>
    <w:p w14:paraId="6D5C7228" w14:textId="77777777" w:rsidR="00891C5B" w:rsidRPr="00891C5B" w:rsidRDefault="00891C5B" w:rsidP="00783597">
      <w:pPr>
        <w:spacing w:after="200" w:line="240" w:lineRule="auto"/>
        <w:jc w:val="both"/>
        <w:rPr>
          <w:rFonts w:ascii="Arial" w:hAnsi="Arial" w:cs="Arial"/>
          <w:color w:val="FF0000"/>
        </w:rPr>
      </w:pPr>
    </w:p>
    <w:p w14:paraId="514D73C7" w14:textId="77777777" w:rsidR="0032584C" w:rsidRDefault="0032584C" w:rsidP="00783597">
      <w:pPr>
        <w:spacing w:after="200" w:line="240" w:lineRule="auto"/>
        <w:jc w:val="both"/>
        <w:rPr>
          <w:rFonts w:ascii="Arial" w:hAnsi="Arial" w:cs="Arial"/>
        </w:rPr>
      </w:pPr>
    </w:p>
    <w:p w14:paraId="0379C963" w14:textId="2CEDF9EF" w:rsidR="003B6FA3" w:rsidRPr="00E945B3" w:rsidRDefault="00783597" w:rsidP="00E945B3">
      <w:pPr>
        <w:spacing w:after="200" w:line="240" w:lineRule="auto"/>
        <w:jc w:val="both"/>
        <w:rPr>
          <w:rFonts w:ascii="Arial" w:hAnsi="Arial" w:cs="Arial"/>
        </w:rPr>
      </w:pPr>
      <w:r w:rsidRPr="008A0C2D">
        <w:rPr>
          <w:rFonts w:ascii="Arial" w:eastAsia="Calibri" w:hAnsi="Arial" w:cs="Arial"/>
          <w:noProof/>
          <w:lang w:eastAsia="en-GB"/>
        </w:rPr>
        <mc:AlternateContent>
          <mc:Choice Requires="wps">
            <w:drawing>
              <wp:anchor distT="0" distB="0" distL="114300" distR="114300" simplePos="0" relativeHeight="251667456" behindDoc="0" locked="0" layoutInCell="1" allowOverlap="1" wp14:anchorId="5C7773CD" wp14:editId="7C60E995">
                <wp:simplePos x="0" y="0"/>
                <wp:positionH relativeFrom="column">
                  <wp:posOffset>0</wp:posOffset>
                </wp:positionH>
                <wp:positionV relativeFrom="paragraph">
                  <wp:posOffset>-103809</wp:posOffset>
                </wp:positionV>
                <wp:extent cx="2263140" cy="335280"/>
                <wp:effectExtent l="0" t="0" r="22860" b="26670"/>
                <wp:wrapNone/>
                <wp:docPr id="2" name="Flowchart: Alternate Process 2"/>
                <wp:cNvGraphicFramePr/>
                <a:graphic xmlns:a="http://schemas.openxmlformats.org/drawingml/2006/main">
                  <a:graphicData uri="http://schemas.microsoft.com/office/word/2010/wordprocessingShape">
                    <wps:wsp>
                      <wps:cNvSpPr/>
                      <wps:spPr>
                        <a:xfrm>
                          <a:off x="0" y="0"/>
                          <a:ext cx="2263140" cy="335280"/>
                        </a:xfrm>
                        <a:prstGeom prst="flowChartAlternateProcess">
                          <a:avLst/>
                        </a:prstGeom>
                        <a:solidFill>
                          <a:schemeClr val="bg1">
                            <a:lumMod val="85000"/>
                          </a:schemeClr>
                        </a:solidFill>
                        <a:ln w="12700" cap="flat" cmpd="sng" algn="ctr">
                          <a:solidFill>
                            <a:schemeClr val="bg1">
                              <a:lumMod val="85000"/>
                            </a:schemeClr>
                          </a:solidFill>
                          <a:prstDash val="solid"/>
                          <a:miter lim="800000"/>
                        </a:ln>
                        <a:effectLst/>
                      </wps:spPr>
                      <wps:txbx>
                        <w:txbxContent>
                          <w:p w14:paraId="05699B89" w14:textId="6F651F5D" w:rsidR="00783597" w:rsidRDefault="00416A2E" w:rsidP="00783597">
                            <w:pPr>
                              <w:shd w:val="clear" w:color="auto" w:fill="D9D9D9" w:themeFill="background1" w:themeFillShade="D9"/>
                              <w:jc w:val="center"/>
                            </w:pPr>
                            <w:r>
                              <w:rPr>
                                <w:rFonts w:ascii="Calibri" w:eastAsia="Calibri" w:hAnsi="Calibri"/>
                                <w:b/>
                              </w:rPr>
                              <w:t>Independent Scrutiny</w:t>
                            </w:r>
                            <w:r w:rsidR="00783597">
                              <w:rPr>
                                <w:rFonts w:ascii="Calibri" w:eastAsia="Calibri" w:hAnsi="Calibri"/>
                                <w: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773CD" id="Flowchart: Alternate Process 2" o:spid="_x0000_s1027" type="#_x0000_t176" style="position:absolute;left:0;text-align:left;margin-left:0;margin-top:-8.15pt;width:178.2pt;height:26.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" fillcolor="#d8d8d8 [2732]" strokecolor="#d8d8d8 [2732]" strokeweight="1pt">
                <v:textbox>
                  <w:txbxContent>
                    <w:p w14:paraId="05699B89" w14:textId="6F651F5D" w:rsidR="00783597" w:rsidRDefault="00416A2E" w:rsidP="00783597">
                      <w:pPr>
                        <w:shd w:val="clear" w:color="auto" w:fill="D9D9D9" w:themeFill="background1" w:themeFillShade="D9"/>
                        <w:jc w:val="center"/>
                      </w:pPr>
                      <w:r>
                        <w:rPr>
                          <w:rFonts w:ascii="Calibri" w:eastAsia="Calibri" w:hAnsi="Calibri"/>
                          <w:b/>
                        </w:rPr>
                        <w:t>Independent Scrutiny</w:t>
                      </w:r>
                      <w:r w:rsidR="00783597">
                        <w:rPr>
                          <w:rFonts w:ascii="Calibri" w:eastAsia="Calibri" w:hAnsi="Calibri"/>
                          <w:b/>
                        </w:rPr>
                        <w:t xml:space="preserve"> </w:t>
                      </w:r>
                    </w:p>
                  </w:txbxContent>
                </v:textbox>
              </v:shape>
            </w:pict>
          </mc:Fallback>
        </mc:AlternateContent>
      </w:r>
    </w:p>
    <w:p w14:paraId="6F62409B" w14:textId="77777777" w:rsidR="00E945B3" w:rsidRPr="00E945B3" w:rsidRDefault="00E945B3" w:rsidP="003B6FA3">
      <w:pPr>
        <w:spacing w:after="200" w:line="240" w:lineRule="auto"/>
        <w:rPr>
          <w:rFonts w:ascii="Arial" w:eastAsia="Calibri" w:hAnsi="Arial" w:cs="Arial"/>
          <w:b/>
          <w:sz w:val="4"/>
          <w:szCs w:val="4"/>
          <w:u w:val="single"/>
        </w:rPr>
      </w:pPr>
    </w:p>
    <w:p w14:paraId="47DCBF62" w14:textId="45528A8E" w:rsidR="003B6FA3" w:rsidRPr="00144EEA" w:rsidRDefault="003B6FA3" w:rsidP="003B6FA3">
      <w:pPr>
        <w:spacing w:after="200" w:line="240" w:lineRule="auto"/>
        <w:rPr>
          <w:rFonts w:ascii="Arial" w:eastAsia="Calibri" w:hAnsi="Arial" w:cs="Arial"/>
          <w:b/>
          <w:u w:val="single"/>
        </w:rPr>
      </w:pPr>
      <w:r w:rsidRPr="00144EEA">
        <w:rPr>
          <w:rFonts w:ascii="Arial" w:eastAsia="Calibri" w:hAnsi="Arial" w:cs="Arial"/>
          <w:b/>
          <w:u w:val="single"/>
        </w:rPr>
        <w:t xml:space="preserve">Joint Audit Committee </w:t>
      </w:r>
      <w:r w:rsidR="0056692A" w:rsidRPr="00144EEA">
        <w:rPr>
          <w:rFonts w:ascii="Arial" w:eastAsia="Calibri" w:hAnsi="Arial" w:cs="Arial"/>
          <w:b/>
          <w:u w:val="single"/>
        </w:rPr>
        <w:t>(</w:t>
      </w:r>
      <w:r w:rsidRPr="00144EEA">
        <w:rPr>
          <w:rFonts w:ascii="Arial" w:eastAsia="Calibri" w:hAnsi="Arial" w:cs="Arial"/>
          <w:b/>
          <w:u w:val="single"/>
        </w:rPr>
        <w:t xml:space="preserve">5 x </w:t>
      </w:r>
      <w:r w:rsidR="0032584C">
        <w:rPr>
          <w:rFonts w:ascii="Arial" w:eastAsia="Calibri" w:hAnsi="Arial" w:cs="Arial"/>
          <w:b/>
          <w:u w:val="single"/>
        </w:rPr>
        <w:t>y</w:t>
      </w:r>
      <w:r w:rsidRPr="00144EEA">
        <w:rPr>
          <w:rFonts w:ascii="Arial" w:eastAsia="Calibri" w:hAnsi="Arial" w:cs="Arial"/>
          <w:b/>
          <w:u w:val="single"/>
        </w:rPr>
        <w:t xml:space="preserve">early </w:t>
      </w:r>
      <w:r w:rsidR="0032584C">
        <w:rPr>
          <w:rFonts w:ascii="Arial" w:eastAsia="Calibri" w:hAnsi="Arial" w:cs="Arial"/>
          <w:b/>
          <w:u w:val="single"/>
        </w:rPr>
        <w:t>m</w:t>
      </w:r>
      <w:r w:rsidRPr="00144EEA">
        <w:rPr>
          <w:rFonts w:ascii="Arial" w:eastAsia="Calibri" w:hAnsi="Arial" w:cs="Arial"/>
          <w:b/>
          <w:u w:val="single"/>
        </w:rPr>
        <w:t>eetings</w:t>
      </w:r>
      <w:r w:rsidR="0056692A" w:rsidRPr="00144EEA">
        <w:rPr>
          <w:rFonts w:ascii="Arial" w:eastAsia="Calibri" w:hAnsi="Arial" w:cs="Arial"/>
          <w:b/>
          <w:u w:val="single"/>
        </w:rPr>
        <w:t>)</w:t>
      </w:r>
    </w:p>
    <w:p w14:paraId="78AF3F16" w14:textId="09DE9609" w:rsidR="00144EEA" w:rsidRDefault="003B6FA3" w:rsidP="003B6FA3">
      <w:pPr>
        <w:spacing w:after="200" w:line="240" w:lineRule="auto"/>
        <w:jc w:val="both"/>
        <w:rPr>
          <w:rFonts w:ascii="Arial" w:eastAsia="Calibri" w:hAnsi="Arial" w:cs="Arial"/>
        </w:rPr>
      </w:pPr>
      <w:r w:rsidRPr="008A0C2D">
        <w:rPr>
          <w:rFonts w:ascii="Arial" w:eastAsia="Calibri" w:hAnsi="Arial" w:cs="Arial"/>
        </w:rPr>
        <w:t xml:space="preserve">The Committee is composed of </w:t>
      </w:r>
      <w:r w:rsidR="00416A2E">
        <w:rPr>
          <w:rFonts w:ascii="Arial" w:eastAsia="Calibri" w:hAnsi="Arial" w:cs="Arial"/>
        </w:rPr>
        <w:t>seven</w:t>
      </w:r>
      <w:r w:rsidR="00951E33" w:rsidRPr="008A0C2D">
        <w:rPr>
          <w:rFonts w:ascii="Arial" w:eastAsia="Calibri" w:hAnsi="Arial" w:cs="Arial"/>
        </w:rPr>
        <w:t xml:space="preserve"> </w:t>
      </w:r>
      <w:r w:rsidRPr="008A0C2D">
        <w:rPr>
          <w:rFonts w:ascii="Arial" w:eastAsia="Calibri" w:hAnsi="Arial" w:cs="Arial"/>
        </w:rPr>
        <w:t xml:space="preserve">members that meet five times throughout the year in line with the recommendations of the Chartered Institute of Public Finance and Accountability (CIPFA).  </w:t>
      </w:r>
      <w:r w:rsidR="00144EEA" w:rsidRPr="008A0C2D">
        <w:rPr>
          <w:rFonts w:ascii="Arial" w:eastAsia="Calibri" w:hAnsi="Arial" w:cs="Arial"/>
        </w:rPr>
        <w:t xml:space="preserve">The Panel has no remit as a decision-making board.  </w:t>
      </w:r>
    </w:p>
    <w:p w14:paraId="7AA6FA13" w14:textId="7364AF8A" w:rsidR="003B6FA3" w:rsidRPr="008A0C2D" w:rsidRDefault="003B6FA3" w:rsidP="003B6FA3">
      <w:pPr>
        <w:spacing w:after="200" w:line="240" w:lineRule="auto"/>
        <w:jc w:val="both"/>
        <w:rPr>
          <w:rFonts w:ascii="Arial" w:eastAsia="Calibri" w:hAnsi="Arial" w:cs="Arial"/>
        </w:rPr>
      </w:pPr>
      <w:r w:rsidRPr="008A0C2D">
        <w:rPr>
          <w:rFonts w:ascii="Arial" w:eastAsia="Calibri" w:hAnsi="Arial" w:cs="Arial"/>
        </w:rPr>
        <w:t>The Committee provides an independent assurance function in respect of the arrangements for governance.  This includes assurance on financial and non-financial performance where there is an implication for exposure to risk or where there may be a weakening of the internal control environment.</w:t>
      </w:r>
      <w:r w:rsidR="00416A2E">
        <w:rPr>
          <w:rFonts w:ascii="Arial" w:eastAsia="Calibri" w:hAnsi="Arial" w:cs="Arial"/>
        </w:rPr>
        <w:t xml:space="preserve">  </w:t>
      </w:r>
      <w:r w:rsidR="00416A2E" w:rsidRPr="00416A2E">
        <w:rPr>
          <w:rFonts w:ascii="Arial" w:eastAsia="Calibri" w:hAnsi="Arial" w:cs="Arial"/>
        </w:rPr>
        <w:t>The Committee is responsible for assurance on the overall adequacy of risk management arrangements and oversee the financial reporting process.</w:t>
      </w:r>
      <w:r w:rsidRPr="008A0C2D">
        <w:rPr>
          <w:rFonts w:ascii="Arial" w:eastAsia="Calibri" w:hAnsi="Arial" w:cs="Arial"/>
        </w:rPr>
        <w:t xml:space="preserve">  This provides a significant contribution to public assurance regarding the integrity, internal controls and standards that are adhered to within the OPFCC, </w:t>
      </w:r>
      <w:r w:rsidR="00416A2E">
        <w:rPr>
          <w:rFonts w:ascii="Arial" w:eastAsia="Calibri" w:hAnsi="Arial" w:cs="Arial"/>
        </w:rPr>
        <w:t xml:space="preserve">Cumbria Fire &amp; Rescue Service </w:t>
      </w:r>
      <w:r w:rsidRPr="008A0C2D">
        <w:rPr>
          <w:rFonts w:ascii="Arial" w:eastAsia="Calibri" w:hAnsi="Arial" w:cs="Arial"/>
        </w:rPr>
        <w:t xml:space="preserve">and </w:t>
      </w:r>
      <w:r w:rsidR="00416A2E">
        <w:rPr>
          <w:rFonts w:ascii="Arial" w:eastAsia="Calibri" w:hAnsi="Arial" w:cs="Arial"/>
        </w:rPr>
        <w:t xml:space="preserve">Cumbria </w:t>
      </w:r>
      <w:r w:rsidRPr="008A0C2D">
        <w:rPr>
          <w:rFonts w:ascii="Arial" w:eastAsia="Calibri" w:hAnsi="Arial" w:cs="Arial"/>
        </w:rPr>
        <w:t>Constabulary.</w:t>
      </w:r>
    </w:p>
    <w:p w14:paraId="2088A8C0" w14:textId="77777777" w:rsidR="0032584C" w:rsidRDefault="003B6FA3" w:rsidP="003B6FA3">
      <w:pPr>
        <w:spacing w:after="200" w:line="240" w:lineRule="auto"/>
        <w:jc w:val="both"/>
        <w:rPr>
          <w:rFonts w:ascii="Arial" w:eastAsia="Calibri" w:hAnsi="Arial" w:cs="Arial"/>
        </w:rPr>
      </w:pPr>
      <w:r w:rsidRPr="008A0C2D">
        <w:rPr>
          <w:rFonts w:ascii="Arial" w:eastAsia="Calibri" w:hAnsi="Arial" w:cs="Arial"/>
        </w:rPr>
        <w:t xml:space="preserve">The meetings of the Committee are open to the public and papers are published on the OPFCC website prior to the meeting taking place. </w:t>
      </w:r>
    </w:p>
    <w:p w14:paraId="72D4A52F" w14:textId="235F77EE" w:rsidR="003B6FA3" w:rsidRPr="008A0C2D" w:rsidRDefault="003B6FA3" w:rsidP="003B6FA3">
      <w:pPr>
        <w:spacing w:after="200" w:line="240" w:lineRule="auto"/>
        <w:jc w:val="both"/>
        <w:rPr>
          <w:rFonts w:ascii="Arial" w:eastAsia="Calibri" w:hAnsi="Arial" w:cs="Arial"/>
        </w:rPr>
      </w:pPr>
      <w:r w:rsidRPr="008A0C2D">
        <w:rPr>
          <w:rFonts w:ascii="Arial" w:eastAsia="Calibri" w:hAnsi="Arial" w:cs="Arial"/>
        </w:rPr>
        <w:t xml:space="preserve"> </w:t>
      </w:r>
    </w:p>
    <w:p w14:paraId="62D1E6B2" w14:textId="5C618CF1" w:rsidR="003B6FA3" w:rsidRPr="00144EEA" w:rsidRDefault="00144EEA" w:rsidP="003B6FA3">
      <w:pPr>
        <w:spacing w:after="200" w:line="240" w:lineRule="auto"/>
        <w:rPr>
          <w:rFonts w:ascii="Arial" w:eastAsia="Calibri" w:hAnsi="Arial" w:cs="Arial"/>
          <w:b/>
          <w:u w:val="single"/>
        </w:rPr>
      </w:pPr>
      <w:r w:rsidRPr="00144EEA">
        <w:rPr>
          <w:rFonts w:ascii="Arial" w:eastAsia="Calibri" w:hAnsi="Arial" w:cs="Arial"/>
          <w:b/>
          <w:u w:val="single"/>
        </w:rPr>
        <w:t>Community Scrutiny Panel</w:t>
      </w:r>
      <w:r w:rsidR="003B6FA3" w:rsidRPr="00144EEA">
        <w:rPr>
          <w:rFonts w:ascii="Arial" w:eastAsia="Calibri" w:hAnsi="Arial" w:cs="Arial"/>
          <w:b/>
          <w:u w:val="single"/>
        </w:rPr>
        <w:t xml:space="preserve"> </w:t>
      </w:r>
      <w:r w:rsidR="0056692A" w:rsidRPr="00144EEA">
        <w:rPr>
          <w:rFonts w:ascii="Arial" w:eastAsia="Calibri" w:hAnsi="Arial" w:cs="Arial"/>
          <w:b/>
          <w:u w:val="single"/>
        </w:rPr>
        <w:t>(</w:t>
      </w:r>
      <w:r w:rsidR="0032584C">
        <w:rPr>
          <w:rFonts w:ascii="Arial" w:eastAsia="Calibri" w:hAnsi="Arial" w:cs="Arial"/>
          <w:b/>
          <w:u w:val="single"/>
        </w:rPr>
        <w:t>q</w:t>
      </w:r>
      <w:r w:rsidR="003B6FA3" w:rsidRPr="00144EEA">
        <w:rPr>
          <w:rFonts w:ascii="Arial" w:eastAsia="Calibri" w:hAnsi="Arial" w:cs="Arial"/>
          <w:b/>
          <w:u w:val="single"/>
        </w:rPr>
        <w:t xml:space="preserve">uarterly </w:t>
      </w:r>
      <w:r w:rsidR="0032584C">
        <w:rPr>
          <w:rFonts w:ascii="Arial" w:eastAsia="Calibri" w:hAnsi="Arial" w:cs="Arial"/>
          <w:b/>
          <w:u w:val="single"/>
        </w:rPr>
        <w:t>m</w:t>
      </w:r>
      <w:r w:rsidR="003B6FA3" w:rsidRPr="00144EEA">
        <w:rPr>
          <w:rFonts w:ascii="Arial" w:eastAsia="Calibri" w:hAnsi="Arial" w:cs="Arial"/>
          <w:b/>
          <w:u w:val="single"/>
        </w:rPr>
        <w:t>eetings</w:t>
      </w:r>
      <w:r w:rsidR="0056692A" w:rsidRPr="00144EEA">
        <w:rPr>
          <w:rFonts w:ascii="Arial" w:eastAsia="Calibri" w:hAnsi="Arial" w:cs="Arial"/>
          <w:b/>
          <w:u w:val="single"/>
        </w:rPr>
        <w:t>)</w:t>
      </w:r>
      <w:r w:rsidR="003B6FA3" w:rsidRPr="00144EEA">
        <w:rPr>
          <w:rFonts w:ascii="Arial" w:eastAsia="Calibri" w:hAnsi="Arial" w:cs="Arial"/>
          <w:b/>
          <w:u w:val="single"/>
        </w:rPr>
        <w:t xml:space="preserve"> </w:t>
      </w:r>
    </w:p>
    <w:p w14:paraId="6BB3424E" w14:textId="77777777" w:rsidR="00144EEA" w:rsidRPr="00144EEA" w:rsidRDefault="00144EEA" w:rsidP="00144EEA">
      <w:pPr>
        <w:spacing w:after="200" w:line="240" w:lineRule="auto"/>
        <w:jc w:val="both"/>
        <w:rPr>
          <w:rFonts w:ascii="Arial" w:eastAsia="Calibri" w:hAnsi="Arial" w:cs="Arial"/>
        </w:rPr>
      </w:pPr>
      <w:r w:rsidRPr="00144EEA">
        <w:rPr>
          <w:rFonts w:ascii="Arial" w:eastAsia="Calibri" w:hAnsi="Arial" w:cs="Arial"/>
        </w:rPr>
        <w:t>The Community Scrutiny Panel comprises seven independent members of the public who meet on a quarterly basis. The Panel provides an independent forum that supports, challenges and advises the PFCC, Chief Fire Officer and Chief Constable on matters relating to ethics, integrity and professional standards across the OPFCC, Cumbria Fire and Rescue Service and Cumbria Constabulary. The Panel has no decision-making powers.</w:t>
      </w:r>
    </w:p>
    <w:p w14:paraId="57038E4A" w14:textId="77777777" w:rsidR="00144EEA" w:rsidRPr="00144EEA" w:rsidRDefault="00144EEA" w:rsidP="00144EEA">
      <w:pPr>
        <w:spacing w:after="200" w:line="240" w:lineRule="auto"/>
        <w:jc w:val="both"/>
        <w:rPr>
          <w:rFonts w:ascii="Arial" w:eastAsia="Calibri" w:hAnsi="Arial" w:cs="Arial"/>
        </w:rPr>
      </w:pPr>
      <w:r w:rsidRPr="00144EEA">
        <w:rPr>
          <w:rFonts w:ascii="Arial" w:eastAsia="Calibri" w:hAnsi="Arial" w:cs="Arial"/>
        </w:rPr>
        <w:lastRenderedPageBreak/>
        <w:t>The Panel plays an important role in promoting public confidence by providing independent oversight and scrutiny of how complaints, conduct matters and misconduct allegations involving officers and staff are managed and investigated. Through constructive challenge and review, it helps ensure that decisions, actions and behaviours are consistent with the principles of integrity, fairness, transparency and accountability.</w:t>
      </w:r>
    </w:p>
    <w:p w14:paraId="3E7692B6" w14:textId="77777777" w:rsidR="00144EEA" w:rsidRPr="00144EEA" w:rsidRDefault="00144EEA" w:rsidP="00144EEA">
      <w:pPr>
        <w:spacing w:after="200" w:line="240" w:lineRule="auto"/>
        <w:jc w:val="both"/>
        <w:rPr>
          <w:rFonts w:ascii="Arial" w:eastAsia="Calibri" w:hAnsi="Arial" w:cs="Arial"/>
        </w:rPr>
      </w:pPr>
      <w:r w:rsidRPr="00144EEA">
        <w:rPr>
          <w:rFonts w:ascii="Arial" w:eastAsia="Calibri" w:hAnsi="Arial" w:cs="Arial"/>
        </w:rPr>
        <w:t>The Panel provides assurance that appropriate arrangements are in place to maintain high standards of professional conduct and ethical behaviour across the organisations. In doing so, it supports continuous improvement and helps strengthen public trust and confidence in the services provided.</w:t>
      </w:r>
    </w:p>
    <w:p w14:paraId="6917183D" w14:textId="392DE451" w:rsidR="0032584C" w:rsidRDefault="00144EEA" w:rsidP="00144EEA">
      <w:pPr>
        <w:spacing w:after="200" w:line="240" w:lineRule="auto"/>
        <w:jc w:val="both"/>
        <w:rPr>
          <w:rFonts w:ascii="Arial" w:eastAsia="Calibri" w:hAnsi="Arial" w:cs="Arial"/>
        </w:rPr>
      </w:pPr>
      <w:r w:rsidRPr="00144EEA">
        <w:rPr>
          <w:rFonts w:ascii="Arial" w:eastAsia="Calibri" w:hAnsi="Arial" w:cs="Arial"/>
        </w:rPr>
        <w:t>To promote openness and transparency, meeting agendas, reports and outcomes are published following each Panel meeting.</w:t>
      </w:r>
    </w:p>
    <w:p w14:paraId="36486BC4" w14:textId="0AF82B87" w:rsidR="00144EEA" w:rsidRPr="00144EEA" w:rsidRDefault="00144EEA" w:rsidP="00144EEA">
      <w:pPr>
        <w:spacing w:after="0" w:line="240" w:lineRule="auto"/>
        <w:rPr>
          <w:rFonts w:ascii="Arial" w:eastAsia="Calibri" w:hAnsi="Arial" w:cs="Arial"/>
          <w:b/>
          <w:bCs/>
          <w:u w:val="single"/>
        </w:rPr>
      </w:pPr>
      <w:r w:rsidRPr="00144EEA">
        <w:rPr>
          <w:rFonts w:ascii="Arial" w:eastAsia="Calibri" w:hAnsi="Arial" w:cs="Arial"/>
          <w:b/>
          <w:bCs/>
          <w:u w:val="single"/>
        </w:rPr>
        <w:t>Internal Audit (</w:t>
      </w:r>
      <w:r>
        <w:rPr>
          <w:rFonts w:ascii="Arial" w:eastAsia="Calibri" w:hAnsi="Arial" w:cs="Arial"/>
          <w:b/>
          <w:bCs/>
          <w:u w:val="single"/>
        </w:rPr>
        <w:t>MIAA</w:t>
      </w:r>
      <w:r w:rsidRPr="00144EEA">
        <w:rPr>
          <w:rFonts w:ascii="Arial" w:eastAsia="Calibri" w:hAnsi="Arial" w:cs="Arial"/>
          <w:b/>
          <w:bCs/>
          <w:u w:val="single"/>
        </w:rPr>
        <w:t>)</w:t>
      </w:r>
    </w:p>
    <w:p w14:paraId="135B0C5B" w14:textId="77777777" w:rsidR="00144EEA" w:rsidRPr="008A0C2D" w:rsidRDefault="00144EEA" w:rsidP="00144EEA">
      <w:pPr>
        <w:spacing w:after="0" w:line="240" w:lineRule="auto"/>
        <w:rPr>
          <w:rFonts w:ascii="Arial" w:eastAsia="Calibri" w:hAnsi="Arial" w:cs="Arial"/>
          <w:b/>
          <w:bCs/>
        </w:rPr>
      </w:pPr>
    </w:p>
    <w:p w14:paraId="76B3F940" w14:textId="77777777" w:rsidR="0050565F" w:rsidRDefault="0050565F" w:rsidP="0050565F">
      <w:pPr>
        <w:spacing w:after="0" w:line="240" w:lineRule="auto"/>
        <w:jc w:val="both"/>
        <w:rPr>
          <w:rFonts w:ascii="Arial" w:hAnsi="Arial" w:cs="Arial"/>
          <w:color w:val="000000"/>
          <w:shd w:val="clear" w:color="auto" w:fill="FFFFFF"/>
        </w:rPr>
      </w:pPr>
      <w:r w:rsidRPr="0050565F">
        <w:rPr>
          <w:rFonts w:ascii="Arial" w:hAnsi="Arial" w:cs="Arial"/>
          <w:color w:val="000000"/>
          <w:shd w:val="clear" w:color="auto" w:fill="FFFFFF"/>
        </w:rPr>
        <w:t>The Chief Finance Officer is responsible for ensuring that effective internal audit arrangements are in place. Internal Audit services are provided jointly across the OPFCC, Cumbria Fire and Rescue Service (CFRS) and Cumbria Constabulary through a contractual arrangement with MIAA Ltd.</w:t>
      </w:r>
    </w:p>
    <w:p w14:paraId="393A065E" w14:textId="77777777" w:rsidR="0050565F" w:rsidRPr="0050565F" w:rsidRDefault="0050565F" w:rsidP="0050565F">
      <w:pPr>
        <w:spacing w:after="0" w:line="240" w:lineRule="auto"/>
        <w:jc w:val="both"/>
        <w:rPr>
          <w:rFonts w:ascii="Arial" w:hAnsi="Arial" w:cs="Arial"/>
          <w:color w:val="000000"/>
          <w:shd w:val="clear" w:color="auto" w:fill="FFFFFF"/>
        </w:rPr>
      </w:pPr>
    </w:p>
    <w:p w14:paraId="716E0DA6" w14:textId="77777777" w:rsidR="0050565F" w:rsidRDefault="0050565F" w:rsidP="0050565F">
      <w:pPr>
        <w:spacing w:after="0" w:line="240" w:lineRule="auto"/>
        <w:jc w:val="both"/>
        <w:rPr>
          <w:rFonts w:ascii="Arial" w:hAnsi="Arial" w:cs="Arial"/>
          <w:color w:val="000000"/>
          <w:shd w:val="clear" w:color="auto" w:fill="FFFFFF"/>
        </w:rPr>
      </w:pPr>
      <w:r w:rsidRPr="0050565F">
        <w:rPr>
          <w:rFonts w:ascii="Arial" w:hAnsi="Arial" w:cs="Arial"/>
          <w:color w:val="000000"/>
          <w:shd w:val="clear" w:color="auto" w:fill="FFFFFF"/>
        </w:rPr>
        <w:t>Internal Audit operates in accordance with an Internal Audit Charter and delivers a risk-based Annual Audit Plan. Through its programme of work, Internal Audit provides independent and objective assurance to the PFCC, Chief Fire Officer, Chief Constable and Chief Finance Officer regarding the effectiveness of governance, risk management and internal control arrangements. This work supports the Chief Internal Auditor in providing an annual opinion on the adequacy and effectiveness of the organisations' control environment.</w:t>
      </w:r>
    </w:p>
    <w:p w14:paraId="7D05EF91" w14:textId="77777777" w:rsidR="0050565F" w:rsidRPr="0050565F" w:rsidRDefault="0050565F" w:rsidP="0050565F">
      <w:pPr>
        <w:spacing w:after="0" w:line="240" w:lineRule="auto"/>
        <w:jc w:val="both"/>
        <w:rPr>
          <w:rFonts w:ascii="Arial" w:hAnsi="Arial" w:cs="Arial"/>
          <w:color w:val="000000"/>
          <w:shd w:val="clear" w:color="auto" w:fill="FFFFFF"/>
        </w:rPr>
      </w:pPr>
    </w:p>
    <w:p w14:paraId="260E8DD2" w14:textId="77777777" w:rsidR="0050565F" w:rsidRDefault="0050565F" w:rsidP="0050565F">
      <w:pPr>
        <w:spacing w:after="0" w:line="240" w:lineRule="auto"/>
        <w:jc w:val="both"/>
        <w:rPr>
          <w:rFonts w:ascii="Arial" w:hAnsi="Arial" w:cs="Arial"/>
          <w:color w:val="000000"/>
          <w:shd w:val="clear" w:color="auto" w:fill="FFFFFF"/>
        </w:rPr>
      </w:pPr>
      <w:r w:rsidRPr="0050565F">
        <w:rPr>
          <w:rFonts w:ascii="Arial" w:hAnsi="Arial" w:cs="Arial"/>
          <w:color w:val="000000"/>
          <w:shd w:val="clear" w:color="auto" w:fill="FFFFFF"/>
        </w:rPr>
        <w:t>As an independent assurance function, Internal Audit provides an important mechanism through which the PFCC gains assurance that governance arrangements are operating effectively and that risks are being appropriately identified, managed and controlled.</w:t>
      </w:r>
    </w:p>
    <w:p w14:paraId="31F33D7F" w14:textId="77777777" w:rsidR="0032584C" w:rsidRPr="0050565F" w:rsidRDefault="0032584C" w:rsidP="0050565F">
      <w:pPr>
        <w:spacing w:after="0" w:line="240" w:lineRule="auto"/>
        <w:jc w:val="both"/>
        <w:rPr>
          <w:rFonts w:ascii="Arial" w:hAnsi="Arial" w:cs="Arial"/>
          <w:color w:val="000000"/>
          <w:shd w:val="clear" w:color="auto" w:fill="FFFFFF"/>
        </w:rPr>
      </w:pPr>
    </w:p>
    <w:p w14:paraId="193C1F1E" w14:textId="77777777" w:rsidR="00144EEA" w:rsidRPr="008A0C2D" w:rsidRDefault="00144EEA" w:rsidP="00144EEA">
      <w:pPr>
        <w:spacing w:after="0" w:line="240" w:lineRule="auto"/>
        <w:jc w:val="both"/>
        <w:rPr>
          <w:rFonts w:ascii="Arial" w:eastAsia="Calibri" w:hAnsi="Arial" w:cs="Arial"/>
        </w:rPr>
      </w:pPr>
    </w:p>
    <w:p w14:paraId="328285C9" w14:textId="6D861F47" w:rsidR="00144EEA" w:rsidRPr="00144EEA" w:rsidRDefault="00144EEA" w:rsidP="00144EEA">
      <w:pPr>
        <w:spacing w:after="0" w:line="240" w:lineRule="auto"/>
        <w:rPr>
          <w:rFonts w:ascii="Arial" w:eastAsia="Calibri" w:hAnsi="Arial" w:cs="Arial"/>
        </w:rPr>
      </w:pPr>
      <w:r w:rsidRPr="00144EEA">
        <w:rPr>
          <w:rFonts w:ascii="Arial" w:eastAsia="Calibri" w:hAnsi="Arial" w:cs="Arial"/>
          <w:b/>
          <w:bCs/>
          <w:u w:val="single"/>
        </w:rPr>
        <w:t>External Audit (Grant Thornton)</w:t>
      </w:r>
      <w:r w:rsidRPr="00144EEA">
        <w:rPr>
          <w:rFonts w:ascii="Arial" w:eastAsia="Calibri" w:hAnsi="Arial" w:cs="Arial"/>
        </w:rPr>
        <w:t xml:space="preserve"> </w:t>
      </w:r>
    </w:p>
    <w:p w14:paraId="54533939" w14:textId="77777777" w:rsidR="00144EEA" w:rsidRPr="008A0C2D" w:rsidRDefault="00144EEA" w:rsidP="00144EEA">
      <w:pPr>
        <w:spacing w:after="0" w:line="240" w:lineRule="auto"/>
        <w:rPr>
          <w:rFonts w:ascii="Arial" w:eastAsia="Calibri" w:hAnsi="Arial" w:cs="Arial"/>
        </w:rPr>
      </w:pPr>
    </w:p>
    <w:p w14:paraId="04F61CF6" w14:textId="77777777" w:rsidR="0050565F" w:rsidRPr="0050565F" w:rsidRDefault="0050565F" w:rsidP="0050565F">
      <w:pPr>
        <w:spacing w:after="200" w:line="240" w:lineRule="auto"/>
        <w:jc w:val="both"/>
        <w:rPr>
          <w:rFonts w:ascii="Arial" w:eastAsia="Calibri" w:hAnsi="Arial" w:cs="Arial"/>
        </w:rPr>
      </w:pPr>
      <w:r w:rsidRPr="0050565F">
        <w:rPr>
          <w:rFonts w:ascii="Arial" w:eastAsia="Calibri" w:hAnsi="Arial" w:cs="Arial"/>
        </w:rPr>
        <w:t>External Audit services are currently provided by Grant Thornton UK LLP.</w:t>
      </w:r>
    </w:p>
    <w:p w14:paraId="70C1C5AF" w14:textId="77777777" w:rsidR="0050565F" w:rsidRPr="0050565F" w:rsidRDefault="0050565F" w:rsidP="0050565F">
      <w:pPr>
        <w:spacing w:after="200" w:line="240" w:lineRule="auto"/>
        <w:jc w:val="both"/>
        <w:rPr>
          <w:rFonts w:ascii="Arial" w:eastAsia="Calibri" w:hAnsi="Arial" w:cs="Arial"/>
        </w:rPr>
      </w:pPr>
      <w:r w:rsidRPr="0050565F">
        <w:rPr>
          <w:rFonts w:ascii="Arial" w:eastAsia="Calibri" w:hAnsi="Arial" w:cs="Arial"/>
        </w:rPr>
        <w:t>External Audit is responsible for independently assessing whether the PFCC, Cumbria Fire and Rescue Service and Cumbria Constabulary have appropriate arrangements in place to secure economy, efficiency and effectiveness in the use of resources. External Audit also audits the annual financial statements and reports any significant findings, weaknesses or recommendations arising from its work.</w:t>
      </w:r>
    </w:p>
    <w:p w14:paraId="4BA34C1A" w14:textId="34688084" w:rsidR="00E1205E" w:rsidRDefault="0050565F" w:rsidP="0050565F">
      <w:pPr>
        <w:spacing w:after="200" w:line="240" w:lineRule="auto"/>
        <w:jc w:val="both"/>
        <w:rPr>
          <w:rFonts w:ascii="Arial" w:eastAsia="Calibri" w:hAnsi="Arial" w:cs="Arial"/>
        </w:rPr>
      </w:pPr>
      <w:r w:rsidRPr="0050565F">
        <w:rPr>
          <w:rFonts w:ascii="Arial" w:eastAsia="Calibri" w:hAnsi="Arial" w:cs="Arial"/>
        </w:rPr>
        <w:t xml:space="preserve">Through its independent assessment of financial management, governance and value for money arrangements, External Audit provides further assurance to the PFCC regarding the </w:t>
      </w:r>
      <w:r>
        <w:rPr>
          <w:rFonts w:ascii="Arial" w:eastAsia="Calibri" w:hAnsi="Arial" w:cs="Arial"/>
        </w:rPr>
        <w:t>use</w:t>
      </w:r>
      <w:r w:rsidRPr="0050565F">
        <w:rPr>
          <w:rFonts w:ascii="Arial" w:eastAsia="Calibri" w:hAnsi="Arial" w:cs="Arial"/>
        </w:rPr>
        <w:t xml:space="preserve"> of public funds, the effectiveness of </w:t>
      </w:r>
      <w:r>
        <w:rPr>
          <w:rFonts w:ascii="Arial" w:eastAsia="Calibri" w:hAnsi="Arial" w:cs="Arial"/>
        </w:rPr>
        <w:t xml:space="preserve">the </w:t>
      </w:r>
      <w:r w:rsidRPr="0050565F">
        <w:rPr>
          <w:rFonts w:ascii="Arial" w:eastAsia="Calibri" w:hAnsi="Arial" w:cs="Arial"/>
        </w:rPr>
        <w:t xml:space="preserve">governance arrangements </w:t>
      </w:r>
      <w:r>
        <w:rPr>
          <w:rFonts w:ascii="Arial" w:eastAsia="Calibri" w:hAnsi="Arial" w:cs="Arial"/>
        </w:rPr>
        <w:t xml:space="preserve">in place </w:t>
      </w:r>
      <w:r w:rsidRPr="0050565F">
        <w:rPr>
          <w:rFonts w:ascii="Arial" w:eastAsia="Calibri" w:hAnsi="Arial" w:cs="Arial"/>
        </w:rPr>
        <w:t>and the organisations' financial sustainability.</w:t>
      </w:r>
    </w:p>
    <w:p w14:paraId="7C375845" w14:textId="77777777" w:rsidR="0032584C" w:rsidRDefault="0032584C" w:rsidP="0050565F">
      <w:pPr>
        <w:spacing w:after="200" w:line="240" w:lineRule="auto"/>
        <w:jc w:val="both"/>
        <w:rPr>
          <w:rFonts w:ascii="Arial" w:eastAsia="Calibri" w:hAnsi="Arial" w:cs="Arial"/>
        </w:rPr>
      </w:pPr>
    </w:p>
    <w:p w14:paraId="2FDE9CAA" w14:textId="77777777" w:rsidR="001D2647" w:rsidRPr="001D2647" w:rsidRDefault="001D2647" w:rsidP="001D2647">
      <w:pPr>
        <w:spacing w:after="0" w:line="240" w:lineRule="auto"/>
        <w:rPr>
          <w:rFonts w:ascii="Arial" w:eastAsia="Calibri" w:hAnsi="Arial" w:cs="Arial"/>
          <w:b/>
          <w:bCs/>
          <w:u w:val="single"/>
        </w:rPr>
      </w:pPr>
      <w:r w:rsidRPr="001D2647">
        <w:rPr>
          <w:rFonts w:ascii="Arial" w:eastAsia="Calibri" w:hAnsi="Arial" w:cs="Arial"/>
          <w:b/>
          <w:bCs/>
          <w:u w:val="single"/>
        </w:rPr>
        <w:t>His Majesty’s Inspectorate of Constabulary &amp; Fire &amp; Rescue Services (HMICFRS)</w:t>
      </w:r>
    </w:p>
    <w:p w14:paraId="0A2CF449" w14:textId="77777777" w:rsidR="001D2647" w:rsidRPr="008A0C2D" w:rsidRDefault="001D2647" w:rsidP="001D2647">
      <w:pPr>
        <w:spacing w:after="0" w:line="240" w:lineRule="auto"/>
        <w:rPr>
          <w:rFonts w:ascii="Arial" w:eastAsia="Calibri" w:hAnsi="Arial" w:cs="Arial"/>
        </w:rPr>
      </w:pPr>
    </w:p>
    <w:p w14:paraId="4A405475" w14:textId="77777777" w:rsidR="001D2647" w:rsidRDefault="001D2647" w:rsidP="001D2647">
      <w:pPr>
        <w:spacing w:after="0" w:line="240" w:lineRule="auto"/>
        <w:jc w:val="both"/>
        <w:rPr>
          <w:rFonts w:ascii="Arial" w:eastAsia="Calibri" w:hAnsi="Arial" w:cs="Arial"/>
        </w:rPr>
      </w:pPr>
      <w:r w:rsidRPr="001D2647">
        <w:rPr>
          <w:rFonts w:ascii="Arial" w:eastAsia="Calibri" w:hAnsi="Arial" w:cs="Arial"/>
        </w:rPr>
        <w:t>HMICFRS independently assesses and reports on the efficiency, effectiveness and legitimacy of police forces, and the efficiency and effectiveness of fire and rescue services. Its inspections provide an important source of independent assurance and enable comparisons to be made between services at a local and national level.</w:t>
      </w:r>
    </w:p>
    <w:p w14:paraId="4AE9B6C5" w14:textId="77777777" w:rsidR="001D2647" w:rsidRPr="001D2647" w:rsidRDefault="001D2647" w:rsidP="001D2647">
      <w:pPr>
        <w:spacing w:after="0" w:line="240" w:lineRule="auto"/>
        <w:jc w:val="both"/>
        <w:rPr>
          <w:rFonts w:ascii="Arial" w:eastAsia="Calibri" w:hAnsi="Arial" w:cs="Arial"/>
        </w:rPr>
      </w:pPr>
    </w:p>
    <w:p w14:paraId="20F4F8B4" w14:textId="697EBBB4" w:rsidR="001D2647" w:rsidRDefault="001D2647" w:rsidP="001D2647">
      <w:pPr>
        <w:spacing w:after="0" w:line="240" w:lineRule="auto"/>
        <w:jc w:val="both"/>
        <w:rPr>
          <w:rFonts w:ascii="Arial" w:eastAsia="Calibri" w:hAnsi="Arial" w:cs="Arial"/>
        </w:rPr>
      </w:pPr>
      <w:r w:rsidRPr="001D2647">
        <w:rPr>
          <w:rFonts w:ascii="Arial" w:eastAsia="Calibri" w:hAnsi="Arial" w:cs="Arial"/>
        </w:rPr>
        <w:t>The PFCC meets with HMICFRS following inspections of Cumbria Fire and Rescue Service and Cumbria Constabulary to understand areas of good practice, identify opportunities for improvement and gain assurance regarding the effectiveness of service delivery. Inspection findings, recommendations and judgments are used to inform improvement activity and support the continuous development of both organisations.</w:t>
      </w:r>
    </w:p>
    <w:p w14:paraId="7B16607E" w14:textId="77777777" w:rsidR="001D2647" w:rsidRPr="001D2647" w:rsidRDefault="001D2647" w:rsidP="001D2647">
      <w:pPr>
        <w:spacing w:after="0" w:line="240" w:lineRule="auto"/>
        <w:jc w:val="both"/>
        <w:rPr>
          <w:rFonts w:ascii="Arial" w:eastAsia="Calibri" w:hAnsi="Arial" w:cs="Arial"/>
        </w:rPr>
      </w:pPr>
    </w:p>
    <w:p w14:paraId="393D860D" w14:textId="6BD5A0EE" w:rsidR="0032584C" w:rsidRPr="0050565F" w:rsidRDefault="001D2647" w:rsidP="0050565F">
      <w:pPr>
        <w:spacing w:after="200" w:line="240" w:lineRule="auto"/>
        <w:jc w:val="both"/>
        <w:rPr>
          <w:rFonts w:ascii="Arial" w:eastAsia="Calibri" w:hAnsi="Arial" w:cs="Arial"/>
        </w:rPr>
      </w:pPr>
      <w:r w:rsidRPr="001D2647">
        <w:rPr>
          <w:rFonts w:ascii="Arial" w:eastAsia="Calibri" w:hAnsi="Arial" w:cs="Arial"/>
        </w:rPr>
        <w:t>The PFCC also monitors and scrutinises progress against HMICFRS recommendations through Executive Board Fire and Public Accountability Conferences. Executive Board Fire provides a forum for detailed discussion, challenge and oversight of improvement activity, whilst Public Accountability Conferences provide transparency and public assurance regarding the Service's response to HMICFRS findings. Together, these forums help ensure that improvement activity is delivered effectively and that the Service continues to learn from inspection findings and national best practice</w:t>
      </w:r>
      <w:r w:rsidR="005242A5">
        <w:rPr>
          <w:rFonts w:ascii="Arial" w:eastAsia="Calibri" w:hAnsi="Arial" w:cs="Arial"/>
        </w:rPr>
        <w:t>.</w:t>
      </w:r>
    </w:p>
    <w:p w14:paraId="13E5252B" w14:textId="0F953B2F" w:rsidR="00E1205E" w:rsidRPr="008A0C2D" w:rsidRDefault="00C06E61" w:rsidP="0090450B">
      <w:pPr>
        <w:spacing w:after="0" w:line="240" w:lineRule="auto"/>
        <w:rPr>
          <w:rFonts w:ascii="Arial" w:hAnsi="Arial" w:cs="Arial"/>
          <w:b/>
        </w:rPr>
      </w:pPr>
      <w:r w:rsidRPr="008A0C2D">
        <w:rPr>
          <w:rFonts w:ascii="Arial" w:eastAsia="Calibri" w:hAnsi="Arial" w:cs="Arial"/>
          <w:noProof/>
          <w:lang w:eastAsia="en-GB"/>
        </w:rPr>
        <mc:AlternateContent>
          <mc:Choice Requires="wps">
            <w:drawing>
              <wp:anchor distT="0" distB="0" distL="114300" distR="114300" simplePos="0" relativeHeight="251669504" behindDoc="0" locked="0" layoutInCell="1" allowOverlap="1" wp14:anchorId="6B0C2707" wp14:editId="3D504BC0">
                <wp:simplePos x="0" y="0"/>
                <wp:positionH relativeFrom="column">
                  <wp:posOffset>0</wp:posOffset>
                </wp:positionH>
                <wp:positionV relativeFrom="paragraph">
                  <wp:posOffset>0</wp:posOffset>
                </wp:positionV>
                <wp:extent cx="3020992" cy="335280"/>
                <wp:effectExtent l="0" t="0" r="27305" b="26670"/>
                <wp:wrapNone/>
                <wp:docPr id="5" name="Flowchart: Alternate Process 5"/>
                <wp:cNvGraphicFramePr/>
                <a:graphic xmlns:a="http://schemas.openxmlformats.org/drawingml/2006/main">
                  <a:graphicData uri="http://schemas.microsoft.com/office/word/2010/wordprocessingShape">
                    <wps:wsp>
                      <wps:cNvSpPr/>
                      <wps:spPr>
                        <a:xfrm>
                          <a:off x="0" y="0"/>
                          <a:ext cx="3020992" cy="335280"/>
                        </a:xfrm>
                        <a:prstGeom prst="flowChartAlternateProcess">
                          <a:avLst/>
                        </a:prstGeom>
                        <a:solidFill>
                          <a:schemeClr val="accent5">
                            <a:lumMod val="75000"/>
                          </a:schemeClr>
                        </a:solidFill>
                        <a:ln w="12700" cap="flat" cmpd="sng" algn="ctr">
                          <a:solidFill>
                            <a:schemeClr val="accent5">
                              <a:lumMod val="75000"/>
                            </a:schemeClr>
                          </a:solidFill>
                          <a:prstDash val="solid"/>
                          <a:miter lim="800000"/>
                        </a:ln>
                        <a:effectLst/>
                      </wps:spPr>
                      <wps:txbx>
                        <w:txbxContent>
                          <w:p w14:paraId="3D1FDE46" w14:textId="4B73CC11" w:rsidR="00C06E61" w:rsidRDefault="00C06E61" w:rsidP="00C06E61">
                            <w:pPr>
                              <w:shd w:val="clear" w:color="auto" w:fill="2F5496" w:themeFill="accent5" w:themeFillShade="BF"/>
                              <w:jc w:val="center"/>
                            </w:pPr>
                            <w:r>
                              <w:rPr>
                                <w:rFonts w:ascii="Calibri" w:eastAsia="Calibri" w:hAnsi="Calibri"/>
                                <w:b/>
                                <w:color w:val="FFFFFF" w:themeColor="background1"/>
                              </w:rPr>
                              <w:t xml:space="preserve">Public </w:t>
                            </w:r>
                            <w:r w:rsidR="0050565F">
                              <w:rPr>
                                <w:rFonts w:ascii="Calibri" w:eastAsia="Calibri" w:hAnsi="Calibri"/>
                                <w:b/>
                                <w:color w:val="FFFFFF" w:themeColor="background1"/>
                              </w:rPr>
                              <w:t xml:space="preserve">Scrutiny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C2707" id="Flowchart: Alternate Process 5" o:spid="_x0000_s1028" type="#_x0000_t176" style="position:absolute;margin-left:0;margin-top:0;width:237.85pt;height:26.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" fillcolor="#2f5496 [2408]" strokecolor="#2f5496 [2408]" strokeweight="1pt">
                <v:textbox>
                  <w:txbxContent>
                    <w:p w14:paraId="3D1FDE46" w14:textId="4B73CC11" w:rsidR="00C06E61" w:rsidRDefault="00C06E61" w:rsidP="00C06E61">
                      <w:pPr>
                        <w:shd w:val="clear" w:color="auto" w:fill="2F5496" w:themeFill="accent5" w:themeFillShade="BF"/>
                        <w:jc w:val="center"/>
                      </w:pPr>
                      <w:r>
                        <w:rPr>
                          <w:rFonts w:ascii="Calibri" w:eastAsia="Calibri" w:hAnsi="Calibri"/>
                          <w:b/>
                          <w:color w:val="FFFFFF" w:themeColor="background1"/>
                        </w:rPr>
                        <w:t xml:space="preserve">Public </w:t>
                      </w:r>
                      <w:r w:rsidR="0050565F">
                        <w:rPr>
                          <w:rFonts w:ascii="Calibri" w:eastAsia="Calibri" w:hAnsi="Calibri"/>
                          <w:b/>
                          <w:color w:val="FFFFFF" w:themeColor="background1"/>
                        </w:rPr>
                        <w:t xml:space="preserve">Scrutiny </w:t>
                      </w:r>
                    </w:p>
                  </w:txbxContent>
                </v:textbox>
              </v:shape>
            </w:pict>
          </mc:Fallback>
        </mc:AlternateContent>
      </w:r>
    </w:p>
    <w:p w14:paraId="2FA46859" w14:textId="77777777" w:rsidR="00E1205E" w:rsidRPr="008A0C2D" w:rsidRDefault="00E1205E" w:rsidP="0090450B">
      <w:pPr>
        <w:spacing w:after="0" w:line="240" w:lineRule="auto"/>
        <w:rPr>
          <w:rFonts w:ascii="Arial" w:hAnsi="Arial" w:cs="Arial"/>
          <w:b/>
        </w:rPr>
      </w:pPr>
    </w:p>
    <w:p w14:paraId="23EB6337" w14:textId="77777777" w:rsidR="00E1205E" w:rsidRPr="008A0C2D" w:rsidRDefault="00E1205E" w:rsidP="0090450B">
      <w:pPr>
        <w:spacing w:after="0" w:line="240" w:lineRule="auto"/>
        <w:rPr>
          <w:rFonts w:ascii="Arial" w:hAnsi="Arial" w:cs="Arial"/>
          <w:b/>
        </w:rPr>
      </w:pPr>
    </w:p>
    <w:p w14:paraId="1B7715BB" w14:textId="28C37FE0" w:rsidR="00977FDD" w:rsidRPr="008A0C2D" w:rsidRDefault="006E72B2" w:rsidP="0090450B">
      <w:pPr>
        <w:spacing w:after="0" w:line="240" w:lineRule="auto"/>
        <w:rPr>
          <w:rFonts w:ascii="Arial" w:hAnsi="Arial" w:cs="Arial"/>
          <w:b/>
        </w:rPr>
      </w:pPr>
      <w:r w:rsidRPr="008A0C2D">
        <w:rPr>
          <w:rFonts w:ascii="Arial" w:hAnsi="Arial" w:cs="Arial"/>
          <w:b/>
        </w:rPr>
        <w:t xml:space="preserve">Public Accountability Conference </w:t>
      </w:r>
      <w:r w:rsidR="000652BA" w:rsidRPr="008A0C2D">
        <w:rPr>
          <w:rFonts w:ascii="Arial" w:hAnsi="Arial" w:cs="Arial"/>
          <w:b/>
        </w:rPr>
        <w:t xml:space="preserve">(4 x </w:t>
      </w:r>
      <w:r w:rsidR="0032584C">
        <w:rPr>
          <w:rFonts w:ascii="Arial" w:hAnsi="Arial" w:cs="Arial"/>
          <w:b/>
        </w:rPr>
        <w:t>y</w:t>
      </w:r>
      <w:r w:rsidR="000652BA" w:rsidRPr="008A0C2D">
        <w:rPr>
          <w:rFonts w:ascii="Arial" w:hAnsi="Arial" w:cs="Arial"/>
          <w:b/>
        </w:rPr>
        <w:t xml:space="preserve">early </w:t>
      </w:r>
      <w:r w:rsidR="0032584C">
        <w:rPr>
          <w:rFonts w:ascii="Arial" w:hAnsi="Arial" w:cs="Arial"/>
          <w:b/>
        </w:rPr>
        <w:t>m</w:t>
      </w:r>
      <w:r w:rsidR="000652BA" w:rsidRPr="008A0C2D">
        <w:rPr>
          <w:rFonts w:ascii="Arial" w:hAnsi="Arial" w:cs="Arial"/>
          <w:b/>
        </w:rPr>
        <w:t>eetings)</w:t>
      </w:r>
    </w:p>
    <w:p w14:paraId="42895A2F" w14:textId="77777777" w:rsidR="0090450B" w:rsidRPr="008A0C2D" w:rsidRDefault="0090450B" w:rsidP="0090450B">
      <w:pPr>
        <w:spacing w:after="0" w:line="240" w:lineRule="auto"/>
        <w:rPr>
          <w:rFonts w:ascii="Arial" w:hAnsi="Arial" w:cs="Arial"/>
          <w:b/>
        </w:rPr>
      </w:pPr>
    </w:p>
    <w:p w14:paraId="27BCEA6E" w14:textId="26C827DF" w:rsidR="00B71D7B" w:rsidRPr="00B71D7B" w:rsidRDefault="00B71D7B" w:rsidP="00B71D7B">
      <w:pPr>
        <w:spacing w:after="200" w:line="240" w:lineRule="auto"/>
        <w:jc w:val="both"/>
        <w:rPr>
          <w:rFonts w:ascii="Arial" w:eastAsia="Calibri" w:hAnsi="Arial" w:cs="Arial"/>
        </w:rPr>
      </w:pPr>
      <w:r w:rsidRPr="00B71D7B">
        <w:rPr>
          <w:rFonts w:ascii="Arial" w:eastAsia="Calibri" w:hAnsi="Arial" w:cs="Arial"/>
        </w:rPr>
        <w:t>Public Accountability Conferences (PACs) are chaired by the PFCC and attended by senior officers from the OPFCC and Cumbria Fire and Rescue Service</w:t>
      </w:r>
      <w:r>
        <w:rPr>
          <w:rFonts w:ascii="Arial" w:eastAsia="Calibri" w:hAnsi="Arial" w:cs="Arial"/>
        </w:rPr>
        <w:t xml:space="preserve">. </w:t>
      </w:r>
      <w:r w:rsidRPr="00B71D7B">
        <w:rPr>
          <w:rFonts w:ascii="Arial" w:eastAsia="Calibri" w:hAnsi="Arial" w:cs="Arial"/>
        </w:rPr>
        <w:t>The purpose of the Conference is to provide a public forum through which the PFCC holds the Chief Fire Officer, and where appropriate senior officers of the Service, to account for the delivery of the Authority's statutory functions and service performance. It also provides an opportunity for the PFCC to communicate areas of focus, concern and good practice.</w:t>
      </w:r>
    </w:p>
    <w:p w14:paraId="157A4CDD" w14:textId="077B9D1A" w:rsidR="00B71D7B" w:rsidRPr="00B71D7B" w:rsidRDefault="00B71D7B" w:rsidP="00B71D7B">
      <w:pPr>
        <w:spacing w:after="200" w:line="240" w:lineRule="auto"/>
        <w:jc w:val="both"/>
        <w:rPr>
          <w:rFonts w:ascii="Arial" w:eastAsia="Calibri" w:hAnsi="Arial" w:cs="Arial"/>
        </w:rPr>
      </w:pPr>
      <w:r w:rsidRPr="00B71D7B">
        <w:rPr>
          <w:rFonts w:ascii="Arial" w:eastAsia="Calibri" w:hAnsi="Arial" w:cs="Arial"/>
        </w:rPr>
        <w:t xml:space="preserve">The reporting schedule </w:t>
      </w:r>
      <w:r>
        <w:rPr>
          <w:rFonts w:ascii="Arial" w:eastAsia="Calibri" w:hAnsi="Arial" w:cs="Arial"/>
        </w:rPr>
        <w:t xml:space="preserve">is </w:t>
      </w:r>
      <w:r w:rsidRPr="00B71D7B">
        <w:rPr>
          <w:rFonts w:ascii="Arial" w:eastAsia="Calibri" w:hAnsi="Arial" w:cs="Arial"/>
        </w:rPr>
        <w:t xml:space="preserve">flexible to enable the PFCC to seek assurance on emerging issues, areas of concern and matters of significant public interest. Topics considered at the </w:t>
      </w:r>
      <w:r>
        <w:rPr>
          <w:rFonts w:ascii="Arial" w:eastAsia="Calibri" w:hAnsi="Arial" w:cs="Arial"/>
        </w:rPr>
        <w:t>c</w:t>
      </w:r>
      <w:r w:rsidRPr="00B71D7B">
        <w:rPr>
          <w:rFonts w:ascii="Arial" w:eastAsia="Calibri" w:hAnsi="Arial" w:cs="Arial"/>
        </w:rPr>
        <w:t>onference are informed by discussions held within Executive Board Fire and other governance forums, allowing areas requiring additional scrutiny and public assurance to be explored in greater depth.</w:t>
      </w:r>
    </w:p>
    <w:p w14:paraId="0FE37808" w14:textId="77777777" w:rsidR="00B71D7B" w:rsidRPr="00B71D7B" w:rsidRDefault="00B71D7B" w:rsidP="00B71D7B">
      <w:pPr>
        <w:spacing w:after="200" w:line="240" w:lineRule="auto"/>
        <w:jc w:val="both"/>
        <w:rPr>
          <w:rFonts w:ascii="Arial" w:eastAsia="Calibri" w:hAnsi="Arial" w:cs="Arial"/>
        </w:rPr>
      </w:pPr>
      <w:r w:rsidRPr="00B71D7B">
        <w:rPr>
          <w:rFonts w:ascii="Arial" w:eastAsia="Calibri" w:hAnsi="Arial" w:cs="Arial"/>
        </w:rPr>
        <w:t>For each topic considered, a Terms of Reference is developed by the OPFCC in consultation with the relevant Service Professional Lead. In addition, a standard performance report is presented at each meeting, providing a detailed assessment of service performance and progress against key priorities.</w:t>
      </w:r>
    </w:p>
    <w:p w14:paraId="0F620331" w14:textId="3E211F94" w:rsidR="00E945B3" w:rsidRDefault="00B71D7B" w:rsidP="00D955EF">
      <w:pPr>
        <w:spacing w:after="200" w:line="240" w:lineRule="auto"/>
        <w:jc w:val="both"/>
        <w:rPr>
          <w:rFonts w:ascii="Arial" w:eastAsia="Calibri" w:hAnsi="Arial" w:cs="Arial"/>
        </w:rPr>
      </w:pPr>
      <w:r w:rsidRPr="00B71D7B">
        <w:rPr>
          <w:rFonts w:ascii="Arial" w:eastAsia="Calibri" w:hAnsi="Arial" w:cs="Arial"/>
        </w:rPr>
        <w:t>To promote openness and transparency, the agenda for each meeting is published on the PFCC website in advance of the Conference. Reports, presentations and minutes arising from the meeting are subsequently published to enable public scrutiny and understanding of the matters considered and the actions agreed</w:t>
      </w:r>
      <w:r>
        <w:rPr>
          <w:rFonts w:ascii="Arial" w:eastAsia="Calibri" w:hAnsi="Arial" w:cs="Arial"/>
        </w:rPr>
        <w:t>.</w:t>
      </w:r>
    </w:p>
    <w:p w14:paraId="75499A0D" w14:textId="77777777" w:rsidR="0032584C" w:rsidRPr="00E945B3" w:rsidRDefault="0032584C" w:rsidP="00D955EF">
      <w:pPr>
        <w:spacing w:after="200" w:line="240" w:lineRule="auto"/>
        <w:jc w:val="both"/>
        <w:rPr>
          <w:rFonts w:ascii="Arial" w:eastAsia="Calibri" w:hAnsi="Arial" w:cs="Arial"/>
        </w:rPr>
      </w:pPr>
    </w:p>
    <w:p w14:paraId="2AD4EC2B" w14:textId="77777777" w:rsidR="009A7969" w:rsidRPr="008A0C2D" w:rsidRDefault="0003099F" w:rsidP="00B22815">
      <w:pPr>
        <w:spacing w:after="200" w:line="240" w:lineRule="auto"/>
        <w:rPr>
          <w:rFonts w:ascii="Arial" w:eastAsia="Calibri" w:hAnsi="Arial" w:cs="Arial"/>
        </w:rPr>
      </w:pPr>
      <w:r w:rsidRPr="008A0C2D">
        <w:rPr>
          <w:rFonts w:ascii="Arial" w:eastAsia="Calibri" w:hAnsi="Arial" w:cs="Arial"/>
          <w:noProof/>
          <w:lang w:eastAsia="en-GB"/>
        </w:rPr>
        <mc:AlternateContent>
          <mc:Choice Requires="wps">
            <w:drawing>
              <wp:anchor distT="0" distB="0" distL="114300" distR="114300" simplePos="0" relativeHeight="251661312" behindDoc="0" locked="0" layoutInCell="1" allowOverlap="1" wp14:anchorId="33955E50" wp14:editId="53628D56">
                <wp:simplePos x="0" y="0"/>
                <wp:positionH relativeFrom="column">
                  <wp:posOffset>-15903</wp:posOffset>
                </wp:positionH>
                <wp:positionV relativeFrom="paragraph">
                  <wp:posOffset>24489</wp:posOffset>
                </wp:positionV>
                <wp:extent cx="3713260" cy="335280"/>
                <wp:effectExtent l="0" t="0" r="20955" b="26670"/>
                <wp:wrapNone/>
                <wp:docPr id="4" name="Flowchart: Alternate Process 4"/>
                <wp:cNvGraphicFramePr/>
                <a:graphic xmlns:a="http://schemas.openxmlformats.org/drawingml/2006/main">
                  <a:graphicData uri="http://schemas.microsoft.com/office/word/2010/wordprocessingShape">
                    <wps:wsp>
                      <wps:cNvSpPr/>
                      <wps:spPr>
                        <a:xfrm>
                          <a:off x="0" y="0"/>
                          <a:ext cx="3713260" cy="335280"/>
                        </a:xfrm>
                        <a:prstGeom prst="flowChartAlternateProcess">
                          <a:avLst/>
                        </a:prstGeom>
                        <a:solidFill>
                          <a:schemeClr val="accent2"/>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08B796F6" w14:textId="73B65DEC" w:rsidR="0003099F" w:rsidRPr="00E456AB" w:rsidRDefault="00E945B3" w:rsidP="00D955EF">
                            <w:pPr>
                              <w:shd w:val="clear" w:color="auto" w:fill="ED7D31" w:themeFill="accent2"/>
                              <w:jc w:val="center"/>
                              <w:rPr>
                                <w:rFonts w:cstheme="minorHAnsi"/>
                              </w:rPr>
                            </w:pPr>
                            <w:r w:rsidRPr="00E456AB">
                              <w:rPr>
                                <w:rFonts w:eastAsia="Calibri" w:cstheme="minorHAnsi"/>
                                <w:b/>
                              </w:rPr>
                              <w:t>Cumbria Fire &amp; Rescue Service Internal Governance Boards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955E50" id="Flowchart: Alternate Process 4" o:spid="_x0000_s1029" type="#_x0000_t176" style="position:absolute;margin-left:-1.25pt;margin-top:1.95pt;width:292.4pt;height:2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" fillcolor="#ed7d31 [3205]" strokecolor="#823b0b [1605]" strokeweight="1pt">
                <v:textbox>
                  <w:txbxContent>
                    <w:p w14:paraId="08B796F6" w14:textId="73B65DEC" w:rsidR="0003099F" w:rsidRPr="00E456AB" w:rsidRDefault="00E945B3" w:rsidP="00D955EF">
                      <w:pPr>
                        <w:shd w:val="clear" w:color="auto" w:fill="ED7D31" w:themeFill="accent2"/>
                        <w:jc w:val="center"/>
                        <w:rPr>
                          <w:rFonts w:cstheme="minorHAnsi"/>
                        </w:rPr>
                      </w:pPr>
                      <w:r w:rsidRPr="00E456AB">
                        <w:rPr>
                          <w:rFonts w:eastAsia="Calibri" w:cstheme="minorHAnsi"/>
                          <w:b/>
                        </w:rPr>
                        <w:t>Cumbria Fire &amp; Rescue Service Internal Governance Boards</w:t>
                      </w:r>
                    </w:p>
                  </w:txbxContent>
                </v:textbox>
              </v:shape>
            </w:pict>
          </mc:Fallback>
        </mc:AlternateContent>
      </w:r>
    </w:p>
    <w:p w14:paraId="4574F481" w14:textId="77777777" w:rsidR="00B22815" w:rsidRPr="008A0C2D" w:rsidRDefault="00B22815" w:rsidP="00B22815">
      <w:pPr>
        <w:spacing w:after="200" w:line="240" w:lineRule="auto"/>
        <w:rPr>
          <w:rFonts w:ascii="Arial" w:eastAsia="Calibri" w:hAnsi="Arial" w:cs="Arial"/>
        </w:rPr>
      </w:pPr>
    </w:p>
    <w:p w14:paraId="2412D918" w14:textId="6FD4604D" w:rsidR="001D2647" w:rsidRPr="001D2647" w:rsidRDefault="001D2647" w:rsidP="001D2647">
      <w:pPr>
        <w:spacing w:after="0" w:line="240" w:lineRule="auto"/>
        <w:jc w:val="both"/>
        <w:rPr>
          <w:rFonts w:ascii="Arial" w:eastAsia="Calibri" w:hAnsi="Arial" w:cs="Arial"/>
        </w:rPr>
      </w:pPr>
      <w:r w:rsidRPr="001D2647">
        <w:rPr>
          <w:rFonts w:ascii="Arial" w:eastAsia="Calibri" w:hAnsi="Arial" w:cs="Arial"/>
        </w:rPr>
        <w:t xml:space="preserve">Cumbria Fire and Rescue Service has an established governance framework supported by a structure of scheduled boards and meetings covering all areas of business. As part of the wider accountability framework, OPFCC officers attend a number of these forums to support the exercise of their delegated responsibilities and to obtain assurance regarding service performance, governance, decision-making, risk management and the delivery of </w:t>
      </w:r>
      <w:r>
        <w:rPr>
          <w:rFonts w:ascii="Arial" w:eastAsia="Calibri" w:hAnsi="Arial" w:cs="Arial"/>
        </w:rPr>
        <w:t xml:space="preserve">its </w:t>
      </w:r>
      <w:r w:rsidRPr="001D2647">
        <w:rPr>
          <w:rFonts w:ascii="Arial" w:eastAsia="Calibri" w:hAnsi="Arial" w:cs="Arial"/>
        </w:rPr>
        <w:t xml:space="preserve">statutory </w:t>
      </w:r>
      <w:r>
        <w:rPr>
          <w:rFonts w:ascii="Arial" w:eastAsia="Calibri" w:hAnsi="Arial" w:cs="Arial"/>
        </w:rPr>
        <w:t>functions.</w:t>
      </w:r>
    </w:p>
    <w:p w14:paraId="05659940" w14:textId="77777777" w:rsidR="004F4D71" w:rsidRDefault="004F4D71" w:rsidP="0011695A">
      <w:pPr>
        <w:spacing w:after="0" w:line="240" w:lineRule="auto"/>
        <w:rPr>
          <w:rFonts w:ascii="Arial" w:eastAsia="Calibri" w:hAnsi="Arial" w:cs="Arial"/>
        </w:rPr>
      </w:pPr>
    </w:p>
    <w:p w14:paraId="7848C966" w14:textId="77777777" w:rsidR="0032584C" w:rsidRPr="008A0C2D" w:rsidRDefault="0032584C" w:rsidP="0011695A">
      <w:pPr>
        <w:spacing w:after="0" w:line="240" w:lineRule="auto"/>
        <w:rPr>
          <w:rFonts w:ascii="Arial" w:eastAsia="Calibri" w:hAnsi="Arial" w:cs="Arial"/>
        </w:rPr>
      </w:pPr>
    </w:p>
    <w:p w14:paraId="2A8B0C54" w14:textId="77777777" w:rsidR="00D525EE" w:rsidRPr="008A0C2D" w:rsidRDefault="00D525EE" w:rsidP="0011695A">
      <w:pPr>
        <w:spacing w:after="0" w:line="240" w:lineRule="auto"/>
        <w:rPr>
          <w:rFonts w:ascii="Arial" w:eastAsia="Calibri" w:hAnsi="Arial" w:cs="Arial"/>
        </w:rPr>
      </w:pPr>
    </w:p>
    <w:p w14:paraId="4199CE6C" w14:textId="4657BE45" w:rsidR="00473BB4" w:rsidRPr="00D525EE" w:rsidRDefault="00D36402" w:rsidP="0011695A">
      <w:pPr>
        <w:spacing w:after="0" w:line="240" w:lineRule="auto"/>
        <w:rPr>
          <w:rFonts w:ascii="Arial" w:eastAsia="Calibri" w:hAnsi="Arial" w:cs="Arial"/>
          <w:b/>
          <w:bCs/>
          <w:u w:val="single"/>
        </w:rPr>
      </w:pPr>
      <w:r>
        <w:rPr>
          <w:rFonts w:ascii="Arial" w:eastAsia="Calibri" w:hAnsi="Arial" w:cs="Arial"/>
          <w:b/>
          <w:bCs/>
          <w:u w:val="single"/>
        </w:rPr>
        <w:t xml:space="preserve">* </w:t>
      </w:r>
      <w:r w:rsidR="00D525EE">
        <w:rPr>
          <w:rFonts w:ascii="Arial" w:eastAsia="Calibri" w:hAnsi="Arial" w:cs="Arial"/>
          <w:b/>
          <w:bCs/>
          <w:u w:val="single"/>
        </w:rPr>
        <w:t xml:space="preserve">Police, Fire &amp; Crime Panel </w:t>
      </w:r>
      <w:r w:rsidR="00E456AB">
        <w:rPr>
          <w:rFonts w:ascii="Arial" w:eastAsia="Calibri" w:hAnsi="Arial" w:cs="Arial"/>
          <w:b/>
          <w:bCs/>
          <w:u w:val="single"/>
        </w:rPr>
        <w:t>quarterly meetings</w:t>
      </w:r>
    </w:p>
    <w:p w14:paraId="35EC4DCC" w14:textId="77777777" w:rsidR="00D525EE" w:rsidRPr="008A0C2D" w:rsidRDefault="00D525EE" w:rsidP="0011695A">
      <w:pPr>
        <w:spacing w:after="0" w:line="240" w:lineRule="auto"/>
        <w:rPr>
          <w:rFonts w:ascii="Arial" w:eastAsia="Calibri" w:hAnsi="Arial" w:cs="Arial"/>
        </w:rPr>
      </w:pPr>
    </w:p>
    <w:p w14:paraId="439C4975" w14:textId="77777777" w:rsidR="00D36402" w:rsidRDefault="00C248BE" w:rsidP="00C248BE">
      <w:pPr>
        <w:jc w:val="both"/>
        <w:rPr>
          <w:rFonts w:ascii="Arial" w:eastAsia="Calibri" w:hAnsi="Arial" w:cs="Arial"/>
        </w:rPr>
      </w:pPr>
      <w:r w:rsidRPr="00C248BE">
        <w:rPr>
          <w:rFonts w:ascii="Arial" w:eastAsia="Calibri" w:hAnsi="Arial" w:cs="Arial"/>
        </w:rPr>
        <w:t xml:space="preserve">The Police, Fire and Crime Panel provides independent scrutiny of the PFCC and supports democratic accountability on behalf of the communities of Cumbria. The Panel holds the PFCC to account for the exercise of their functions, decision-making, performance, and the delivery of the priorities set out within the Police, Fire and Crime Plan. </w:t>
      </w:r>
    </w:p>
    <w:p w14:paraId="132F5B62" w14:textId="482ED4CB" w:rsidR="002D18A6" w:rsidRPr="0032584C" w:rsidRDefault="00C248BE" w:rsidP="0032584C">
      <w:pPr>
        <w:jc w:val="both"/>
        <w:rPr>
          <w:rFonts w:ascii="Arial" w:eastAsia="Calibri" w:hAnsi="Arial" w:cs="Arial"/>
        </w:rPr>
      </w:pPr>
      <w:r w:rsidRPr="00C248BE">
        <w:rPr>
          <w:rFonts w:ascii="Arial" w:eastAsia="Calibri" w:hAnsi="Arial" w:cs="Arial"/>
        </w:rPr>
        <w:t>The Accountability Framework supports this scrutiny by providing a clear and transparent structure through which the PFCC exercises oversight of Cumbria Fire and Rescue Service, demonstrating how performance, financial management, governance, risk and decision-making are monitored and challenged. This enables the PFCC to provide evidence-based assurance and reporting to the Panel regarding the discharge of the Authority's statutory responsibilities and the effectiveness of the Fire and Rescue Service</w:t>
      </w:r>
      <w:r w:rsidR="002D18A6">
        <w:rPr>
          <w:rFonts w:ascii="Calibri" w:eastAsia="Calibri" w:hAnsi="Calibri"/>
        </w:rPr>
        <w:br w:type="page"/>
      </w:r>
    </w:p>
    <w:p w14:paraId="7BCEDD22" w14:textId="2A28A4D7" w:rsidR="002D18A6" w:rsidRPr="0032584C" w:rsidRDefault="002D18A6" w:rsidP="0032584C">
      <w:pPr>
        <w:pStyle w:val="ListParagraph"/>
        <w:numPr>
          <w:ilvl w:val="0"/>
          <w:numId w:val="21"/>
        </w:numPr>
        <w:spacing w:after="0" w:line="240" w:lineRule="auto"/>
        <w:rPr>
          <w:rFonts w:ascii="Arial" w:eastAsia="Calibri" w:hAnsi="Arial" w:cs="Arial"/>
          <w:b/>
          <w:color w:val="C00000"/>
          <w:sz w:val="24"/>
          <w:szCs w:val="24"/>
        </w:rPr>
      </w:pPr>
      <w:r w:rsidRPr="0032584C">
        <w:rPr>
          <w:rFonts w:ascii="Arial" w:eastAsia="Calibri" w:hAnsi="Arial" w:cs="Arial"/>
          <w:b/>
          <w:color w:val="C00000"/>
          <w:sz w:val="24"/>
          <w:szCs w:val="24"/>
        </w:rPr>
        <w:lastRenderedPageBreak/>
        <w:t>Terms of Reference</w:t>
      </w:r>
      <w:r w:rsidR="00AD49F0" w:rsidRPr="0032584C">
        <w:rPr>
          <w:rFonts w:ascii="Arial" w:eastAsia="Calibri" w:hAnsi="Arial" w:cs="Arial"/>
          <w:b/>
          <w:color w:val="C00000"/>
          <w:sz w:val="24"/>
          <w:szCs w:val="24"/>
        </w:rPr>
        <w:t xml:space="preserve"> </w:t>
      </w:r>
    </w:p>
    <w:p w14:paraId="7D0257DB" w14:textId="5DF1BF05" w:rsidR="009A3ED9" w:rsidRDefault="009A3ED9" w:rsidP="00E903AF">
      <w:pPr>
        <w:spacing w:after="0" w:line="240" w:lineRule="auto"/>
        <w:rPr>
          <w:rFonts w:ascii="Calibri" w:eastAsia="Calibri" w:hAnsi="Calibri"/>
        </w:rPr>
      </w:pPr>
    </w:p>
    <w:tbl>
      <w:tblPr>
        <w:tblStyle w:val="TableGrid"/>
        <w:tblW w:w="0" w:type="auto"/>
        <w:tblLook w:val="04A0" w:firstRow="1" w:lastRow="0" w:firstColumn="1" w:lastColumn="0" w:noHBand="0" w:noVBand="1"/>
      </w:tblPr>
      <w:tblGrid>
        <w:gridCol w:w="4508"/>
        <w:gridCol w:w="4508"/>
      </w:tblGrid>
      <w:tr w:rsidR="008F60A2" w:rsidRPr="00DC39B4" w14:paraId="3786DB89" w14:textId="77777777" w:rsidTr="008F60A2">
        <w:tc>
          <w:tcPr>
            <w:tcW w:w="4508" w:type="dxa"/>
          </w:tcPr>
          <w:p w14:paraId="13878F07" w14:textId="1A3323D3" w:rsidR="008F60A2" w:rsidRPr="00DC39B4" w:rsidRDefault="008F60A2" w:rsidP="008F60A2">
            <w:pPr>
              <w:rPr>
                <w:rFonts w:ascii="Arial" w:eastAsia="Calibri" w:hAnsi="Arial" w:cs="Arial"/>
                <w:b/>
                <w:bCs/>
              </w:rPr>
            </w:pPr>
            <w:r w:rsidRPr="00DC39B4">
              <w:rPr>
                <w:rFonts w:ascii="Arial" w:eastAsia="Calibri" w:hAnsi="Arial" w:cs="Arial"/>
                <w:b/>
                <w:bCs/>
              </w:rPr>
              <w:t xml:space="preserve">Mechanism Title </w:t>
            </w:r>
          </w:p>
          <w:p w14:paraId="36F2095B" w14:textId="77777777" w:rsidR="008F60A2" w:rsidRPr="00DC39B4" w:rsidRDefault="008F60A2" w:rsidP="008F60A2">
            <w:pPr>
              <w:rPr>
                <w:rFonts w:ascii="Arial" w:eastAsia="Calibri" w:hAnsi="Arial" w:cs="Arial"/>
                <w:b/>
                <w:bCs/>
                <w:sz w:val="8"/>
                <w:szCs w:val="8"/>
              </w:rPr>
            </w:pPr>
          </w:p>
          <w:p w14:paraId="1074411D" w14:textId="59C44BCB" w:rsidR="008F60A2" w:rsidRPr="000C7388" w:rsidRDefault="00861682" w:rsidP="008F60A2">
            <w:pPr>
              <w:rPr>
                <w:rFonts w:ascii="Arial" w:eastAsia="Calibri" w:hAnsi="Arial" w:cs="Arial"/>
                <w:b/>
                <w:bCs/>
              </w:rPr>
            </w:pPr>
            <w:r w:rsidRPr="000C7388">
              <w:rPr>
                <w:rFonts w:ascii="Arial" w:eastAsia="Calibri" w:hAnsi="Arial" w:cs="Arial"/>
                <w:b/>
                <w:bCs/>
                <w:color w:val="C00000"/>
              </w:rPr>
              <w:t>PFCC &amp; CFO</w:t>
            </w:r>
            <w:r w:rsidR="002A08AD" w:rsidRPr="000C7388">
              <w:rPr>
                <w:rFonts w:ascii="Arial" w:eastAsia="Calibri" w:hAnsi="Arial" w:cs="Arial"/>
                <w:b/>
                <w:bCs/>
                <w:color w:val="C00000"/>
              </w:rPr>
              <w:t xml:space="preserve"> meetings </w:t>
            </w:r>
          </w:p>
        </w:tc>
        <w:tc>
          <w:tcPr>
            <w:tcW w:w="4508" w:type="dxa"/>
          </w:tcPr>
          <w:p w14:paraId="207DA81F" w14:textId="7E5DA845" w:rsidR="008F60A2" w:rsidRPr="00DC39B4" w:rsidRDefault="008F60A2" w:rsidP="008F60A2">
            <w:pPr>
              <w:rPr>
                <w:rFonts w:ascii="Arial" w:eastAsia="Calibri" w:hAnsi="Arial" w:cs="Arial"/>
                <w:b/>
                <w:bCs/>
              </w:rPr>
            </w:pPr>
            <w:r w:rsidRPr="00DC39B4">
              <w:rPr>
                <w:rFonts w:ascii="Arial" w:eastAsia="Calibri" w:hAnsi="Arial" w:cs="Arial"/>
                <w:b/>
                <w:bCs/>
              </w:rPr>
              <w:t xml:space="preserve">Frequency </w:t>
            </w:r>
          </w:p>
          <w:p w14:paraId="6A0D5274" w14:textId="77777777" w:rsidR="008F60A2" w:rsidRPr="00DC39B4" w:rsidRDefault="008F60A2" w:rsidP="008F60A2">
            <w:pPr>
              <w:rPr>
                <w:rFonts w:ascii="Arial" w:eastAsia="Calibri" w:hAnsi="Arial" w:cs="Arial"/>
                <w:b/>
                <w:bCs/>
                <w:sz w:val="8"/>
                <w:szCs w:val="8"/>
              </w:rPr>
            </w:pPr>
          </w:p>
          <w:p w14:paraId="3741E792" w14:textId="53C92570" w:rsidR="008F60A2" w:rsidRPr="00DC39B4" w:rsidRDefault="0032584C" w:rsidP="008F60A2">
            <w:pPr>
              <w:rPr>
                <w:rFonts w:ascii="Arial" w:eastAsia="Calibri" w:hAnsi="Arial" w:cs="Arial"/>
              </w:rPr>
            </w:pPr>
            <w:r w:rsidRPr="00DC39B4">
              <w:rPr>
                <w:rFonts w:ascii="Arial" w:eastAsia="Calibri" w:hAnsi="Arial" w:cs="Arial"/>
              </w:rPr>
              <w:t>Weekly</w:t>
            </w:r>
          </w:p>
          <w:p w14:paraId="56F2B140" w14:textId="0D9F6712" w:rsidR="008F60A2" w:rsidRPr="00DC39B4" w:rsidRDefault="008F60A2" w:rsidP="008F60A2">
            <w:pPr>
              <w:rPr>
                <w:rFonts w:ascii="Arial" w:eastAsia="Calibri" w:hAnsi="Arial" w:cs="Arial"/>
                <w:sz w:val="16"/>
                <w:szCs w:val="16"/>
              </w:rPr>
            </w:pPr>
          </w:p>
        </w:tc>
      </w:tr>
      <w:tr w:rsidR="009B2C02" w:rsidRPr="00DC39B4" w14:paraId="2DD3D153" w14:textId="77777777" w:rsidTr="00706A8A">
        <w:tc>
          <w:tcPr>
            <w:tcW w:w="9016" w:type="dxa"/>
            <w:gridSpan w:val="2"/>
          </w:tcPr>
          <w:p w14:paraId="0CE8F921" w14:textId="77777777" w:rsidR="009B2C02" w:rsidRDefault="009B2C02" w:rsidP="008F60A2">
            <w:pPr>
              <w:rPr>
                <w:rFonts w:ascii="Arial" w:eastAsia="Calibri" w:hAnsi="Arial" w:cs="Arial"/>
                <w:b/>
                <w:bCs/>
              </w:rPr>
            </w:pPr>
            <w:r w:rsidRPr="00DC39B4">
              <w:rPr>
                <w:rFonts w:ascii="Arial" w:eastAsia="Calibri" w:hAnsi="Arial" w:cs="Arial"/>
                <w:b/>
                <w:bCs/>
              </w:rPr>
              <w:t xml:space="preserve">Membership </w:t>
            </w:r>
          </w:p>
          <w:p w14:paraId="29C8D92F" w14:textId="77777777" w:rsidR="00B33992" w:rsidRPr="00DC39B4" w:rsidRDefault="00B33992" w:rsidP="008F60A2">
            <w:pPr>
              <w:rPr>
                <w:rFonts w:ascii="Arial" w:eastAsia="Calibri" w:hAnsi="Arial" w:cs="Arial"/>
                <w:b/>
                <w:bCs/>
              </w:rPr>
            </w:pPr>
          </w:p>
          <w:p w14:paraId="60AA2FE4" w14:textId="77777777" w:rsidR="009B2C02" w:rsidRPr="00DC39B4" w:rsidRDefault="009B2C02" w:rsidP="008F60A2">
            <w:pPr>
              <w:rPr>
                <w:rFonts w:ascii="Arial" w:eastAsia="Calibri" w:hAnsi="Arial" w:cs="Arial"/>
              </w:rPr>
            </w:pPr>
            <w:r w:rsidRPr="00DC39B4">
              <w:rPr>
                <w:rFonts w:ascii="Arial" w:eastAsia="Calibri" w:hAnsi="Arial" w:cs="Arial"/>
              </w:rPr>
              <w:t xml:space="preserve">Police, Fire &amp; Crime Commissioner </w:t>
            </w:r>
          </w:p>
          <w:p w14:paraId="15607C0A" w14:textId="473B0767" w:rsidR="009B2C02" w:rsidRPr="00DC39B4" w:rsidRDefault="009B2C02" w:rsidP="008F60A2">
            <w:pPr>
              <w:rPr>
                <w:rFonts w:ascii="Arial" w:eastAsia="Calibri" w:hAnsi="Arial" w:cs="Arial"/>
              </w:rPr>
            </w:pPr>
            <w:r w:rsidRPr="00DC39B4">
              <w:rPr>
                <w:rFonts w:ascii="Arial" w:eastAsia="Calibri" w:hAnsi="Arial" w:cs="Arial"/>
              </w:rPr>
              <w:t>Chief Fire Officer</w:t>
            </w:r>
          </w:p>
          <w:p w14:paraId="62B96E02" w14:textId="77777777" w:rsidR="009B2C02" w:rsidRPr="00DC39B4" w:rsidRDefault="009B2C02" w:rsidP="008F60A2">
            <w:pPr>
              <w:rPr>
                <w:rFonts w:ascii="Arial" w:eastAsia="Calibri" w:hAnsi="Arial" w:cs="Arial"/>
                <w:b/>
                <w:bCs/>
              </w:rPr>
            </w:pPr>
          </w:p>
          <w:p w14:paraId="22F4E21A" w14:textId="03C3F49B" w:rsidR="006169CF" w:rsidRDefault="006169CF" w:rsidP="008F60A2">
            <w:pPr>
              <w:rPr>
                <w:rFonts w:ascii="Arial" w:eastAsia="Calibri" w:hAnsi="Arial" w:cs="Arial"/>
                <w:b/>
                <w:bCs/>
              </w:rPr>
            </w:pPr>
            <w:r w:rsidRPr="00DC39B4">
              <w:rPr>
                <w:rFonts w:ascii="Arial" w:eastAsia="Calibri" w:hAnsi="Arial" w:cs="Arial"/>
                <w:b/>
                <w:bCs/>
              </w:rPr>
              <w:t>Attendees</w:t>
            </w:r>
          </w:p>
          <w:p w14:paraId="111F375E" w14:textId="77777777" w:rsidR="00B33992" w:rsidRPr="00DC39B4" w:rsidRDefault="00B33992" w:rsidP="008F60A2">
            <w:pPr>
              <w:rPr>
                <w:rFonts w:ascii="Arial" w:eastAsia="Calibri" w:hAnsi="Arial" w:cs="Arial"/>
                <w:b/>
                <w:bCs/>
              </w:rPr>
            </w:pPr>
          </w:p>
          <w:p w14:paraId="7B6631B6" w14:textId="77777777" w:rsidR="006169CF" w:rsidRPr="00DC39B4" w:rsidRDefault="006169CF" w:rsidP="006169CF">
            <w:pPr>
              <w:jc w:val="both"/>
              <w:rPr>
                <w:rFonts w:ascii="Arial" w:eastAsia="Calibri" w:hAnsi="Arial" w:cs="Arial"/>
              </w:rPr>
            </w:pPr>
            <w:r w:rsidRPr="00DC39B4">
              <w:rPr>
                <w:rFonts w:ascii="Arial" w:eastAsia="Calibri" w:hAnsi="Arial" w:cs="Arial"/>
              </w:rPr>
              <w:t>The Chief Executive and Monitoring Officer of the Office of the Police, Fire and Crime Commissioner (OPFCC) may attend to provide advice, support and professional oversight where required.</w:t>
            </w:r>
          </w:p>
          <w:p w14:paraId="5398F3F5" w14:textId="77777777" w:rsidR="009B2C02" w:rsidRPr="00DC39B4" w:rsidRDefault="009B2C02" w:rsidP="008F60A2">
            <w:pPr>
              <w:rPr>
                <w:rFonts w:ascii="Arial" w:eastAsia="Calibri" w:hAnsi="Arial" w:cs="Arial"/>
                <w:b/>
                <w:bCs/>
              </w:rPr>
            </w:pPr>
          </w:p>
        </w:tc>
      </w:tr>
      <w:tr w:rsidR="009B2C02" w:rsidRPr="00DC39B4" w14:paraId="3899CD29" w14:textId="77777777" w:rsidTr="00706A8A">
        <w:tc>
          <w:tcPr>
            <w:tcW w:w="9016" w:type="dxa"/>
            <w:gridSpan w:val="2"/>
          </w:tcPr>
          <w:p w14:paraId="6EC92F43" w14:textId="4B75D163" w:rsidR="009B2C02" w:rsidRDefault="009B2C02" w:rsidP="009B2C02">
            <w:pPr>
              <w:rPr>
                <w:rFonts w:ascii="Arial" w:eastAsia="Calibri" w:hAnsi="Arial" w:cs="Arial"/>
                <w:b/>
                <w:bCs/>
              </w:rPr>
            </w:pPr>
            <w:r w:rsidRPr="00DC39B4">
              <w:rPr>
                <w:rFonts w:ascii="Arial" w:eastAsia="Calibri" w:hAnsi="Arial" w:cs="Arial"/>
                <w:b/>
                <w:bCs/>
              </w:rPr>
              <w:t xml:space="preserve">Areas of Focus </w:t>
            </w:r>
          </w:p>
          <w:p w14:paraId="2B16ECD7" w14:textId="77777777" w:rsidR="00DB42EC" w:rsidRDefault="00DB42EC" w:rsidP="009B2C02">
            <w:pPr>
              <w:rPr>
                <w:rFonts w:ascii="Arial" w:eastAsia="Calibri" w:hAnsi="Arial" w:cs="Arial"/>
                <w:b/>
                <w:bCs/>
              </w:rPr>
            </w:pPr>
          </w:p>
          <w:p w14:paraId="035C4CC9" w14:textId="77777777" w:rsidR="00DB42EC" w:rsidRPr="00DB42EC" w:rsidRDefault="00DB42EC" w:rsidP="00DB42EC">
            <w:pPr>
              <w:jc w:val="both"/>
              <w:rPr>
                <w:rFonts w:ascii="Arial" w:eastAsia="Calibri" w:hAnsi="Arial" w:cs="Arial"/>
              </w:rPr>
            </w:pPr>
            <w:r w:rsidRPr="00DB42EC">
              <w:rPr>
                <w:rFonts w:ascii="Arial" w:eastAsia="Calibri" w:hAnsi="Arial" w:cs="Arial"/>
              </w:rPr>
              <w:t>The purpose of the PFCC and Chief Fire Officer one-to-one meetings is to provide a regular forum for discussion of matters relating to the effective discharge of the Authority's statutory responsibilities and the delivery of fire and rescue services. The meetings enable the PFCC and Chief Fire Officer to discuss strategic priorities, emerging issues, risks, opportunities and other matters of significance in a confidential setting.</w:t>
            </w:r>
          </w:p>
          <w:p w14:paraId="7C29FE6F" w14:textId="77777777" w:rsidR="00DB42EC" w:rsidRDefault="00DB42EC" w:rsidP="009B2C02">
            <w:pPr>
              <w:rPr>
                <w:rFonts w:ascii="Arial" w:eastAsia="Calibri" w:hAnsi="Arial" w:cs="Arial"/>
                <w:b/>
                <w:bCs/>
              </w:rPr>
            </w:pPr>
          </w:p>
          <w:p w14:paraId="61D8C6CF" w14:textId="15C22859" w:rsidR="00B33992" w:rsidRDefault="00DB42EC" w:rsidP="009B2C02">
            <w:pPr>
              <w:rPr>
                <w:rFonts w:ascii="Arial" w:eastAsia="Calibri" w:hAnsi="Arial" w:cs="Arial"/>
                <w:b/>
                <w:bCs/>
              </w:rPr>
            </w:pPr>
            <w:r>
              <w:rPr>
                <w:rFonts w:ascii="Arial" w:eastAsia="Calibri" w:hAnsi="Arial" w:cs="Arial"/>
                <w:b/>
                <w:bCs/>
              </w:rPr>
              <w:t>The Board will consider:</w:t>
            </w:r>
          </w:p>
          <w:p w14:paraId="16D67987" w14:textId="77777777" w:rsidR="00DB42EC" w:rsidRPr="00DC39B4" w:rsidRDefault="00DB42EC" w:rsidP="009B2C02">
            <w:pPr>
              <w:rPr>
                <w:rFonts w:ascii="Arial" w:eastAsia="Calibri" w:hAnsi="Arial" w:cs="Arial"/>
                <w:b/>
                <w:bCs/>
              </w:rPr>
            </w:pPr>
          </w:p>
          <w:p w14:paraId="7557FE7D" w14:textId="70A41D20" w:rsidR="0032584C" w:rsidRPr="00DC39B4" w:rsidRDefault="0032584C" w:rsidP="008C3668">
            <w:pPr>
              <w:pStyle w:val="ListParagraph"/>
              <w:numPr>
                <w:ilvl w:val="0"/>
                <w:numId w:val="15"/>
              </w:numPr>
              <w:jc w:val="both"/>
              <w:rPr>
                <w:rFonts w:ascii="Arial" w:eastAsia="Calibri" w:hAnsi="Arial" w:cs="Arial"/>
                <w:bCs/>
              </w:rPr>
            </w:pPr>
            <w:r w:rsidRPr="00DC39B4">
              <w:rPr>
                <w:rFonts w:ascii="Arial" w:eastAsia="Calibri" w:hAnsi="Arial" w:cs="Arial"/>
                <w:bCs/>
              </w:rPr>
              <w:t>Strategic, operational and financial matters relevant to the effective discharge of the Fire and Rescue Authority's statutory functions and the efficient and effective delivery of fire and rescue services.</w:t>
            </w:r>
          </w:p>
          <w:p w14:paraId="7AE83081" w14:textId="77777777" w:rsidR="009B2C02" w:rsidRPr="00DC39B4" w:rsidRDefault="009B2C02" w:rsidP="008F60A2">
            <w:pPr>
              <w:rPr>
                <w:rFonts w:ascii="Arial" w:eastAsia="Calibri" w:hAnsi="Arial" w:cs="Arial"/>
                <w:b/>
                <w:bCs/>
              </w:rPr>
            </w:pPr>
          </w:p>
        </w:tc>
      </w:tr>
      <w:tr w:rsidR="008F60A2" w:rsidRPr="00DC39B4" w14:paraId="016D09BE" w14:textId="77777777" w:rsidTr="00D33B22">
        <w:tc>
          <w:tcPr>
            <w:tcW w:w="9016" w:type="dxa"/>
            <w:gridSpan w:val="2"/>
          </w:tcPr>
          <w:p w14:paraId="511CEF64" w14:textId="4A1A066A" w:rsidR="009B2C02" w:rsidRDefault="009B2C02" w:rsidP="009B2C02">
            <w:pPr>
              <w:rPr>
                <w:rFonts w:ascii="Arial" w:eastAsia="Calibri" w:hAnsi="Arial" w:cs="Arial"/>
                <w:b/>
                <w:bCs/>
              </w:rPr>
            </w:pPr>
            <w:r w:rsidRPr="00DC39B4">
              <w:rPr>
                <w:rFonts w:ascii="Arial" w:eastAsia="Calibri" w:hAnsi="Arial" w:cs="Arial"/>
                <w:b/>
                <w:bCs/>
              </w:rPr>
              <w:t>Decision-Making</w:t>
            </w:r>
          </w:p>
          <w:p w14:paraId="17AD0573" w14:textId="77777777" w:rsidR="00B33992" w:rsidRPr="00E456AB" w:rsidRDefault="00B33992" w:rsidP="009B2C02">
            <w:pPr>
              <w:rPr>
                <w:rFonts w:ascii="Arial" w:eastAsia="Calibri" w:hAnsi="Arial" w:cs="Arial"/>
                <w:b/>
                <w:bCs/>
              </w:rPr>
            </w:pPr>
          </w:p>
          <w:p w14:paraId="0888E58E" w14:textId="5C2D3D57" w:rsidR="0032584C" w:rsidRPr="00DC39B4" w:rsidRDefault="0032584C" w:rsidP="008C3668">
            <w:pPr>
              <w:jc w:val="both"/>
              <w:rPr>
                <w:rFonts w:ascii="Arial" w:eastAsia="Calibri" w:hAnsi="Arial" w:cs="Arial"/>
              </w:rPr>
            </w:pPr>
            <w:r w:rsidRPr="00DC39B4">
              <w:rPr>
                <w:rFonts w:ascii="Arial" w:eastAsia="Calibri" w:hAnsi="Arial" w:cs="Arial"/>
              </w:rPr>
              <w:t>This forum has no decision-making authority. Matters requiring formal approval or direction may be escalated to Executive Board Fire for consideration and, where appropriate, decision by the Commissioner.</w:t>
            </w:r>
          </w:p>
          <w:p w14:paraId="793856F6" w14:textId="6E2A56D5" w:rsidR="008F60A2" w:rsidRPr="00DC39B4" w:rsidRDefault="008F60A2" w:rsidP="008F60A2">
            <w:pPr>
              <w:rPr>
                <w:rFonts w:ascii="Arial" w:eastAsia="Calibri" w:hAnsi="Arial" w:cs="Arial"/>
                <w:sz w:val="16"/>
                <w:szCs w:val="16"/>
              </w:rPr>
            </w:pPr>
          </w:p>
        </w:tc>
      </w:tr>
      <w:tr w:rsidR="009B2C02" w:rsidRPr="00DC39B4" w14:paraId="607B1534" w14:textId="77777777" w:rsidTr="00361329">
        <w:tc>
          <w:tcPr>
            <w:tcW w:w="9016" w:type="dxa"/>
            <w:gridSpan w:val="2"/>
          </w:tcPr>
          <w:p w14:paraId="3C96D1F1" w14:textId="4343F1E1" w:rsidR="009B2C02" w:rsidRDefault="009B2C02" w:rsidP="009B2C02">
            <w:pPr>
              <w:jc w:val="both"/>
              <w:rPr>
                <w:rFonts w:ascii="Arial" w:eastAsia="Calibri" w:hAnsi="Arial" w:cs="Arial"/>
                <w:b/>
                <w:bCs/>
              </w:rPr>
            </w:pPr>
            <w:r w:rsidRPr="00DC39B4">
              <w:rPr>
                <w:rFonts w:ascii="Arial" w:eastAsia="Calibri" w:hAnsi="Arial" w:cs="Arial"/>
                <w:b/>
                <w:bCs/>
              </w:rPr>
              <w:t>Format</w:t>
            </w:r>
          </w:p>
          <w:p w14:paraId="771F5695" w14:textId="77777777" w:rsidR="00B33992" w:rsidRPr="00DC39B4" w:rsidRDefault="00B33992" w:rsidP="009B2C02">
            <w:pPr>
              <w:jc w:val="both"/>
              <w:rPr>
                <w:rFonts w:ascii="Arial" w:eastAsia="Calibri" w:hAnsi="Arial" w:cs="Arial"/>
                <w:b/>
                <w:bCs/>
              </w:rPr>
            </w:pPr>
          </w:p>
          <w:p w14:paraId="20A31D4E" w14:textId="77777777" w:rsidR="009B2C02" w:rsidRPr="00DC39B4" w:rsidRDefault="009B2C02" w:rsidP="009B2C02">
            <w:pPr>
              <w:jc w:val="both"/>
              <w:rPr>
                <w:rFonts w:ascii="Arial" w:eastAsia="Calibri" w:hAnsi="Arial" w:cs="Arial"/>
                <w:sz w:val="8"/>
                <w:szCs w:val="8"/>
              </w:rPr>
            </w:pPr>
          </w:p>
          <w:p w14:paraId="3D5BCDEC" w14:textId="6CEC8E3F" w:rsidR="00E456AB" w:rsidRPr="00E456AB" w:rsidRDefault="00E456AB" w:rsidP="00E456AB">
            <w:pPr>
              <w:pStyle w:val="ListParagraph"/>
              <w:numPr>
                <w:ilvl w:val="0"/>
                <w:numId w:val="6"/>
              </w:numPr>
              <w:rPr>
                <w:rFonts w:ascii="Arial" w:eastAsia="Calibri" w:hAnsi="Arial" w:cs="Arial"/>
              </w:rPr>
            </w:pPr>
            <w:r w:rsidRPr="00DC39B4">
              <w:rPr>
                <w:rFonts w:ascii="Arial" w:eastAsia="Calibri" w:hAnsi="Arial" w:cs="Arial"/>
              </w:rPr>
              <w:t>Notification of the issues to be discussed can either be circulated in advance of the meeting</w:t>
            </w:r>
            <w:r>
              <w:rPr>
                <w:rFonts w:ascii="Arial" w:eastAsia="Calibri" w:hAnsi="Arial" w:cs="Arial"/>
              </w:rPr>
              <w:t xml:space="preserve"> to the OPFCC Office Manager</w:t>
            </w:r>
            <w:r w:rsidRPr="00DC39B4">
              <w:rPr>
                <w:rFonts w:ascii="Arial" w:eastAsia="Calibri" w:hAnsi="Arial" w:cs="Arial"/>
              </w:rPr>
              <w:t xml:space="preserve"> or tabled on the day. </w:t>
            </w:r>
          </w:p>
          <w:p w14:paraId="1FEC1D61" w14:textId="662BE778" w:rsidR="0032584C" w:rsidRPr="00DC39B4" w:rsidRDefault="0032584C" w:rsidP="00E456AB">
            <w:pPr>
              <w:pStyle w:val="ListParagraph"/>
              <w:numPr>
                <w:ilvl w:val="0"/>
                <w:numId w:val="6"/>
              </w:numPr>
              <w:jc w:val="both"/>
              <w:rPr>
                <w:rFonts w:ascii="Arial" w:eastAsia="Calibri" w:hAnsi="Arial" w:cs="Arial"/>
              </w:rPr>
            </w:pPr>
            <w:r w:rsidRPr="00DC39B4">
              <w:rPr>
                <w:rFonts w:ascii="Arial" w:eastAsia="Calibri" w:hAnsi="Arial" w:cs="Arial"/>
              </w:rPr>
              <w:t xml:space="preserve">The meetings do not require formal minutes. </w:t>
            </w:r>
          </w:p>
          <w:p w14:paraId="402FC291" w14:textId="7145FD1E" w:rsidR="0032584C" w:rsidRPr="00DC39B4" w:rsidRDefault="0032584C" w:rsidP="00E456AB">
            <w:pPr>
              <w:pStyle w:val="ListParagraph"/>
              <w:numPr>
                <w:ilvl w:val="0"/>
                <w:numId w:val="6"/>
              </w:numPr>
              <w:jc w:val="both"/>
              <w:rPr>
                <w:rFonts w:ascii="Arial" w:eastAsia="Calibri" w:hAnsi="Arial" w:cs="Arial"/>
              </w:rPr>
            </w:pPr>
            <w:r w:rsidRPr="00DC39B4">
              <w:rPr>
                <w:rFonts w:ascii="Arial" w:eastAsia="Calibri" w:hAnsi="Arial" w:cs="Arial"/>
              </w:rPr>
              <w:t>Issues arising from discussions may be escalated to Executive Board Fire or another appropriate forum for consideration, scrutiny or action, as agreed by the PFCC and Chief Fire Officer.</w:t>
            </w:r>
          </w:p>
          <w:p w14:paraId="355A339E" w14:textId="77777777" w:rsidR="009B2C02" w:rsidRPr="00DC39B4" w:rsidRDefault="009B2C02" w:rsidP="009B2C02">
            <w:pPr>
              <w:rPr>
                <w:rFonts w:ascii="Arial" w:eastAsia="Calibri" w:hAnsi="Arial" w:cs="Arial"/>
                <w:b/>
                <w:bCs/>
                <w:sz w:val="16"/>
                <w:szCs w:val="16"/>
              </w:rPr>
            </w:pPr>
          </w:p>
        </w:tc>
      </w:tr>
    </w:tbl>
    <w:p w14:paraId="1E3A0773" w14:textId="5EB02510" w:rsidR="008F60A2" w:rsidRPr="00DC39B4" w:rsidRDefault="008F60A2" w:rsidP="00E903AF">
      <w:pPr>
        <w:spacing w:after="0" w:line="240" w:lineRule="auto"/>
        <w:rPr>
          <w:rFonts w:ascii="Arial" w:eastAsia="Calibri" w:hAnsi="Arial" w:cs="Arial"/>
        </w:rPr>
      </w:pPr>
    </w:p>
    <w:p w14:paraId="268AAD6E" w14:textId="312C2DE7" w:rsidR="002A08AD" w:rsidRDefault="002A08AD" w:rsidP="00E903AF">
      <w:pPr>
        <w:spacing w:after="0" w:line="240" w:lineRule="auto"/>
        <w:rPr>
          <w:rFonts w:ascii="Calibri" w:eastAsia="Calibri" w:hAnsi="Calibri"/>
        </w:rPr>
      </w:pPr>
    </w:p>
    <w:p w14:paraId="0A851CB0" w14:textId="77777777" w:rsidR="00C666A0" w:rsidRDefault="00C666A0">
      <w:pPr>
        <w:rPr>
          <w:rFonts w:ascii="Calibri" w:eastAsia="Calibri" w:hAnsi="Calibri"/>
        </w:rPr>
      </w:pPr>
      <w:r>
        <w:rPr>
          <w:rFonts w:ascii="Calibri" w:eastAsia="Calibri" w:hAnsi="Calibri"/>
        </w:rPr>
        <w:br w:type="page"/>
      </w:r>
    </w:p>
    <w:tbl>
      <w:tblPr>
        <w:tblStyle w:val="TableGrid"/>
        <w:tblW w:w="0" w:type="auto"/>
        <w:tblLook w:val="04A0" w:firstRow="1" w:lastRow="0" w:firstColumn="1" w:lastColumn="0" w:noHBand="0" w:noVBand="1"/>
      </w:tblPr>
      <w:tblGrid>
        <w:gridCol w:w="4508"/>
        <w:gridCol w:w="4508"/>
      </w:tblGrid>
      <w:tr w:rsidR="00C666A0" w:rsidRPr="00DC39B4" w14:paraId="0A73FF1B" w14:textId="77777777" w:rsidTr="00AC33B2">
        <w:tc>
          <w:tcPr>
            <w:tcW w:w="4508" w:type="dxa"/>
          </w:tcPr>
          <w:p w14:paraId="2FAA4449" w14:textId="77777777" w:rsidR="00C666A0" w:rsidRPr="00DC39B4" w:rsidRDefault="00C666A0" w:rsidP="00AC33B2">
            <w:pPr>
              <w:rPr>
                <w:rFonts w:ascii="Arial" w:eastAsia="Calibri" w:hAnsi="Arial" w:cs="Arial"/>
                <w:b/>
                <w:bCs/>
              </w:rPr>
            </w:pPr>
            <w:r w:rsidRPr="00DC39B4">
              <w:rPr>
                <w:rFonts w:ascii="Arial" w:eastAsia="Calibri" w:hAnsi="Arial" w:cs="Arial"/>
                <w:b/>
                <w:bCs/>
              </w:rPr>
              <w:lastRenderedPageBreak/>
              <w:t xml:space="preserve">Mechanism Title </w:t>
            </w:r>
          </w:p>
          <w:p w14:paraId="320A6EC6" w14:textId="77777777" w:rsidR="00C666A0" w:rsidRPr="00DC39B4" w:rsidRDefault="00C666A0" w:rsidP="00AC33B2">
            <w:pPr>
              <w:rPr>
                <w:rFonts w:ascii="Arial" w:eastAsia="Calibri" w:hAnsi="Arial" w:cs="Arial"/>
                <w:b/>
                <w:bCs/>
                <w:sz w:val="8"/>
                <w:szCs w:val="8"/>
              </w:rPr>
            </w:pPr>
          </w:p>
          <w:p w14:paraId="55487BFE" w14:textId="331D580F" w:rsidR="00C666A0" w:rsidRPr="000C7388" w:rsidRDefault="00C666A0" w:rsidP="00AC33B2">
            <w:pPr>
              <w:rPr>
                <w:rFonts w:ascii="Arial" w:eastAsia="Calibri" w:hAnsi="Arial" w:cs="Arial"/>
                <w:b/>
                <w:bCs/>
              </w:rPr>
            </w:pPr>
            <w:r>
              <w:rPr>
                <w:rFonts w:ascii="Arial" w:eastAsia="Calibri" w:hAnsi="Arial" w:cs="Arial"/>
                <w:b/>
                <w:bCs/>
                <w:color w:val="C00000"/>
              </w:rPr>
              <w:t>OPFCC Executive Team Gold</w:t>
            </w:r>
            <w:r w:rsidRPr="000C7388">
              <w:rPr>
                <w:rFonts w:ascii="Arial" w:eastAsia="Calibri" w:hAnsi="Arial" w:cs="Arial"/>
                <w:b/>
                <w:bCs/>
                <w:color w:val="C00000"/>
              </w:rPr>
              <w:t xml:space="preserve"> </w:t>
            </w:r>
          </w:p>
        </w:tc>
        <w:tc>
          <w:tcPr>
            <w:tcW w:w="4508" w:type="dxa"/>
          </w:tcPr>
          <w:p w14:paraId="58C9A5D9" w14:textId="77777777" w:rsidR="00C666A0" w:rsidRPr="00DC39B4" w:rsidRDefault="00C666A0" w:rsidP="00AC33B2">
            <w:pPr>
              <w:rPr>
                <w:rFonts w:ascii="Arial" w:eastAsia="Calibri" w:hAnsi="Arial" w:cs="Arial"/>
                <w:b/>
                <w:bCs/>
              </w:rPr>
            </w:pPr>
            <w:r w:rsidRPr="00DC39B4">
              <w:rPr>
                <w:rFonts w:ascii="Arial" w:eastAsia="Calibri" w:hAnsi="Arial" w:cs="Arial"/>
                <w:b/>
                <w:bCs/>
              </w:rPr>
              <w:t xml:space="preserve">Frequency </w:t>
            </w:r>
          </w:p>
          <w:p w14:paraId="4AEC6939" w14:textId="77777777" w:rsidR="00C666A0" w:rsidRPr="00DC39B4" w:rsidRDefault="00C666A0" w:rsidP="00AC33B2">
            <w:pPr>
              <w:rPr>
                <w:rFonts w:ascii="Arial" w:eastAsia="Calibri" w:hAnsi="Arial" w:cs="Arial"/>
                <w:b/>
                <w:bCs/>
                <w:sz w:val="8"/>
                <w:szCs w:val="8"/>
              </w:rPr>
            </w:pPr>
          </w:p>
          <w:p w14:paraId="6A8D7F0E" w14:textId="77777777" w:rsidR="00C666A0" w:rsidRPr="00DC39B4" w:rsidRDefault="00C666A0" w:rsidP="00AC33B2">
            <w:pPr>
              <w:rPr>
                <w:rFonts w:ascii="Arial" w:eastAsia="Calibri" w:hAnsi="Arial" w:cs="Arial"/>
              </w:rPr>
            </w:pPr>
            <w:r w:rsidRPr="00DC39B4">
              <w:rPr>
                <w:rFonts w:ascii="Arial" w:eastAsia="Calibri" w:hAnsi="Arial" w:cs="Arial"/>
              </w:rPr>
              <w:t>Weekly</w:t>
            </w:r>
          </w:p>
          <w:p w14:paraId="515023A3" w14:textId="77777777" w:rsidR="00C666A0" w:rsidRPr="00DC39B4" w:rsidRDefault="00C666A0" w:rsidP="00AC33B2">
            <w:pPr>
              <w:rPr>
                <w:rFonts w:ascii="Arial" w:eastAsia="Calibri" w:hAnsi="Arial" w:cs="Arial"/>
                <w:sz w:val="16"/>
                <w:szCs w:val="16"/>
              </w:rPr>
            </w:pPr>
          </w:p>
        </w:tc>
      </w:tr>
      <w:tr w:rsidR="00C666A0" w:rsidRPr="00DC39B4" w14:paraId="394BEC66" w14:textId="77777777" w:rsidTr="00AC33B2">
        <w:tc>
          <w:tcPr>
            <w:tcW w:w="9016" w:type="dxa"/>
            <w:gridSpan w:val="2"/>
          </w:tcPr>
          <w:p w14:paraId="1F0E6EF3" w14:textId="77777777" w:rsidR="00C666A0" w:rsidRDefault="00C666A0" w:rsidP="00AC33B2">
            <w:pPr>
              <w:rPr>
                <w:rFonts w:ascii="Arial" w:eastAsia="Calibri" w:hAnsi="Arial" w:cs="Arial"/>
                <w:b/>
                <w:bCs/>
              </w:rPr>
            </w:pPr>
            <w:r w:rsidRPr="00DC39B4">
              <w:rPr>
                <w:rFonts w:ascii="Arial" w:eastAsia="Calibri" w:hAnsi="Arial" w:cs="Arial"/>
                <w:b/>
                <w:bCs/>
              </w:rPr>
              <w:t xml:space="preserve">Membership </w:t>
            </w:r>
          </w:p>
          <w:p w14:paraId="2C9DE4E4" w14:textId="77777777" w:rsidR="00B33992" w:rsidRPr="00DC39B4" w:rsidRDefault="00B33992" w:rsidP="00AC33B2">
            <w:pPr>
              <w:rPr>
                <w:rFonts w:ascii="Arial" w:eastAsia="Calibri" w:hAnsi="Arial" w:cs="Arial"/>
                <w:b/>
                <w:bCs/>
              </w:rPr>
            </w:pPr>
          </w:p>
          <w:p w14:paraId="07C32657" w14:textId="77777777" w:rsidR="00C666A0" w:rsidRDefault="00C666A0" w:rsidP="00AC33B2">
            <w:pPr>
              <w:rPr>
                <w:rFonts w:ascii="Arial" w:eastAsia="Calibri" w:hAnsi="Arial" w:cs="Arial"/>
              </w:rPr>
            </w:pPr>
            <w:r w:rsidRPr="00DC39B4">
              <w:rPr>
                <w:rFonts w:ascii="Arial" w:eastAsia="Calibri" w:hAnsi="Arial" w:cs="Arial"/>
              </w:rPr>
              <w:t xml:space="preserve">Police, Fire &amp; Crime Commissioner </w:t>
            </w:r>
          </w:p>
          <w:p w14:paraId="4F683C0C" w14:textId="77777777" w:rsidR="00C666A0" w:rsidRPr="00DC39B4" w:rsidRDefault="00C666A0" w:rsidP="00C666A0">
            <w:pPr>
              <w:rPr>
                <w:rFonts w:ascii="Arial" w:eastAsia="Calibri" w:hAnsi="Arial" w:cs="Arial"/>
              </w:rPr>
            </w:pPr>
            <w:r w:rsidRPr="00DC39B4">
              <w:rPr>
                <w:rFonts w:ascii="Arial" w:eastAsia="Calibri" w:hAnsi="Arial" w:cs="Arial"/>
              </w:rPr>
              <w:t>Chief Executive and Monitoring Officer for the PFCC</w:t>
            </w:r>
          </w:p>
          <w:p w14:paraId="6CD4763E" w14:textId="77777777" w:rsidR="00C666A0" w:rsidRDefault="00C666A0" w:rsidP="00C666A0">
            <w:pPr>
              <w:rPr>
                <w:rFonts w:ascii="Arial" w:eastAsia="Calibri" w:hAnsi="Arial" w:cs="Arial"/>
              </w:rPr>
            </w:pPr>
            <w:r w:rsidRPr="00DC39B4">
              <w:rPr>
                <w:rFonts w:ascii="Arial" w:eastAsia="Calibri" w:hAnsi="Arial" w:cs="Arial"/>
              </w:rPr>
              <w:t>Chief Finance Officer (for the OPFCC and Fire &amp; Rescue Service)</w:t>
            </w:r>
          </w:p>
          <w:p w14:paraId="25AD398C" w14:textId="47133AF9" w:rsidR="00C666A0" w:rsidRPr="00DC39B4" w:rsidRDefault="00C666A0" w:rsidP="00C666A0">
            <w:pPr>
              <w:rPr>
                <w:rFonts w:ascii="Arial" w:eastAsia="Calibri" w:hAnsi="Arial" w:cs="Arial"/>
              </w:rPr>
            </w:pPr>
            <w:r>
              <w:rPr>
                <w:rFonts w:ascii="Arial" w:eastAsia="Calibri" w:hAnsi="Arial" w:cs="Arial"/>
              </w:rPr>
              <w:t xml:space="preserve">Head of Estates </w:t>
            </w:r>
            <w:r w:rsidRPr="00DC39B4">
              <w:rPr>
                <w:rFonts w:ascii="Arial" w:eastAsia="Calibri" w:hAnsi="Arial" w:cs="Arial"/>
              </w:rPr>
              <w:t>(for the OPFCC and Fire &amp; Rescue Service)</w:t>
            </w:r>
          </w:p>
          <w:p w14:paraId="2DC91938" w14:textId="77777777" w:rsidR="00C666A0" w:rsidRPr="00DC39B4" w:rsidRDefault="00C666A0" w:rsidP="00C666A0">
            <w:pPr>
              <w:rPr>
                <w:rFonts w:ascii="Arial" w:eastAsia="Calibri" w:hAnsi="Arial" w:cs="Arial"/>
              </w:rPr>
            </w:pPr>
            <w:r w:rsidRPr="00DC39B4">
              <w:rPr>
                <w:rFonts w:ascii="Arial" w:eastAsia="Calibri" w:hAnsi="Arial" w:cs="Arial"/>
              </w:rPr>
              <w:t>Head of Legal (for the OPFCC and the Fire &amp; Rescue Service)</w:t>
            </w:r>
          </w:p>
          <w:p w14:paraId="628625E2" w14:textId="27D058F7" w:rsidR="00C666A0" w:rsidRDefault="00C666A0" w:rsidP="00AC33B2">
            <w:pPr>
              <w:rPr>
                <w:rFonts w:ascii="Arial" w:eastAsia="Calibri" w:hAnsi="Arial" w:cs="Arial"/>
              </w:rPr>
            </w:pPr>
            <w:r>
              <w:rPr>
                <w:rFonts w:ascii="Arial" w:eastAsia="Calibri" w:hAnsi="Arial" w:cs="Arial"/>
              </w:rPr>
              <w:t>OPFCC Office Manager (Minute Taker)</w:t>
            </w:r>
          </w:p>
          <w:p w14:paraId="5E7F1577" w14:textId="77777777" w:rsidR="00C666A0" w:rsidRDefault="00C666A0" w:rsidP="00AC33B2">
            <w:pPr>
              <w:rPr>
                <w:rFonts w:ascii="Arial" w:eastAsia="Calibri" w:hAnsi="Arial" w:cs="Arial"/>
              </w:rPr>
            </w:pPr>
          </w:p>
          <w:p w14:paraId="32D0B034" w14:textId="0B04879F" w:rsidR="00C666A0" w:rsidRDefault="00C666A0" w:rsidP="00AC33B2">
            <w:pPr>
              <w:rPr>
                <w:rFonts w:ascii="Arial" w:eastAsia="Calibri" w:hAnsi="Arial" w:cs="Arial"/>
              </w:rPr>
            </w:pPr>
            <w:r w:rsidRPr="00C666A0">
              <w:rPr>
                <w:rFonts w:ascii="Arial" w:hAnsi="Arial" w:cs="Arial"/>
              </w:rPr>
              <w:t>This meeting is chaired by the PFCC, or in their absence, the Chief Executive.</w:t>
            </w:r>
          </w:p>
          <w:p w14:paraId="1A76636F" w14:textId="77777777" w:rsidR="00C666A0" w:rsidRDefault="00C666A0" w:rsidP="00AC33B2">
            <w:pPr>
              <w:rPr>
                <w:rFonts w:ascii="Arial" w:eastAsia="Calibri" w:hAnsi="Arial" w:cs="Arial"/>
              </w:rPr>
            </w:pPr>
          </w:p>
          <w:p w14:paraId="39063E76" w14:textId="3FAC163C" w:rsidR="00C666A0" w:rsidRDefault="00C666A0" w:rsidP="00AC33B2">
            <w:pPr>
              <w:rPr>
                <w:rFonts w:ascii="Arial" w:eastAsia="Calibri" w:hAnsi="Arial" w:cs="Arial"/>
                <w:b/>
                <w:bCs/>
              </w:rPr>
            </w:pPr>
            <w:r w:rsidRPr="00C666A0">
              <w:rPr>
                <w:rFonts w:ascii="Arial" w:eastAsia="Calibri" w:hAnsi="Arial" w:cs="Arial"/>
                <w:b/>
                <w:bCs/>
              </w:rPr>
              <w:t xml:space="preserve">Attendees </w:t>
            </w:r>
          </w:p>
          <w:p w14:paraId="5AFBB729" w14:textId="77777777" w:rsidR="00B33992" w:rsidRPr="00C666A0" w:rsidRDefault="00B33992" w:rsidP="00AC33B2">
            <w:pPr>
              <w:rPr>
                <w:rFonts w:ascii="Arial" w:eastAsia="Calibri" w:hAnsi="Arial" w:cs="Arial"/>
                <w:b/>
                <w:bCs/>
              </w:rPr>
            </w:pPr>
          </w:p>
          <w:p w14:paraId="4FFAB9C6" w14:textId="7988BF40" w:rsidR="00C666A0" w:rsidRPr="00C666A0" w:rsidRDefault="00C666A0" w:rsidP="008C3668">
            <w:pPr>
              <w:pStyle w:val="ListParagraph"/>
              <w:numPr>
                <w:ilvl w:val="0"/>
                <w:numId w:val="7"/>
              </w:numPr>
              <w:ind w:left="360"/>
              <w:jc w:val="both"/>
              <w:rPr>
                <w:rFonts w:ascii="Arial" w:hAnsi="Arial" w:cs="Arial"/>
              </w:rPr>
            </w:pPr>
            <w:r w:rsidRPr="00DC39B4">
              <w:rPr>
                <w:rFonts w:ascii="Arial" w:hAnsi="Arial" w:cs="Arial"/>
              </w:rPr>
              <w:t>Additional members may be invited by the PFCC</w:t>
            </w:r>
            <w:r>
              <w:rPr>
                <w:rFonts w:ascii="Arial" w:hAnsi="Arial" w:cs="Arial"/>
              </w:rPr>
              <w:t xml:space="preserve"> and the Chief Executive</w:t>
            </w:r>
            <w:r w:rsidRPr="00DC39B4">
              <w:rPr>
                <w:rFonts w:ascii="Arial" w:hAnsi="Arial" w:cs="Arial"/>
              </w:rPr>
              <w:t xml:space="preserve"> to support agenda discussions. </w:t>
            </w:r>
          </w:p>
          <w:p w14:paraId="60B5CB7A" w14:textId="77777777" w:rsidR="00C666A0" w:rsidRPr="00DC39B4" w:rsidRDefault="00C666A0" w:rsidP="00AC33B2">
            <w:pPr>
              <w:rPr>
                <w:rFonts w:ascii="Arial" w:eastAsia="Calibri" w:hAnsi="Arial" w:cs="Arial"/>
                <w:b/>
                <w:bCs/>
              </w:rPr>
            </w:pPr>
          </w:p>
        </w:tc>
      </w:tr>
      <w:tr w:rsidR="00C666A0" w:rsidRPr="00DC39B4" w14:paraId="62BCD185" w14:textId="77777777" w:rsidTr="00AC33B2">
        <w:tc>
          <w:tcPr>
            <w:tcW w:w="9016" w:type="dxa"/>
            <w:gridSpan w:val="2"/>
          </w:tcPr>
          <w:p w14:paraId="444A0BBA" w14:textId="4E95D48E" w:rsidR="00B33992" w:rsidRDefault="00C666A0" w:rsidP="003B25DE">
            <w:pPr>
              <w:jc w:val="both"/>
              <w:rPr>
                <w:rFonts w:ascii="Arial" w:eastAsia="Calibri" w:hAnsi="Arial" w:cs="Arial"/>
                <w:b/>
                <w:bCs/>
              </w:rPr>
            </w:pPr>
            <w:r w:rsidRPr="003B25DE">
              <w:rPr>
                <w:rFonts w:ascii="Arial" w:eastAsia="Calibri" w:hAnsi="Arial" w:cs="Arial"/>
                <w:b/>
                <w:bCs/>
              </w:rPr>
              <w:t xml:space="preserve">Areas of Focus </w:t>
            </w:r>
          </w:p>
          <w:p w14:paraId="2E3C249C" w14:textId="77777777" w:rsidR="003B25DE" w:rsidRDefault="003B25DE" w:rsidP="003B25DE">
            <w:pPr>
              <w:jc w:val="both"/>
              <w:rPr>
                <w:rFonts w:ascii="Arial" w:eastAsia="Calibri" w:hAnsi="Arial" w:cs="Arial"/>
                <w:b/>
                <w:bCs/>
              </w:rPr>
            </w:pPr>
          </w:p>
          <w:p w14:paraId="140D5788" w14:textId="784AEF23" w:rsidR="003B25DE" w:rsidRDefault="003B25DE" w:rsidP="003B25DE">
            <w:pPr>
              <w:jc w:val="both"/>
              <w:rPr>
                <w:rFonts w:ascii="Arial" w:eastAsia="Calibri" w:hAnsi="Arial" w:cs="Arial"/>
              </w:rPr>
            </w:pPr>
            <w:r w:rsidRPr="003B25DE">
              <w:rPr>
                <w:rFonts w:ascii="Arial" w:eastAsia="Calibri" w:hAnsi="Arial" w:cs="Arial"/>
              </w:rPr>
              <w:t xml:space="preserve">Executive Team Gold enables members of the Senior Leadership Team to exercise their delegated responsibilities and collectively contribute to the effective governance, leadership and management of the organisation. It considers matters requiring strategic direction, approval or resolution, ensuring that decisions are informed, appropriately recorded and aligned with the priorities of the OPFCC, the Police, Fire and Crime Plan and the statutory responsibilities of </w:t>
            </w:r>
            <w:r>
              <w:rPr>
                <w:rFonts w:ascii="Arial" w:eastAsia="Calibri" w:hAnsi="Arial" w:cs="Arial"/>
              </w:rPr>
              <w:t>Cumbria Commissioner</w:t>
            </w:r>
            <w:r w:rsidRPr="003B25DE">
              <w:rPr>
                <w:rFonts w:ascii="Arial" w:eastAsia="Calibri" w:hAnsi="Arial" w:cs="Arial"/>
              </w:rPr>
              <w:t xml:space="preserve"> Fire and Rescue Authority.</w:t>
            </w:r>
          </w:p>
          <w:p w14:paraId="3DABE657" w14:textId="77777777" w:rsidR="003B25DE" w:rsidRDefault="003B25DE" w:rsidP="003B25DE">
            <w:pPr>
              <w:jc w:val="both"/>
              <w:rPr>
                <w:rFonts w:ascii="Arial" w:eastAsia="Calibri" w:hAnsi="Arial" w:cs="Arial"/>
              </w:rPr>
            </w:pPr>
          </w:p>
          <w:p w14:paraId="71140D45" w14:textId="00C21D33" w:rsidR="003B25DE" w:rsidRPr="003B25DE" w:rsidRDefault="003B25DE" w:rsidP="003B25DE">
            <w:pPr>
              <w:jc w:val="both"/>
              <w:rPr>
                <w:rFonts w:ascii="Arial" w:eastAsia="Calibri" w:hAnsi="Arial" w:cs="Arial"/>
              </w:rPr>
            </w:pPr>
            <w:r w:rsidRPr="003B25DE">
              <w:rPr>
                <w:rFonts w:ascii="Arial" w:eastAsia="Calibri" w:hAnsi="Arial" w:cs="Arial"/>
              </w:rPr>
              <w:t>The Board considers matters relating to both policing and fire and rescue services, providing a forum for cross-organisational discussion, coordination and strategic alignment. Discussions held at Executive Team Gold may inform and shape activity across the wider governance structure, including Executive Board Fire.</w:t>
            </w:r>
          </w:p>
          <w:p w14:paraId="3A5EAFB1" w14:textId="77777777" w:rsidR="003B25DE" w:rsidRPr="003B25DE" w:rsidRDefault="003B25DE" w:rsidP="003B25DE">
            <w:pPr>
              <w:jc w:val="both"/>
              <w:rPr>
                <w:rFonts w:ascii="Arial" w:eastAsia="Calibri" w:hAnsi="Arial" w:cs="Arial"/>
              </w:rPr>
            </w:pPr>
          </w:p>
          <w:p w14:paraId="6ACA46DD" w14:textId="05B7A3BD" w:rsidR="003B25DE" w:rsidRDefault="003B25DE" w:rsidP="009E54AB">
            <w:pPr>
              <w:jc w:val="both"/>
              <w:rPr>
                <w:rFonts w:ascii="Arial" w:eastAsia="Times New Roman" w:hAnsi="Arial" w:cs="Arial"/>
                <w:b/>
                <w:bCs/>
                <w:lang w:eastAsia="en-GB"/>
              </w:rPr>
            </w:pPr>
            <w:r w:rsidRPr="003B25DE">
              <w:rPr>
                <w:rFonts w:ascii="Arial" w:eastAsia="Times New Roman" w:hAnsi="Arial" w:cs="Arial"/>
                <w:b/>
                <w:bCs/>
                <w:lang w:eastAsia="en-GB"/>
              </w:rPr>
              <w:t xml:space="preserve">The </w:t>
            </w:r>
            <w:r>
              <w:rPr>
                <w:rFonts w:ascii="Arial" w:eastAsia="Times New Roman" w:hAnsi="Arial" w:cs="Arial"/>
                <w:b/>
                <w:bCs/>
                <w:lang w:eastAsia="en-GB"/>
              </w:rPr>
              <w:t>B</w:t>
            </w:r>
            <w:r w:rsidRPr="003B25DE">
              <w:rPr>
                <w:rFonts w:ascii="Arial" w:eastAsia="Times New Roman" w:hAnsi="Arial" w:cs="Arial"/>
                <w:b/>
                <w:bCs/>
                <w:lang w:eastAsia="en-GB"/>
              </w:rPr>
              <w:t>oard will co</w:t>
            </w:r>
            <w:r>
              <w:rPr>
                <w:rFonts w:ascii="Arial" w:eastAsia="Times New Roman" w:hAnsi="Arial" w:cs="Arial"/>
                <w:b/>
                <w:bCs/>
                <w:lang w:eastAsia="en-GB"/>
              </w:rPr>
              <w:t>n</w:t>
            </w:r>
            <w:r w:rsidRPr="003B25DE">
              <w:rPr>
                <w:rFonts w:ascii="Arial" w:eastAsia="Times New Roman" w:hAnsi="Arial" w:cs="Arial"/>
                <w:b/>
                <w:bCs/>
                <w:lang w:eastAsia="en-GB"/>
              </w:rPr>
              <w:t>sider:</w:t>
            </w:r>
          </w:p>
          <w:p w14:paraId="17190F83" w14:textId="77777777" w:rsidR="009E54AB" w:rsidRPr="003B25DE" w:rsidRDefault="009E54AB" w:rsidP="009E54AB">
            <w:pPr>
              <w:jc w:val="both"/>
              <w:rPr>
                <w:rFonts w:ascii="Arial" w:eastAsia="Times New Roman" w:hAnsi="Arial" w:cs="Arial"/>
                <w:b/>
                <w:bCs/>
                <w:lang w:eastAsia="en-GB"/>
              </w:rPr>
            </w:pPr>
          </w:p>
          <w:p w14:paraId="6D0D8645" w14:textId="77777777" w:rsidR="003B25DE" w:rsidRPr="003B25DE" w:rsidRDefault="003B25DE" w:rsidP="009E54AB">
            <w:pPr>
              <w:numPr>
                <w:ilvl w:val="0"/>
                <w:numId w:val="15"/>
              </w:numPr>
              <w:jc w:val="both"/>
              <w:rPr>
                <w:rFonts w:ascii="Arial" w:eastAsia="Times New Roman" w:hAnsi="Arial" w:cs="Arial"/>
                <w:lang w:eastAsia="en-GB"/>
              </w:rPr>
            </w:pPr>
            <w:r w:rsidRPr="003B25DE">
              <w:rPr>
                <w:rFonts w:ascii="Arial" w:eastAsia="Times New Roman" w:hAnsi="Arial" w:cs="Arial"/>
                <w:lang w:eastAsia="en-GB"/>
              </w:rPr>
              <w:t>The strategic direction, leadership and performance of the Office of the Police, Fire and Crime Commissioner (OPFCC).</w:t>
            </w:r>
          </w:p>
          <w:p w14:paraId="3AE4EAE5" w14:textId="77777777" w:rsidR="003B25DE" w:rsidRPr="003B25DE" w:rsidRDefault="003B25DE" w:rsidP="009E54AB">
            <w:pPr>
              <w:numPr>
                <w:ilvl w:val="0"/>
                <w:numId w:val="15"/>
              </w:numPr>
              <w:jc w:val="both"/>
              <w:rPr>
                <w:rFonts w:ascii="Arial" w:eastAsia="Times New Roman" w:hAnsi="Arial" w:cs="Arial"/>
                <w:lang w:eastAsia="en-GB"/>
              </w:rPr>
            </w:pPr>
            <w:r w:rsidRPr="003B25DE">
              <w:rPr>
                <w:rFonts w:ascii="Arial" w:eastAsia="Times New Roman" w:hAnsi="Arial" w:cs="Arial"/>
                <w:lang w:eastAsia="en-GB"/>
              </w:rPr>
              <w:t>Delivery of the Police, Fire and Crime Plan and the priorities of the Police, Fire and Crime Commissioner.</w:t>
            </w:r>
          </w:p>
          <w:p w14:paraId="7B142755" w14:textId="77777777" w:rsidR="003B25DE" w:rsidRPr="003B25DE" w:rsidRDefault="003B25DE" w:rsidP="009E54AB">
            <w:pPr>
              <w:numPr>
                <w:ilvl w:val="0"/>
                <w:numId w:val="15"/>
              </w:numPr>
              <w:jc w:val="both"/>
              <w:rPr>
                <w:rFonts w:ascii="Arial" w:eastAsia="Times New Roman" w:hAnsi="Arial" w:cs="Arial"/>
                <w:lang w:eastAsia="en-GB"/>
              </w:rPr>
            </w:pPr>
            <w:r w:rsidRPr="003B25DE">
              <w:rPr>
                <w:rFonts w:ascii="Arial" w:eastAsia="Times New Roman" w:hAnsi="Arial" w:cs="Arial"/>
                <w:lang w:eastAsia="en-GB"/>
              </w:rPr>
              <w:t>Governance, assurance and organisational performance across the OPFCC.</w:t>
            </w:r>
          </w:p>
          <w:p w14:paraId="4F35E768" w14:textId="0C772512" w:rsidR="003B25DE" w:rsidRPr="003B25DE" w:rsidRDefault="003B25DE" w:rsidP="009E54AB">
            <w:pPr>
              <w:numPr>
                <w:ilvl w:val="0"/>
                <w:numId w:val="15"/>
              </w:numPr>
              <w:jc w:val="both"/>
              <w:rPr>
                <w:rFonts w:ascii="Arial" w:eastAsia="Times New Roman" w:hAnsi="Arial" w:cs="Arial"/>
                <w:lang w:eastAsia="en-GB"/>
              </w:rPr>
            </w:pPr>
            <w:r w:rsidRPr="003B25DE">
              <w:rPr>
                <w:rFonts w:ascii="Arial" w:eastAsia="Times New Roman" w:hAnsi="Arial" w:cs="Arial"/>
                <w:lang w:eastAsia="en-GB"/>
              </w:rPr>
              <w:t xml:space="preserve">Strategic risks, opportunities and issues affecting the delivery of the </w:t>
            </w:r>
            <w:r>
              <w:rPr>
                <w:rFonts w:ascii="Arial" w:eastAsia="Times New Roman" w:hAnsi="Arial" w:cs="Arial"/>
                <w:lang w:eastAsia="en-GB"/>
              </w:rPr>
              <w:t>O</w:t>
            </w:r>
            <w:r w:rsidRPr="003B25DE">
              <w:rPr>
                <w:rFonts w:ascii="Arial" w:eastAsia="Times New Roman" w:hAnsi="Arial" w:cs="Arial"/>
                <w:lang w:eastAsia="en-GB"/>
              </w:rPr>
              <w:t>PFCC's responsibilities.</w:t>
            </w:r>
          </w:p>
          <w:p w14:paraId="61FB609D" w14:textId="77777777" w:rsidR="003B25DE" w:rsidRPr="003B25DE" w:rsidRDefault="003B25DE" w:rsidP="009E54AB">
            <w:pPr>
              <w:numPr>
                <w:ilvl w:val="0"/>
                <w:numId w:val="15"/>
              </w:numPr>
              <w:jc w:val="both"/>
              <w:rPr>
                <w:rFonts w:ascii="Arial" w:eastAsia="Times New Roman" w:hAnsi="Arial" w:cs="Arial"/>
                <w:lang w:eastAsia="en-GB"/>
              </w:rPr>
            </w:pPr>
            <w:r w:rsidRPr="003B25DE">
              <w:rPr>
                <w:rFonts w:ascii="Arial" w:eastAsia="Times New Roman" w:hAnsi="Arial" w:cs="Arial"/>
                <w:lang w:eastAsia="en-GB"/>
              </w:rPr>
              <w:t>Financial planning, budget management, Medium-Term Financial Strategies and resource allocation.</w:t>
            </w:r>
          </w:p>
          <w:p w14:paraId="03B64D17" w14:textId="77777777" w:rsidR="003B25DE" w:rsidRPr="003B25DE" w:rsidRDefault="003B25DE" w:rsidP="009E54AB">
            <w:pPr>
              <w:numPr>
                <w:ilvl w:val="0"/>
                <w:numId w:val="15"/>
              </w:numPr>
              <w:jc w:val="both"/>
              <w:rPr>
                <w:rFonts w:ascii="Arial" w:eastAsia="Times New Roman" w:hAnsi="Arial" w:cs="Arial"/>
                <w:lang w:eastAsia="en-GB"/>
              </w:rPr>
            </w:pPr>
            <w:r w:rsidRPr="003B25DE">
              <w:rPr>
                <w:rFonts w:ascii="Arial" w:eastAsia="Times New Roman" w:hAnsi="Arial" w:cs="Arial"/>
                <w:lang w:eastAsia="en-GB"/>
              </w:rPr>
              <w:t>Policies, strategies and plans requiring approval or strategic direction.</w:t>
            </w:r>
          </w:p>
          <w:p w14:paraId="03B82DF9" w14:textId="77777777" w:rsidR="003B25DE" w:rsidRPr="003B25DE" w:rsidRDefault="003B25DE" w:rsidP="009E54AB">
            <w:pPr>
              <w:numPr>
                <w:ilvl w:val="0"/>
                <w:numId w:val="15"/>
              </w:numPr>
              <w:jc w:val="both"/>
              <w:rPr>
                <w:rFonts w:ascii="Arial" w:eastAsia="Times New Roman" w:hAnsi="Arial" w:cs="Arial"/>
                <w:lang w:eastAsia="en-GB"/>
              </w:rPr>
            </w:pPr>
            <w:r w:rsidRPr="003B25DE">
              <w:rPr>
                <w:rFonts w:ascii="Arial" w:eastAsia="Times New Roman" w:hAnsi="Arial" w:cs="Arial"/>
                <w:lang w:eastAsia="en-GB"/>
              </w:rPr>
              <w:t>Significant decisions requiring Commissioner consideration, including those reserved to the PFCC under the Scheme of Delegation.</w:t>
            </w:r>
          </w:p>
          <w:p w14:paraId="4BC848ED" w14:textId="77777777" w:rsidR="003B25DE" w:rsidRPr="003B25DE" w:rsidRDefault="003B25DE" w:rsidP="009E54AB">
            <w:pPr>
              <w:numPr>
                <w:ilvl w:val="0"/>
                <w:numId w:val="15"/>
              </w:numPr>
              <w:jc w:val="both"/>
              <w:rPr>
                <w:rFonts w:ascii="Arial" w:eastAsia="Times New Roman" w:hAnsi="Arial" w:cs="Arial"/>
                <w:lang w:eastAsia="en-GB"/>
              </w:rPr>
            </w:pPr>
            <w:r w:rsidRPr="003B25DE">
              <w:rPr>
                <w:rFonts w:ascii="Arial" w:eastAsia="Times New Roman" w:hAnsi="Arial" w:cs="Arial"/>
                <w:lang w:eastAsia="en-GB"/>
              </w:rPr>
              <w:t>Matters relating to policing and fire and rescue services that require strategic discussion, coordination or oversight.</w:t>
            </w:r>
          </w:p>
          <w:p w14:paraId="5DA29106" w14:textId="1EF8A451" w:rsidR="003B25DE" w:rsidRPr="003B25DE" w:rsidRDefault="003B25DE" w:rsidP="009E54AB">
            <w:pPr>
              <w:numPr>
                <w:ilvl w:val="0"/>
                <w:numId w:val="15"/>
              </w:numPr>
              <w:jc w:val="both"/>
              <w:rPr>
                <w:rFonts w:ascii="Arial" w:eastAsia="Times New Roman" w:hAnsi="Arial" w:cs="Arial"/>
                <w:lang w:eastAsia="en-GB"/>
              </w:rPr>
            </w:pPr>
            <w:r w:rsidRPr="003B25DE">
              <w:rPr>
                <w:rFonts w:ascii="Arial" w:eastAsia="Times New Roman" w:hAnsi="Arial" w:cs="Arial"/>
                <w:lang w:eastAsia="en-GB"/>
              </w:rPr>
              <w:t>Emerging local and national developments that may impact upon the PFCC, Cumbria Constabulary, Cumbria Fire and Rescue Service or the</w:t>
            </w:r>
            <w:r>
              <w:rPr>
                <w:rFonts w:ascii="Arial" w:eastAsia="Times New Roman" w:hAnsi="Arial" w:cs="Arial"/>
                <w:lang w:eastAsia="en-GB"/>
              </w:rPr>
              <w:t xml:space="preserve"> Fire &amp; Rescue</w:t>
            </w:r>
            <w:r w:rsidRPr="003B25DE">
              <w:rPr>
                <w:rFonts w:ascii="Arial" w:eastAsia="Times New Roman" w:hAnsi="Arial" w:cs="Arial"/>
                <w:lang w:eastAsia="en-GB"/>
              </w:rPr>
              <w:t xml:space="preserve"> Authority's statutory responsibilities.</w:t>
            </w:r>
          </w:p>
          <w:p w14:paraId="40A286B8" w14:textId="77777777" w:rsidR="003B25DE" w:rsidRPr="003B25DE" w:rsidRDefault="003B25DE" w:rsidP="009E54AB">
            <w:pPr>
              <w:numPr>
                <w:ilvl w:val="0"/>
                <w:numId w:val="15"/>
              </w:numPr>
              <w:jc w:val="both"/>
              <w:rPr>
                <w:rFonts w:ascii="Arial" w:eastAsia="Times New Roman" w:hAnsi="Arial" w:cs="Arial"/>
                <w:lang w:eastAsia="en-GB"/>
              </w:rPr>
            </w:pPr>
            <w:r w:rsidRPr="003B25DE">
              <w:rPr>
                <w:rFonts w:ascii="Arial" w:eastAsia="Times New Roman" w:hAnsi="Arial" w:cs="Arial"/>
                <w:lang w:eastAsia="en-GB"/>
              </w:rPr>
              <w:t>Reports, recommendations and findings arising from inspections, audits, reviews and external assessments.</w:t>
            </w:r>
          </w:p>
          <w:p w14:paraId="36171E21" w14:textId="77777777" w:rsidR="003B25DE" w:rsidRPr="003B25DE" w:rsidRDefault="003B25DE" w:rsidP="009E54AB">
            <w:pPr>
              <w:numPr>
                <w:ilvl w:val="0"/>
                <w:numId w:val="15"/>
              </w:numPr>
              <w:jc w:val="both"/>
              <w:rPr>
                <w:rFonts w:ascii="Arial" w:eastAsia="Times New Roman" w:hAnsi="Arial" w:cs="Arial"/>
                <w:lang w:eastAsia="en-GB"/>
              </w:rPr>
            </w:pPr>
            <w:r w:rsidRPr="003B25DE">
              <w:rPr>
                <w:rFonts w:ascii="Arial" w:eastAsia="Times New Roman" w:hAnsi="Arial" w:cs="Arial"/>
                <w:lang w:eastAsia="en-GB"/>
              </w:rPr>
              <w:lastRenderedPageBreak/>
              <w:t>Workforce, organisational development, governance and resource matters affecting the OPFCC.</w:t>
            </w:r>
          </w:p>
          <w:p w14:paraId="2FEBB74C" w14:textId="77777777" w:rsidR="003B25DE" w:rsidRPr="003B25DE" w:rsidRDefault="003B25DE" w:rsidP="009E54AB">
            <w:pPr>
              <w:numPr>
                <w:ilvl w:val="0"/>
                <w:numId w:val="15"/>
              </w:numPr>
              <w:jc w:val="both"/>
              <w:rPr>
                <w:rFonts w:ascii="Arial" w:eastAsia="Times New Roman" w:hAnsi="Arial" w:cs="Arial"/>
                <w:lang w:eastAsia="en-GB"/>
              </w:rPr>
            </w:pPr>
            <w:r w:rsidRPr="003B25DE">
              <w:rPr>
                <w:rFonts w:ascii="Arial" w:eastAsia="Times New Roman" w:hAnsi="Arial" w:cs="Arial"/>
                <w:lang w:eastAsia="en-GB"/>
              </w:rPr>
              <w:t>Significant partnership, collaboration and stakeholder engagement activity.</w:t>
            </w:r>
          </w:p>
          <w:p w14:paraId="00E3BA40" w14:textId="77777777" w:rsidR="003B25DE" w:rsidRPr="003B25DE" w:rsidRDefault="003B25DE" w:rsidP="009E54AB">
            <w:pPr>
              <w:numPr>
                <w:ilvl w:val="0"/>
                <w:numId w:val="15"/>
              </w:numPr>
              <w:jc w:val="both"/>
              <w:rPr>
                <w:rFonts w:ascii="Arial" w:eastAsia="Times New Roman" w:hAnsi="Arial" w:cs="Arial"/>
                <w:lang w:eastAsia="en-GB"/>
              </w:rPr>
            </w:pPr>
            <w:r w:rsidRPr="003B25DE">
              <w:rPr>
                <w:rFonts w:ascii="Arial" w:eastAsia="Times New Roman" w:hAnsi="Arial" w:cs="Arial"/>
                <w:lang w:eastAsia="en-GB"/>
              </w:rPr>
              <w:t>Business cases, investment proposals and change programmes requiring strategic consideration or approval.</w:t>
            </w:r>
          </w:p>
          <w:p w14:paraId="3B6CE259" w14:textId="77777777" w:rsidR="003B25DE" w:rsidRPr="003B25DE" w:rsidRDefault="003B25DE" w:rsidP="009E54AB">
            <w:pPr>
              <w:numPr>
                <w:ilvl w:val="0"/>
                <w:numId w:val="15"/>
              </w:numPr>
              <w:jc w:val="both"/>
              <w:rPr>
                <w:rFonts w:ascii="Arial" w:eastAsia="Times New Roman" w:hAnsi="Arial" w:cs="Arial"/>
                <w:lang w:eastAsia="en-GB"/>
              </w:rPr>
            </w:pPr>
            <w:r w:rsidRPr="003B25DE">
              <w:rPr>
                <w:rFonts w:ascii="Arial" w:eastAsia="Times New Roman" w:hAnsi="Arial" w:cs="Arial"/>
                <w:lang w:eastAsia="en-GB"/>
              </w:rPr>
              <w:t>Matters requiring escalation to other governance forums, including Executive Board Fire, Executive Board Working Together and the Joint Audit Committee.</w:t>
            </w:r>
          </w:p>
          <w:p w14:paraId="62767134" w14:textId="77777777" w:rsidR="00C666A0" w:rsidRDefault="003B25DE" w:rsidP="009E54AB">
            <w:pPr>
              <w:numPr>
                <w:ilvl w:val="0"/>
                <w:numId w:val="15"/>
              </w:numPr>
              <w:jc w:val="both"/>
              <w:rPr>
                <w:rFonts w:ascii="Arial" w:eastAsia="Times New Roman" w:hAnsi="Arial" w:cs="Arial"/>
                <w:lang w:eastAsia="en-GB"/>
              </w:rPr>
            </w:pPr>
            <w:r w:rsidRPr="003B25DE">
              <w:rPr>
                <w:rFonts w:ascii="Arial" w:eastAsia="Times New Roman" w:hAnsi="Arial" w:cs="Arial"/>
                <w:lang w:eastAsia="en-GB"/>
              </w:rPr>
              <w:t>Any other matter considered by the PFCC to be of strategic importance to the effective discharge of their responsibilities.</w:t>
            </w:r>
          </w:p>
          <w:p w14:paraId="2C12A7D1" w14:textId="0661ED63" w:rsidR="008C3668" w:rsidRPr="003B25DE" w:rsidRDefault="008C3668" w:rsidP="008C3668">
            <w:pPr>
              <w:ind w:left="720"/>
              <w:jc w:val="both"/>
              <w:rPr>
                <w:rFonts w:ascii="Arial" w:eastAsia="Times New Roman" w:hAnsi="Arial" w:cs="Arial"/>
                <w:lang w:eastAsia="en-GB"/>
              </w:rPr>
            </w:pPr>
          </w:p>
        </w:tc>
      </w:tr>
      <w:tr w:rsidR="00C666A0" w:rsidRPr="00DC39B4" w14:paraId="016DA864" w14:textId="77777777" w:rsidTr="00AC33B2">
        <w:tc>
          <w:tcPr>
            <w:tcW w:w="9016" w:type="dxa"/>
            <w:gridSpan w:val="2"/>
          </w:tcPr>
          <w:p w14:paraId="00BEB7EF" w14:textId="77777777" w:rsidR="00C666A0" w:rsidRDefault="00C666A0" w:rsidP="003B25DE">
            <w:pPr>
              <w:jc w:val="both"/>
              <w:rPr>
                <w:rFonts w:ascii="Arial" w:eastAsia="Calibri" w:hAnsi="Arial" w:cs="Arial"/>
                <w:b/>
                <w:bCs/>
              </w:rPr>
            </w:pPr>
            <w:r w:rsidRPr="00DC39B4">
              <w:rPr>
                <w:rFonts w:ascii="Arial" w:eastAsia="Calibri" w:hAnsi="Arial" w:cs="Arial"/>
                <w:b/>
                <w:bCs/>
              </w:rPr>
              <w:lastRenderedPageBreak/>
              <w:t>Decision-Making</w:t>
            </w:r>
          </w:p>
          <w:p w14:paraId="071FFAC9" w14:textId="77777777" w:rsidR="00B33992" w:rsidRPr="00E456AB" w:rsidRDefault="00B33992" w:rsidP="003B25DE">
            <w:pPr>
              <w:jc w:val="both"/>
              <w:rPr>
                <w:rFonts w:ascii="Arial" w:eastAsia="Calibri" w:hAnsi="Arial" w:cs="Arial"/>
                <w:b/>
                <w:bCs/>
              </w:rPr>
            </w:pPr>
          </w:p>
          <w:p w14:paraId="681FEE9C" w14:textId="77777777" w:rsidR="003B25DE" w:rsidRPr="003B25DE" w:rsidRDefault="003B25DE" w:rsidP="003B25DE">
            <w:pPr>
              <w:jc w:val="both"/>
              <w:rPr>
                <w:rFonts w:ascii="Arial" w:eastAsia="Calibri" w:hAnsi="Arial" w:cs="Arial"/>
              </w:rPr>
            </w:pPr>
            <w:r w:rsidRPr="003B25DE">
              <w:rPr>
                <w:rFonts w:ascii="Arial" w:eastAsia="Calibri" w:hAnsi="Arial" w:cs="Arial"/>
              </w:rPr>
              <w:t>This is a decision-making forum. The Board has delegated authority to make decisions in accordance with the Joint Corporate Governance Framework and is responsible for providing strategic direction, approving proposals and determining actions necessary to support the effective governance and operation of the OPFCC and the discharge of the PFCC's statutory responsibilities, including those exercised in their capacity as the Cumbria Commissioner Fire and Rescue Authority.</w:t>
            </w:r>
          </w:p>
          <w:p w14:paraId="18549F3D" w14:textId="7A0C1BBC" w:rsidR="00C666A0" w:rsidRPr="003B25DE" w:rsidRDefault="003B25DE" w:rsidP="003B25DE">
            <w:pPr>
              <w:jc w:val="both"/>
              <w:rPr>
                <w:rFonts w:ascii="Arial" w:eastAsia="Calibri" w:hAnsi="Arial" w:cs="Arial"/>
              </w:rPr>
            </w:pPr>
            <w:r>
              <w:rPr>
                <w:rFonts w:ascii="Arial" w:eastAsia="Calibri" w:hAnsi="Arial" w:cs="Arial"/>
              </w:rPr>
              <w:t xml:space="preserve"> </w:t>
            </w:r>
          </w:p>
        </w:tc>
      </w:tr>
      <w:tr w:rsidR="00C666A0" w:rsidRPr="00DC39B4" w14:paraId="41A01083" w14:textId="77777777" w:rsidTr="00AC33B2">
        <w:tc>
          <w:tcPr>
            <w:tcW w:w="9016" w:type="dxa"/>
            <w:gridSpan w:val="2"/>
          </w:tcPr>
          <w:p w14:paraId="66E1A927" w14:textId="77777777" w:rsidR="00C666A0" w:rsidRDefault="00C666A0" w:rsidP="00AC33B2">
            <w:pPr>
              <w:jc w:val="both"/>
              <w:rPr>
                <w:rFonts w:ascii="Arial" w:eastAsia="Calibri" w:hAnsi="Arial" w:cs="Arial"/>
                <w:b/>
                <w:bCs/>
              </w:rPr>
            </w:pPr>
            <w:r w:rsidRPr="00DC39B4">
              <w:rPr>
                <w:rFonts w:ascii="Arial" w:eastAsia="Calibri" w:hAnsi="Arial" w:cs="Arial"/>
                <w:b/>
                <w:bCs/>
              </w:rPr>
              <w:t>Format</w:t>
            </w:r>
          </w:p>
          <w:p w14:paraId="798C3D95" w14:textId="77777777" w:rsidR="00B33992" w:rsidRPr="00DC39B4" w:rsidRDefault="00B33992" w:rsidP="00AC33B2">
            <w:pPr>
              <w:jc w:val="both"/>
              <w:rPr>
                <w:rFonts w:ascii="Arial" w:eastAsia="Calibri" w:hAnsi="Arial" w:cs="Arial"/>
                <w:b/>
                <w:bCs/>
              </w:rPr>
            </w:pPr>
          </w:p>
          <w:p w14:paraId="7A2334CA" w14:textId="77777777" w:rsidR="00C666A0" w:rsidRPr="00DC39B4" w:rsidRDefault="00C666A0" w:rsidP="00AC33B2">
            <w:pPr>
              <w:jc w:val="both"/>
              <w:rPr>
                <w:rFonts w:ascii="Arial" w:eastAsia="Calibri" w:hAnsi="Arial" w:cs="Arial"/>
                <w:sz w:val="8"/>
                <w:szCs w:val="8"/>
              </w:rPr>
            </w:pPr>
          </w:p>
          <w:p w14:paraId="01A4D14E" w14:textId="61A3E8B8" w:rsidR="009E54AB" w:rsidRPr="009E54AB" w:rsidRDefault="009E54AB" w:rsidP="009E54AB">
            <w:pPr>
              <w:pStyle w:val="ListParagraph"/>
              <w:numPr>
                <w:ilvl w:val="0"/>
                <w:numId w:val="6"/>
              </w:numPr>
              <w:jc w:val="both"/>
              <w:rPr>
                <w:rFonts w:ascii="Arial" w:eastAsia="Calibri" w:hAnsi="Arial" w:cs="Arial"/>
              </w:rPr>
            </w:pPr>
            <w:r w:rsidRPr="009E54AB">
              <w:rPr>
                <w:rFonts w:ascii="Arial" w:eastAsia="Calibri" w:hAnsi="Arial" w:cs="Arial"/>
              </w:rPr>
              <w:t xml:space="preserve">Formal minutes will be maintained, with all decisions and actions recorded. </w:t>
            </w:r>
          </w:p>
          <w:p w14:paraId="2AFE43ED" w14:textId="352AF226" w:rsidR="009E54AB" w:rsidRPr="009E54AB" w:rsidRDefault="009E54AB" w:rsidP="009E54AB">
            <w:pPr>
              <w:pStyle w:val="ListParagraph"/>
              <w:numPr>
                <w:ilvl w:val="0"/>
                <w:numId w:val="6"/>
              </w:numPr>
              <w:jc w:val="both"/>
              <w:rPr>
                <w:rFonts w:ascii="Arial" w:eastAsia="Calibri" w:hAnsi="Arial" w:cs="Arial"/>
              </w:rPr>
            </w:pPr>
            <w:r w:rsidRPr="009E54AB">
              <w:rPr>
                <w:rFonts w:ascii="Arial" w:eastAsia="Calibri" w:hAnsi="Arial" w:cs="Arial"/>
              </w:rPr>
              <w:t xml:space="preserve">Draft minutes will be circulated following each meeting and presented for approval at the subsequent meeting. </w:t>
            </w:r>
          </w:p>
          <w:p w14:paraId="7780A37A" w14:textId="6E15EFAA" w:rsidR="009E54AB" w:rsidRPr="009E54AB" w:rsidRDefault="009E54AB" w:rsidP="009E54AB">
            <w:pPr>
              <w:pStyle w:val="ListParagraph"/>
              <w:numPr>
                <w:ilvl w:val="0"/>
                <w:numId w:val="6"/>
              </w:numPr>
              <w:jc w:val="both"/>
              <w:rPr>
                <w:rFonts w:ascii="Arial" w:eastAsia="Calibri" w:hAnsi="Arial" w:cs="Arial"/>
              </w:rPr>
            </w:pPr>
            <w:r w:rsidRPr="009E54AB">
              <w:rPr>
                <w:rFonts w:ascii="Arial" w:eastAsia="Calibri" w:hAnsi="Arial" w:cs="Arial"/>
              </w:rPr>
              <w:t xml:space="preserve">Agendas will be developed in advance of each meeting to reflect current and emerging issues, ensuring a flexible and dynamic approach to matters arising at a local, regional and national level. </w:t>
            </w:r>
          </w:p>
          <w:p w14:paraId="1D0C767F" w14:textId="669904E5" w:rsidR="009E54AB" w:rsidRPr="009E54AB" w:rsidRDefault="009E54AB" w:rsidP="009E54AB">
            <w:pPr>
              <w:pStyle w:val="ListParagraph"/>
              <w:numPr>
                <w:ilvl w:val="0"/>
                <w:numId w:val="6"/>
              </w:numPr>
              <w:jc w:val="both"/>
              <w:rPr>
                <w:rFonts w:ascii="Arial" w:eastAsia="Calibri" w:hAnsi="Arial" w:cs="Arial"/>
              </w:rPr>
            </w:pPr>
            <w:r w:rsidRPr="009E54AB">
              <w:rPr>
                <w:rFonts w:ascii="Arial" w:eastAsia="Calibri" w:hAnsi="Arial" w:cs="Arial"/>
              </w:rPr>
              <w:t xml:space="preserve">Agendas will be prepared and coordinated by the OPFCC Office Manager in consultation </w:t>
            </w:r>
            <w:r>
              <w:rPr>
                <w:rFonts w:ascii="Arial" w:eastAsia="Calibri" w:hAnsi="Arial" w:cs="Arial"/>
              </w:rPr>
              <w:t>the Chief Executive.</w:t>
            </w:r>
          </w:p>
          <w:p w14:paraId="022AA90D" w14:textId="3DAEFCC7" w:rsidR="009E54AB" w:rsidRPr="009E54AB" w:rsidRDefault="009E54AB" w:rsidP="009E54AB">
            <w:pPr>
              <w:pStyle w:val="ListParagraph"/>
              <w:numPr>
                <w:ilvl w:val="0"/>
                <w:numId w:val="6"/>
              </w:numPr>
              <w:jc w:val="both"/>
              <w:rPr>
                <w:rFonts w:ascii="Arial" w:eastAsia="Calibri" w:hAnsi="Arial" w:cs="Arial"/>
              </w:rPr>
            </w:pPr>
            <w:r w:rsidRPr="009E54AB">
              <w:rPr>
                <w:rFonts w:ascii="Arial" w:eastAsia="Calibri" w:hAnsi="Arial" w:cs="Arial"/>
              </w:rPr>
              <w:t xml:space="preserve">Reports and supporting papers must be submitted within agreed timescales and prepared using approved templates. To support effective decision-making, a Forward Plan checklist will be completed prior to the submission of decision reports to ensure that all relevant considerations, including legal, financial, equality, governance and risk implications, have been addressed and that reports are scheduled for the appropriate meeting. </w:t>
            </w:r>
          </w:p>
          <w:p w14:paraId="39A41311" w14:textId="684ADB6F" w:rsidR="009E54AB" w:rsidRPr="009E54AB" w:rsidRDefault="009E54AB" w:rsidP="009E54AB">
            <w:pPr>
              <w:pStyle w:val="ListParagraph"/>
              <w:numPr>
                <w:ilvl w:val="0"/>
                <w:numId w:val="6"/>
              </w:numPr>
              <w:jc w:val="both"/>
              <w:rPr>
                <w:rFonts w:ascii="Arial" w:eastAsia="Calibri" w:hAnsi="Arial" w:cs="Arial"/>
              </w:rPr>
            </w:pPr>
            <w:r w:rsidRPr="009E54AB">
              <w:rPr>
                <w:rFonts w:ascii="Arial" w:eastAsia="Calibri" w:hAnsi="Arial" w:cs="Arial"/>
              </w:rPr>
              <w:t xml:space="preserve">Members are expected to provide constructive challenge and scrutiny to ensure that proposals are robustly tested before decisions are made. </w:t>
            </w:r>
          </w:p>
          <w:p w14:paraId="667C479F" w14:textId="5B7E5082" w:rsidR="009E54AB" w:rsidRPr="009E54AB" w:rsidRDefault="009E54AB" w:rsidP="009E54AB">
            <w:pPr>
              <w:pStyle w:val="ListParagraph"/>
              <w:numPr>
                <w:ilvl w:val="0"/>
                <w:numId w:val="6"/>
              </w:numPr>
              <w:jc w:val="both"/>
              <w:rPr>
                <w:rFonts w:ascii="Arial" w:eastAsia="Calibri" w:hAnsi="Arial" w:cs="Arial"/>
              </w:rPr>
            </w:pPr>
            <w:r w:rsidRPr="009E54AB">
              <w:rPr>
                <w:rFonts w:ascii="Arial" w:eastAsia="Calibri" w:hAnsi="Arial" w:cs="Arial"/>
              </w:rPr>
              <w:t xml:space="preserve">All decisions and actions arising from the Board will be recorded, monitored and tracked to ensure implementation, accountability and delivery of agreed outcomes. </w:t>
            </w:r>
          </w:p>
          <w:p w14:paraId="48D48470" w14:textId="175DB19E" w:rsidR="009E54AB" w:rsidRPr="009E54AB" w:rsidRDefault="009E54AB" w:rsidP="009E54AB">
            <w:pPr>
              <w:pStyle w:val="ListParagraph"/>
              <w:numPr>
                <w:ilvl w:val="0"/>
                <w:numId w:val="6"/>
              </w:numPr>
              <w:jc w:val="both"/>
              <w:rPr>
                <w:rFonts w:ascii="Arial" w:eastAsia="Calibri" w:hAnsi="Arial" w:cs="Arial"/>
              </w:rPr>
            </w:pPr>
            <w:r w:rsidRPr="009E54AB">
              <w:rPr>
                <w:rFonts w:ascii="Arial" w:eastAsia="Calibri" w:hAnsi="Arial" w:cs="Arial"/>
              </w:rPr>
              <w:t>The Board will operate in accordance with the Joint Corporate Governance Framework and associated decision-making arrangements</w:t>
            </w:r>
            <w:r>
              <w:rPr>
                <w:rFonts w:ascii="Arial" w:eastAsia="Calibri" w:hAnsi="Arial" w:cs="Arial"/>
              </w:rPr>
              <w:t>.</w:t>
            </w:r>
          </w:p>
          <w:p w14:paraId="79C2CF85" w14:textId="77777777" w:rsidR="00C666A0" w:rsidRPr="00DC39B4" w:rsidRDefault="00C666A0" w:rsidP="00AC33B2">
            <w:pPr>
              <w:rPr>
                <w:rFonts w:ascii="Arial" w:eastAsia="Calibri" w:hAnsi="Arial" w:cs="Arial"/>
                <w:b/>
                <w:bCs/>
                <w:sz w:val="16"/>
                <w:szCs w:val="16"/>
              </w:rPr>
            </w:pPr>
          </w:p>
        </w:tc>
      </w:tr>
    </w:tbl>
    <w:p w14:paraId="599C87FE" w14:textId="2E263327" w:rsidR="008F60A2" w:rsidRDefault="00AD49F0" w:rsidP="00AD49F0">
      <w:pPr>
        <w:rPr>
          <w:rFonts w:ascii="Calibri" w:eastAsia="Calibri" w:hAnsi="Calibri"/>
        </w:rPr>
      </w:pPr>
      <w:r>
        <w:rPr>
          <w:rFonts w:ascii="Calibri" w:eastAsia="Calibri" w:hAnsi="Calibri"/>
        </w:rPr>
        <w:br w:type="page"/>
      </w:r>
    </w:p>
    <w:tbl>
      <w:tblPr>
        <w:tblStyle w:val="TableGrid"/>
        <w:tblW w:w="9493" w:type="dxa"/>
        <w:tblLook w:val="04A0" w:firstRow="1" w:lastRow="0" w:firstColumn="1" w:lastColumn="0" w:noHBand="0" w:noVBand="1"/>
      </w:tblPr>
      <w:tblGrid>
        <w:gridCol w:w="5240"/>
        <w:gridCol w:w="4253"/>
      </w:tblGrid>
      <w:tr w:rsidR="008F60A2" w:rsidRPr="00DC39B4" w14:paraId="558543E5" w14:textId="77777777" w:rsidTr="00BD6740">
        <w:tc>
          <w:tcPr>
            <w:tcW w:w="5240" w:type="dxa"/>
          </w:tcPr>
          <w:p w14:paraId="07CE0AB0" w14:textId="77777777" w:rsidR="008F60A2" w:rsidRPr="00DC39B4" w:rsidRDefault="008F60A2" w:rsidP="00AC718E">
            <w:pPr>
              <w:rPr>
                <w:rFonts w:ascii="Arial" w:eastAsia="Calibri" w:hAnsi="Arial" w:cs="Arial"/>
                <w:b/>
                <w:bCs/>
              </w:rPr>
            </w:pPr>
            <w:r w:rsidRPr="00DC39B4">
              <w:rPr>
                <w:rFonts w:ascii="Arial" w:eastAsia="Calibri" w:hAnsi="Arial" w:cs="Arial"/>
                <w:b/>
                <w:bCs/>
              </w:rPr>
              <w:lastRenderedPageBreak/>
              <w:t xml:space="preserve">Mechanism Title </w:t>
            </w:r>
          </w:p>
          <w:p w14:paraId="067CC706" w14:textId="77777777" w:rsidR="008F60A2" w:rsidRPr="00DC39B4" w:rsidRDefault="008F60A2" w:rsidP="00AC718E">
            <w:pPr>
              <w:rPr>
                <w:rFonts w:ascii="Arial" w:eastAsia="Calibri" w:hAnsi="Arial" w:cs="Arial"/>
                <w:b/>
                <w:bCs/>
              </w:rPr>
            </w:pPr>
          </w:p>
          <w:p w14:paraId="7BEBF6C9" w14:textId="0D473915" w:rsidR="008F60A2" w:rsidRPr="00DC39B4" w:rsidRDefault="0032584C" w:rsidP="00AC718E">
            <w:pPr>
              <w:rPr>
                <w:rFonts w:ascii="Arial" w:eastAsia="Calibri" w:hAnsi="Arial" w:cs="Arial"/>
                <w:b/>
                <w:bCs/>
              </w:rPr>
            </w:pPr>
            <w:r w:rsidRPr="00DC39B4">
              <w:rPr>
                <w:rFonts w:ascii="Arial" w:eastAsia="Calibri" w:hAnsi="Arial" w:cs="Arial"/>
                <w:b/>
                <w:bCs/>
                <w:color w:val="C00000"/>
              </w:rPr>
              <w:t xml:space="preserve">Executive Board Fire </w:t>
            </w:r>
            <w:r w:rsidR="00252F2D" w:rsidRPr="00DC39B4">
              <w:rPr>
                <w:rFonts w:ascii="Arial" w:eastAsia="Calibri" w:hAnsi="Arial" w:cs="Arial"/>
                <w:b/>
                <w:bCs/>
                <w:color w:val="C00000"/>
              </w:rPr>
              <w:t xml:space="preserve"> </w:t>
            </w:r>
            <w:r w:rsidR="008F60A2" w:rsidRPr="00DC39B4">
              <w:rPr>
                <w:rFonts w:ascii="Arial" w:eastAsia="Calibri" w:hAnsi="Arial" w:cs="Arial"/>
                <w:b/>
                <w:bCs/>
                <w:color w:val="C00000"/>
              </w:rPr>
              <w:t xml:space="preserve"> </w:t>
            </w:r>
          </w:p>
        </w:tc>
        <w:tc>
          <w:tcPr>
            <w:tcW w:w="4253" w:type="dxa"/>
          </w:tcPr>
          <w:p w14:paraId="26677368" w14:textId="77777777" w:rsidR="008F60A2" w:rsidRPr="00DC39B4" w:rsidRDefault="008F60A2" w:rsidP="00AC718E">
            <w:pPr>
              <w:rPr>
                <w:rFonts w:ascii="Arial" w:eastAsia="Calibri" w:hAnsi="Arial" w:cs="Arial"/>
                <w:b/>
                <w:bCs/>
              </w:rPr>
            </w:pPr>
            <w:r w:rsidRPr="00DC39B4">
              <w:rPr>
                <w:rFonts w:ascii="Arial" w:eastAsia="Calibri" w:hAnsi="Arial" w:cs="Arial"/>
                <w:b/>
                <w:bCs/>
              </w:rPr>
              <w:t xml:space="preserve">Frequency </w:t>
            </w:r>
          </w:p>
          <w:p w14:paraId="69C33651" w14:textId="77777777" w:rsidR="008F60A2" w:rsidRPr="00DC39B4" w:rsidRDefault="008F60A2" w:rsidP="00AC718E">
            <w:pPr>
              <w:rPr>
                <w:rFonts w:ascii="Arial" w:eastAsia="Calibri" w:hAnsi="Arial" w:cs="Arial"/>
                <w:b/>
                <w:bCs/>
              </w:rPr>
            </w:pPr>
          </w:p>
          <w:p w14:paraId="0107C3F4" w14:textId="235D2809" w:rsidR="008F60A2" w:rsidRPr="00DC39B4" w:rsidRDefault="00252F2D" w:rsidP="00AC718E">
            <w:pPr>
              <w:rPr>
                <w:rFonts w:ascii="Arial" w:eastAsia="Calibri" w:hAnsi="Arial" w:cs="Arial"/>
              </w:rPr>
            </w:pPr>
            <w:r w:rsidRPr="00DC39B4">
              <w:rPr>
                <w:rFonts w:ascii="Arial" w:eastAsia="Calibri" w:hAnsi="Arial" w:cs="Arial"/>
              </w:rPr>
              <w:t>Monthly</w:t>
            </w:r>
          </w:p>
          <w:p w14:paraId="21F52B27" w14:textId="77777777" w:rsidR="008F60A2" w:rsidRPr="00DC39B4" w:rsidRDefault="008F60A2" w:rsidP="00AC718E">
            <w:pPr>
              <w:rPr>
                <w:rFonts w:ascii="Arial" w:eastAsia="Calibri" w:hAnsi="Arial" w:cs="Arial"/>
              </w:rPr>
            </w:pPr>
          </w:p>
        </w:tc>
      </w:tr>
      <w:tr w:rsidR="00252F2D" w:rsidRPr="00DC39B4" w14:paraId="5003F56E" w14:textId="77777777" w:rsidTr="00BD6740">
        <w:tc>
          <w:tcPr>
            <w:tcW w:w="9493" w:type="dxa"/>
            <w:gridSpan w:val="2"/>
          </w:tcPr>
          <w:p w14:paraId="275BA5BF" w14:textId="5ABB0282" w:rsidR="00252F2D" w:rsidRPr="00DC39B4" w:rsidRDefault="0060129A" w:rsidP="00AC718E">
            <w:pPr>
              <w:rPr>
                <w:rFonts w:ascii="Arial" w:eastAsia="Calibri" w:hAnsi="Arial" w:cs="Arial"/>
                <w:b/>
                <w:bCs/>
              </w:rPr>
            </w:pPr>
            <w:r w:rsidRPr="00DC39B4">
              <w:rPr>
                <w:rFonts w:ascii="Arial" w:eastAsia="Calibri" w:hAnsi="Arial" w:cs="Arial"/>
                <w:b/>
                <w:bCs/>
              </w:rPr>
              <w:t>Membership</w:t>
            </w:r>
          </w:p>
          <w:p w14:paraId="1AAB88EF" w14:textId="41B0FCB6" w:rsidR="00252F2D" w:rsidRPr="00DC39B4" w:rsidRDefault="00252F2D" w:rsidP="00AC718E">
            <w:pPr>
              <w:rPr>
                <w:rFonts w:ascii="Arial" w:eastAsia="Calibri" w:hAnsi="Arial" w:cs="Arial"/>
                <w:b/>
                <w:bCs/>
              </w:rPr>
            </w:pPr>
          </w:p>
          <w:p w14:paraId="3DDB9B53" w14:textId="716B6AD1" w:rsidR="00252F2D" w:rsidRPr="00DC39B4" w:rsidRDefault="00252F2D" w:rsidP="00AC718E">
            <w:pPr>
              <w:rPr>
                <w:rFonts w:ascii="Arial" w:eastAsia="Calibri" w:hAnsi="Arial" w:cs="Arial"/>
              </w:rPr>
            </w:pPr>
            <w:r w:rsidRPr="00DC39B4">
              <w:rPr>
                <w:rFonts w:ascii="Arial" w:eastAsia="Calibri" w:hAnsi="Arial" w:cs="Arial"/>
              </w:rPr>
              <w:t>Police</w:t>
            </w:r>
            <w:r w:rsidR="00B0250C" w:rsidRPr="00DC39B4">
              <w:rPr>
                <w:rFonts w:ascii="Arial" w:eastAsia="Calibri" w:hAnsi="Arial" w:cs="Arial"/>
              </w:rPr>
              <w:t>,</w:t>
            </w:r>
            <w:r w:rsidRPr="00DC39B4">
              <w:rPr>
                <w:rFonts w:ascii="Arial" w:eastAsia="Calibri" w:hAnsi="Arial" w:cs="Arial"/>
              </w:rPr>
              <w:t xml:space="preserve"> Fire and Crime Commissioner </w:t>
            </w:r>
          </w:p>
          <w:p w14:paraId="531F62E5" w14:textId="153D0A90" w:rsidR="0032584C" w:rsidRPr="00DC39B4" w:rsidRDefault="0032584C" w:rsidP="00AC718E">
            <w:pPr>
              <w:rPr>
                <w:rFonts w:ascii="Arial" w:eastAsia="Calibri" w:hAnsi="Arial" w:cs="Arial"/>
              </w:rPr>
            </w:pPr>
            <w:r w:rsidRPr="00DC39B4">
              <w:rPr>
                <w:rFonts w:ascii="Arial" w:eastAsia="Calibri" w:hAnsi="Arial" w:cs="Arial"/>
              </w:rPr>
              <w:t>Chief Executive and Monitoring Officer</w:t>
            </w:r>
            <w:r w:rsidR="0060129A" w:rsidRPr="00DC39B4">
              <w:rPr>
                <w:rFonts w:ascii="Arial" w:eastAsia="Calibri" w:hAnsi="Arial" w:cs="Arial"/>
              </w:rPr>
              <w:t xml:space="preserve"> for the PFCC</w:t>
            </w:r>
          </w:p>
          <w:p w14:paraId="745119C7" w14:textId="4D6AE3C2" w:rsidR="00252F2D" w:rsidRDefault="00252F2D" w:rsidP="00252F2D">
            <w:pPr>
              <w:rPr>
                <w:rFonts w:ascii="Arial" w:eastAsia="Calibri" w:hAnsi="Arial" w:cs="Arial"/>
              </w:rPr>
            </w:pPr>
            <w:r w:rsidRPr="00DC39B4">
              <w:rPr>
                <w:rFonts w:ascii="Arial" w:eastAsia="Calibri" w:hAnsi="Arial" w:cs="Arial"/>
              </w:rPr>
              <w:t xml:space="preserve">Chief Finance Officer </w:t>
            </w:r>
            <w:r w:rsidR="00D769D1" w:rsidRPr="00DC39B4">
              <w:rPr>
                <w:rFonts w:ascii="Arial" w:eastAsia="Calibri" w:hAnsi="Arial" w:cs="Arial"/>
              </w:rPr>
              <w:t>(for the OPFCC and Fire &amp; Rescue Service)</w:t>
            </w:r>
          </w:p>
          <w:p w14:paraId="007091CF" w14:textId="60A3B94E" w:rsidR="00C666A0" w:rsidRPr="00DC39B4" w:rsidRDefault="00C666A0" w:rsidP="00252F2D">
            <w:pPr>
              <w:rPr>
                <w:rFonts w:ascii="Arial" w:eastAsia="Calibri" w:hAnsi="Arial" w:cs="Arial"/>
              </w:rPr>
            </w:pPr>
            <w:r>
              <w:rPr>
                <w:rFonts w:ascii="Arial" w:eastAsia="Calibri" w:hAnsi="Arial" w:cs="Arial"/>
              </w:rPr>
              <w:t>Head of Estates (for the OPFCC and the Fire &amp; Rescue Service)</w:t>
            </w:r>
          </w:p>
          <w:p w14:paraId="116F662C" w14:textId="32B8C7C6" w:rsidR="0060129A" w:rsidRPr="00DC39B4" w:rsidRDefault="0060129A" w:rsidP="00252F2D">
            <w:pPr>
              <w:rPr>
                <w:rFonts w:ascii="Arial" w:eastAsia="Calibri" w:hAnsi="Arial" w:cs="Arial"/>
              </w:rPr>
            </w:pPr>
            <w:r w:rsidRPr="00DC39B4">
              <w:rPr>
                <w:rFonts w:ascii="Arial" w:eastAsia="Calibri" w:hAnsi="Arial" w:cs="Arial"/>
              </w:rPr>
              <w:t>Head of Legal (for the OPFCC and the Fire &amp; Rescue Service)</w:t>
            </w:r>
          </w:p>
          <w:p w14:paraId="7BA1B38B" w14:textId="0D299EA7" w:rsidR="00252F2D" w:rsidRPr="00DC39B4" w:rsidRDefault="00252F2D" w:rsidP="00AC718E">
            <w:pPr>
              <w:rPr>
                <w:rFonts w:ascii="Arial" w:eastAsia="Calibri" w:hAnsi="Arial" w:cs="Arial"/>
              </w:rPr>
            </w:pPr>
            <w:r w:rsidRPr="00DC39B4">
              <w:rPr>
                <w:rFonts w:ascii="Arial" w:eastAsia="Calibri" w:hAnsi="Arial" w:cs="Arial"/>
              </w:rPr>
              <w:t>Chief Fire Officer</w:t>
            </w:r>
          </w:p>
          <w:p w14:paraId="10B8205F" w14:textId="21CC1D72" w:rsidR="00252F2D" w:rsidRPr="00DC39B4" w:rsidRDefault="0060129A" w:rsidP="00AC718E">
            <w:pPr>
              <w:rPr>
                <w:rFonts w:ascii="Arial" w:eastAsia="Calibri" w:hAnsi="Arial" w:cs="Arial"/>
              </w:rPr>
            </w:pPr>
            <w:r w:rsidRPr="00DC39B4">
              <w:rPr>
                <w:rFonts w:ascii="Arial" w:eastAsia="Calibri" w:hAnsi="Arial" w:cs="Arial"/>
              </w:rPr>
              <w:t>Assistant Chief Fire Officers (x2)</w:t>
            </w:r>
          </w:p>
          <w:p w14:paraId="7518DA24" w14:textId="718A00D8" w:rsidR="0060129A" w:rsidRPr="00DC39B4" w:rsidRDefault="0060129A" w:rsidP="0060129A">
            <w:pPr>
              <w:rPr>
                <w:rFonts w:ascii="Arial" w:eastAsia="Calibri" w:hAnsi="Arial" w:cs="Arial"/>
              </w:rPr>
            </w:pPr>
            <w:r w:rsidRPr="00DC39B4">
              <w:rPr>
                <w:rFonts w:ascii="Arial" w:eastAsia="Calibri" w:hAnsi="Arial" w:cs="Arial"/>
              </w:rPr>
              <w:t>Head of Improvement and Planning (Fire &amp; Rescue Service)</w:t>
            </w:r>
          </w:p>
          <w:p w14:paraId="3AC802A6" w14:textId="449527E5" w:rsidR="0060129A" w:rsidRPr="00DC39B4" w:rsidRDefault="0060129A" w:rsidP="0060129A">
            <w:pPr>
              <w:rPr>
                <w:rFonts w:ascii="Arial" w:eastAsia="Calibri" w:hAnsi="Arial" w:cs="Arial"/>
              </w:rPr>
            </w:pPr>
            <w:r w:rsidRPr="00DC39B4">
              <w:rPr>
                <w:rFonts w:ascii="Arial" w:eastAsia="Calibri" w:hAnsi="Arial" w:cs="Arial"/>
              </w:rPr>
              <w:t>Accountability Manager (OPFCC)</w:t>
            </w:r>
          </w:p>
          <w:p w14:paraId="0A990CAB" w14:textId="00B0B393" w:rsidR="0060129A" w:rsidRDefault="0060129A" w:rsidP="0060129A">
            <w:pPr>
              <w:rPr>
                <w:rFonts w:ascii="Arial" w:eastAsia="Calibri" w:hAnsi="Arial" w:cs="Arial"/>
              </w:rPr>
            </w:pPr>
            <w:r w:rsidRPr="00DC39B4">
              <w:rPr>
                <w:rFonts w:ascii="Arial" w:eastAsia="Calibri" w:hAnsi="Arial" w:cs="Arial"/>
              </w:rPr>
              <w:t>Accountability Assistant (</w:t>
            </w:r>
            <w:r w:rsidR="00E456AB">
              <w:rPr>
                <w:rFonts w:ascii="Arial" w:eastAsia="Calibri" w:hAnsi="Arial" w:cs="Arial"/>
              </w:rPr>
              <w:t>Minute Taker</w:t>
            </w:r>
            <w:r w:rsidRPr="00DC39B4">
              <w:rPr>
                <w:rFonts w:ascii="Arial" w:eastAsia="Calibri" w:hAnsi="Arial" w:cs="Arial"/>
              </w:rPr>
              <w:t>)</w:t>
            </w:r>
          </w:p>
          <w:p w14:paraId="0ED898CD" w14:textId="77777777" w:rsidR="00C666A0" w:rsidRDefault="00C666A0" w:rsidP="0060129A">
            <w:pPr>
              <w:rPr>
                <w:rFonts w:ascii="Arial" w:eastAsia="Calibri" w:hAnsi="Arial" w:cs="Arial"/>
              </w:rPr>
            </w:pPr>
          </w:p>
          <w:p w14:paraId="6554051C" w14:textId="6354EFF7" w:rsidR="00C666A0" w:rsidRPr="00DC39B4" w:rsidRDefault="00C666A0" w:rsidP="0060129A">
            <w:pPr>
              <w:rPr>
                <w:rFonts w:ascii="Arial" w:eastAsia="Calibri" w:hAnsi="Arial" w:cs="Arial"/>
              </w:rPr>
            </w:pPr>
            <w:r w:rsidRPr="00DC39B4">
              <w:rPr>
                <w:rFonts w:ascii="Arial" w:hAnsi="Arial" w:cs="Arial"/>
              </w:rPr>
              <w:t>This meeting is chaired by the PFCC, or in their absence, the Chief Executive.</w:t>
            </w:r>
          </w:p>
          <w:p w14:paraId="04B775AA" w14:textId="77777777" w:rsidR="00252F2D" w:rsidRDefault="00252F2D" w:rsidP="00AC718E">
            <w:pPr>
              <w:rPr>
                <w:rFonts w:ascii="Arial" w:eastAsia="Calibri" w:hAnsi="Arial" w:cs="Arial"/>
                <w:b/>
                <w:bCs/>
              </w:rPr>
            </w:pPr>
          </w:p>
          <w:p w14:paraId="6A74F191" w14:textId="7E646B33" w:rsidR="00C666A0" w:rsidRDefault="00C666A0" w:rsidP="00AC718E">
            <w:pPr>
              <w:rPr>
                <w:rFonts w:ascii="Arial" w:eastAsia="Calibri" w:hAnsi="Arial" w:cs="Arial"/>
                <w:b/>
                <w:bCs/>
              </w:rPr>
            </w:pPr>
            <w:r>
              <w:rPr>
                <w:rFonts w:ascii="Arial" w:eastAsia="Calibri" w:hAnsi="Arial" w:cs="Arial"/>
                <w:b/>
                <w:bCs/>
              </w:rPr>
              <w:t>Attendees</w:t>
            </w:r>
          </w:p>
          <w:p w14:paraId="1BF62564" w14:textId="77777777" w:rsidR="00B33992" w:rsidRPr="00DC39B4" w:rsidRDefault="00B33992" w:rsidP="00AC718E">
            <w:pPr>
              <w:rPr>
                <w:rFonts w:ascii="Arial" w:eastAsia="Calibri" w:hAnsi="Arial" w:cs="Arial"/>
                <w:b/>
                <w:bCs/>
              </w:rPr>
            </w:pPr>
          </w:p>
          <w:p w14:paraId="72E99274" w14:textId="57D9FC7D" w:rsidR="00252F2D" w:rsidRPr="00DC39B4" w:rsidRDefault="00252F2D" w:rsidP="00CA3E59">
            <w:pPr>
              <w:pStyle w:val="ListParagraph"/>
              <w:numPr>
                <w:ilvl w:val="0"/>
                <w:numId w:val="7"/>
              </w:numPr>
              <w:ind w:left="360"/>
              <w:rPr>
                <w:rFonts w:ascii="Arial" w:hAnsi="Arial" w:cs="Arial"/>
              </w:rPr>
            </w:pPr>
            <w:r w:rsidRPr="00DC39B4">
              <w:rPr>
                <w:rFonts w:ascii="Arial" w:hAnsi="Arial" w:cs="Arial"/>
              </w:rPr>
              <w:t xml:space="preserve">Additional members may be invited by the PFCC to support agenda discussions. </w:t>
            </w:r>
          </w:p>
          <w:p w14:paraId="03F458EC" w14:textId="371B24B3" w:rsidR="00252F2D" w:rsidRPr="00DC39B4" w:rsidRDefault="00252F2D" w:rsidP="00AC718E">
            <w:pPr>
              <w:rPr>
                <w:rFonts w:ascii="Arial" w:eastAsia="Calibri" w:hAnsi="Arial" w:cs="Arial"/>
                <w:b/>
                <w:bCs/>
              </w:rPr>
            </w:pPr>
          </w:p>
        </w:tc>
      </w:tr>
      <w:tr w:rsidR="0060129A" w:rsidRPr="00DC39B4" w14:paraId="743106DB" w14:textId="77777777" w:rsidTr="00BD6740">
        <w:tc>
          <w:tcPr>
            <w:tcW w:w="9493" w:type="dxa"/>
            <w:gridSpan w:val="2"/>
          </w:tcPr>
          <w:p w14:paraId="455FA6D6" w14:textId="404AEF37" w:rsidR="0060129A" w:rsidRDefault="0060129A" w:rsidP="0060129A">
            <w:pPr>
              <w:jc w:val="both"/>
              <w:rPr>
                <w:rFonts w:ascii="Arial" w:eastAsia="Calibri" w:hAnsi="Arial" w:cs="Arial"/>
                <w:b/>
                <w:bCs/>
              </w:rPr>
            </w:pPr>
            <w:r w:rsidRPr="00DC39B4">
              <w:rPr>
                <w:rFonts w:ascii="Arial" w:eastAsia="Calibri" w:hAnsi="Arial" w:cs="Arial"/>
                <w:b/>
                <w:bCs/>
              </w:rPr>
              <w:t>Areas of Focus</w:t>
            </w:r>
          </w:p>
          <w:p w14:paraId="085B0E3D" w14:textId="77777777" w:rsidR="00DB42EC" w:rsidRDefault="00DB42EC" w:rsidP="0060129A">
            <w:pPr>
              <w:jc w:val="both"/>
              <w:rPr>
                <w:rFonts w:ascii="Arial" w:eastAsia="Calibri" w:hAnsi="Arial" w:cs="Arial"/>
                <w:b/>
                <w:bCs/>
              </w:rPr>
            </w:pPr>
          </w:p>
          <w:p w14:paraId="518ABCB9" w14:textId="376F71EB" w:rsidR="00DB42EC" w:rsidRPr="00DB42EC" w:rsidRDefault="00DB42EC" w:rsidP="0060129A">
            <w:pPr>
              <w:jc w:val="both"/>
              <w:rPr>
                <w:rFonts w:ascii="Arial" w:eastAsia="Calibri" w:hAnsi="Arial" w:cs="Arial"/>
              </w:rPr>
            </w:pPr>
            <w:r w:rsidRPr="00DB42EC">
              <w:rPr>
                <w:rFonts w:ascii="Arial" w:eastAsia="Calibri" w:hAnsi="Arial" w:cs="Arial"/>
              </w:rPr>
              <w:t>Executive Board Fire is the main forum where the PFCC oversees the work of Cumbria Fire and Rescue Service and holds the Chief Fire Officer to account. It provides an opportunity to review how the Service is performing, how public money is being used, and how the Authority's statutory responsibilities are being delivered. The Board also enables key decisions to be made, assurance to be obtained, and strategic issues to be discussed and addressed.</w:t>
            </w:r>
          </w:p>
          <w:p w14:paraId="7FA4796B" w14:textId="77777777" w:rsidR="0060129A" w:rsidRPr="00DC39B4" w:rsidRDefault="0060129A" w:rsidP="0060129A">
            <w:pPr>
              <w:jc w:val="both"/>
              <w:rPr>
                <w:rFonts w:ascii="Arial" w:eastAsia="Calibri" w:hAnsi="Arial" w:cs="Arial"/>
                <w:b/>
                <w:bCs/>
              </w:rPr>
            </w:pPr>
          </w:p>
          <w:p w14:paraId="2F2F2EC6" w14:textId="4B82D92F" w:rsidR="0060129A" w:rsidRDefault="0060129A" w:rsidP="0060129A">
            <w:pPr>
              <w:jc w:val="both"/>
              <w:rPr>
                <w:rFonts w:ascii="Arial" w:eastAsia="Calibri" w:hAnsi="Arial" w:cs="Arial"/>
                <w:b/>
                <w:bCs/>
              </w:rPr>
            </w:pPr>
            <w:r w:rsidRPr="00DC39B4">
              <w:rPr>
                <w:rFonts w:ascii="Arial" w:eastAsia="Calibri" w:hAnsi="Arial" w:cs="Arial"/>
                <w:b/>
                <w:bCs/>
              </w:rPr>
              <w:t>The Board will consider:</w:t>
            </w:r>
          </w:p>
          <w:p w14:paraId="3CBFF9AE" w14:textId="77777777" w:rsidR="00DB42EC" w:rsidRDefault="00DB42EC" w:rsidP="0060129A">
            <w:pPr>
              <w:jc w:val="both"/>
              <w:rPr>
                <w:rFonts w:ascii="Arial" w:eastAsia="Calibri" w:hAnsi="Arial" w:cs="Arial"/>
                <w:b/>
                <w:bCs/>
              </w:rPr>
            </w:pPr>
          </w:p>
          <w:p w14:paraId="70A62449" w14:textId="4684683F" w:rsidR="00DB42EC" w:rsidRPr="00DB42EC" w:rsidRDefault="00DB42EC" w:rsidP="0060129A">
            <w:pPr>
              <w:jc w:val="both"/>
              <w:rPr>
                <w:rFonts w:ascii="Arial" w:eastAsia="Calibri" w:hAnsi="Arial" w:cs="Arial"/>
                <w:b/>
                <w:bCs/>
                <w:u w:val="single"/>
              </w:rPr>
            </w:pPr>
            <w:r w:rsidRPr="00DB42EC">
              <w:rPr>
                <w:rFonts w:ascii="Arial" w:eastAsia="Calibri" w:hAnsi="Arial" w:cs="Arial"/>
                <w:b/>
                <w:bCs/>
                <w:u w:val="single"/>
              </w:rPr>
              <w:t xml:space="preserve">FINANCE </w:t>
            </w:r>
          </w:p>
          <w:p w14:paraId="7A0F0350" w14:textId="77777777" w:rsidR="00DB42EC" w:rsidRPr="00DC39B4" w:rsidRDefault="00DB42EC" w:rsidP="0060129A">
            <w:pPr>
              <w:jc w:val="both"/>
              <w:rPr>
                <w:rFonts w:ascii="Arial" w:eastAsia="Calibri" w:hAnsi="Arial" w:cs="Arial"/>
                <w:b/>
                <w:bCs/>
              </w:rPr>
            </w:pPr>
          </w:p>
          <w:p w14:paraId="402235B3" w14:textId="34E82327" w:rsidR="0060129A" w:rsidRPr="00DC39B4" w:rsidRDefault="0060129A" w:rsidP="0060129A">
            <w:pPr>
              <w:pStyle w:val="ListParagraph"/>
              <w:numPr>
                <w:ilvl w:val="0"/>
                <w:numId w:val="8"/>
              </w:numPr>
              <w:ind w:left="741"/>
              <w:jc w:val="both"/>
              <w:rPr>
                <w:rFonts w:ascii="Arial" w:eastAsia="Calibri" w:hAnsi="Arial" w:cs="Arial"/>
                <w:b/>
                <w:bCs/>
              </w:rPr>
            </w:pPr>
            <w:r w:rsidRPr="00DC39B4">
              <w:rPr>
                <w:rFonts w:ascii="Arial" w:hAnsi="Arial" w:cs="Arial"/>
              </w:rPr>
              <w:t xml:space="preserve">Strategic </w:t>
            </w:r>
            <w:r w:rsidR="00DC39B4" w:rsidRPr="00DC39B4">
              <w:rPr>
                <w:rFonts w:ascii="Arial" w:hAnsi="Arial" w:cs="Arial"/>
              </w:rPr>
              <w:t>f</w:t>
            </w:r>
            <w:r w:rsidRPr="00DC39B4">
              <w:rPr>
                <w:rFonts w:ascii="Arial" w:hAnsi="Arial" w:cs="Arial"/>
              </w:rPr>
              <w:t>inance</w:t>
            </w:r>
            <w:r w:rsidR="00DC39B4" w:rsidRPr="00DC39B4">
              <w:rPr>
                <w:rFonts w:ascii="Arial" w:hAnsi="Arial" w:cs="Arial"/>
              </w:rPr>
              <w:t xml:space="preserve"> planning and management</w:t>
            </w:r>
            <w:r w:rsidRPr="00DC39B4">
              <w:rPr>
                <w:rFonts w:ascii="Arial" w:hAnsi="Arial" w:cs="Arial"/>
              </w:rPr>
              <w:t xml:space="preserve">, including: </w:t>
            </w:r>
          </w:p>
          <w:p w14:paraId="7B72F0B6" w14:textId="77777777" w:rsidR="0060129A" w:rsidRPr="00DC39B4" w:rsidRDefault="0060129A" w:rsidP="0060129A">
            <w:pPr>
              <w:pStyle w:val="ListParagraph"/>
              <w:numPr>
                <w:ilvl w:val="2"/>
                <w:numId w:val="8"/>
              </w:numPr>
              <w:jc w:val="both"/>
              <w:rPr>
                <w:rFonts w:ascii="Arial" w:eastAsia="Calibri" w:hAnsi="Arial" w:cs="Arial"/>
                <w:b/>
                <w:bCs/>
              </w:rPr>
            </w:pPr>
            <w:r w:rsidRPr="00DC39B4">
              <w:rPr>
                <w:rFonts w:ascii="Arial" w:hAnsi="Arial" w:cs="Arial"/>
              </w:rPr>
              <w:t>Budget and Medium-Term Financial Strategy.</w:t>
            </w:r>
          </w:p>
          <w:p w14:paraId="03896A69" w14:textId="77777777" w:rsidR="0060129A" w:rsidRPr="00DC39B4" w:rsidRDefault="0060129A" w:rsidP="0060129A">
            <w:pPr>
              <w:pStyle w:val="ListParagraph"/>
              <w:numPr>
                <w:ilvl w:val="2"/>
                <w:numId w:val="8"/>
              </w:numPr>
              <w:jc w:val="both"/>
              <w:rPr>
                <w:rFonts w:ascii="Arial" w:eastAsia="Calibri" w:hAnsi="Arial" w:cs="Arial"/>
                <w:b/>
                <w:bCs/>
              </w:rPr>
            </w:pPr>
            <w:r w:rsidRPr="00DC39B4">
              <w:rPr>
                <w:rFonts w:ascii="Arial" w:hAnsi="Arial" w:cs="Arial"/>
              </w:rPr>
              <w:t>Reserves Strategy.</w:t>
            </w:r>
          </w:p>
          <w:p w14:paraId="49C3EE06" w14:textId="77777777" w:rsidR="0060129A" w:rsidRPr="00DC39B4" w:rsidRDefault="0060129A" w:rsidP="0060129A">
            <w:pPr>
              <w:pStyle w:val="ListParagraph"/>
              <w:numPr>
                <w:ilvl w:val="2"/>
                <w:numId w:val="8"/>
              </w:numPr>
              <w:jc w:val="both"/>
              <w:rPr>
                <w:rFonts w:ascii="Arial" w:eastAsia="Calibri" w:hAnsi="Arial" w:cs="Arial"/>
                <w:b/>
                <w:bCs/>
              </w:rPr>
            </w:pPr>
            <w:r w:rsidRPr="00DC39B4">
              <w:rPr>
                <w:rFonts w:ascii="Arial" w:hAnsi="Arial" w:cs="Arial"/>
              </w:rPr>
              <w:t>Treasury Management Strategy.</w:t>
            </w:r>
          </w:p>
          <w:p w14:paraId="7C8F38A3" w14:textId="77777777" w:rsidR="0060129A" w:rsidRPr="00DC39B4" w:rsidRDefault="0060129A" w:rsidP="0060129A">
            <w:pPr>
              <w:pStyle w:val="ListParagraph"/>
              <w:numPr>
                <w:ilvl w:val="2"/>
                <w:numId w:val="8"/>
              </w:numPr>
              <w:jc w:val="both"/>
              <w:rPr>
                <w:rFonts w:ascii="Arial" w:eastAsia="Calibri" w:hAnsi="Arial" w:cs="Arial"/>
                <w:b/>
                <w:bCs/>
              </w:rPr>
            </w:pPr>
            <w:r w:rsidRPr="00DC39B4">
              <w:rPr>
                <w:rFonts w:ascii="Arial" w:hAnsi="Arial" w:cs="Arial"/>
              </w:rPr>
              <w:t>Capital Strategy.</w:t>
            </w:r>
          </w:p>
          <w:p w14:paraId="1D7CCAF7" w14:textId="77777777" w:rsidR="0060129A" w:rsidRPr="00DC39B4" w:rsidRDefault="0060129A" w:rsidP="0060129A">
            <w:pPr>
              <w:pStyle w:val="ListParagraph"/>
              <w:numPr>
                <w:ilvl w:val="2"/>
                <w:numId w:val="8"/>
              </w:numPr>
              <w:jc w:val="both"/>
              <w:rPr>
                <w:rFonts w:ascii="Arial" w:eastAsia="Calibri" w:hAnsi="Arial" w:cs="Arial"/>
                <w:b/>
                <w:bCs/>
              </w:rPr>
            </w:pPr>
            <w:r w:rsidRPr="00DC39B4">
              <w:rPr>
                <w:rFonts w:ascii="Arial" w:hAnsi="Arial" w:cs="Arial"/>
              </w:rPr>
              <w:t>Pension Scheme Developments.</w:t>
            </w:r>
          </w:p>
          <w:p w14:paraId="5B5CE7AC" w14:textId="61E2359A" w:rsidR="0060129A" w:rsidRPr="00DC39B4" w:rsidRDefault="0060129A" w:rsidP="0060129A">
            <w:pPr>
              <w:pStyle w:val="ListParagraph"/>
              <w:numPr>
                <w:ilvl w:val="2"/>
                <w:numId w:val="8"/>
              </w:numPr>
              <w:jc w:val="both"/>
              <w:rPr>
                <w:rFonts w:ascii="Arial" w:eastAsia="Calibri" w:hAnsi="Arial" w:cs="Arial"/>
              </w:rPr>
            </w:pPr>
            <w:r w:rsidRPr="00DC39B4">
              <w:rPr>
                <w:rFonts w:ascii="Arial" w:eastAsia="Calibri" w:hAnsi="Arial" w:cs="Arial"/>
              </w:rPr>
              <w:t>Change Programmes.</w:t>
            </w:r>
          </w:p>
          <w:p w14:paraId="084CCF94" w14:textId="77777777" w:rsidR="00DC39B4" w:rsidRPr="00DC39B4" w:rsidRDefault="00DC39B4" w:rsidP="00DC39B4">
            <w:pPr>
              <w:pStyle w:val="ListParagraph"/>
              <w:numPr>
                <w:ilvl w:val="0"/>
                <w:numId w:val="8"/>
              </w:numPr>
              <w:ind w:left="731" w:hanging="425"/>
              <w:jc w:val="both"/>
              <w:rPr>
                <w:rFonts w:ascii="Arial" w:eastAsia="Calibri" w:hAnsi="Arial" w:cs="Arial"/>
              </w:rPr>
            </w:pPr>
            <w:r w:rsidRPr="00DC39B4">
              <w:rPr>
                <w:rFonts w:ascii="Arial" w:eastAsia="Calibri" w:hAnsi="Arial" w:cs="Arial"/>
              </w:rPr>
              <w:t xml:space="preserve">Monitor revenue and capital expenditure against approved budgets and programmes, including forecast outturn positions, and take or recommend corrective action where necessary. </w:t>
            </w:r>
          </w:p>
          <w:p w14:paraId="1EAE02A5" w14:textId="77777777" w:rsidR="00DC39B4" w:rsidRPr="00DC39B4" w:rsidRDefault="00DC39B4" w:rsidP="00DC39B4">
            <w:pPr>
              <w:pStyle w:val="ListParagraph"/>
              <w:numPr>
                <w:ilvl w:val="0"/>
                <w:numId w:val="8"/>
              </w:numPr>
              <w:ind w:left="731" w:hanging="425"/>
              <w:jc w:val="both"/>
              <w:rPr>
                <w:rFonts w:ascii="Arial" w:eastAsia="Calibri" w:hAnsi="Arial" w:cs="Arial"/>
              </w:rPr>
            </w:pPr>
            <w:r w:rsidRPr="00DC39B4">
              <w:rPr>
                <w:rFonts w:ascii="Arial" w:eastAsia="Calibri" w:hAnsi="Arial" w:cs="Arial"/>
              </w:rPr>
              <w:t xml:space="preserve">Oversee the implementation of the Treasury Management Strategy and monitor compliance with associated policies and regulatory requirements. </w:t>
            </w:r>
          </w:p>
          <w:p w14:paraId="7522BEFB" w14:textId="77777777" w:rsidR="00DC39B4" w:rsidRPr="00DC39B4" w:rsidRDefault="00DC39B4" w:rsidP="00DC39B4">
            <w:pPr>
              <w:pStyle w:val="ListParagraph"/>
              <w:numPr>
                <w:ilvl w:val="0"/>
                <w:numId w:val="8"/>
              </w:numPr>
              <w:ind w:left="731" w:hanging="425"/>
              <w:jc w:val="both"/>
              <w:rPr>
                <w:rFonts w:ascii="Arial" w:eastAsia="Calibri" w:hAnsi="Arial" w:cs="Arial"/>
              </w:rPr>
            </w:pPr>
            <w:r w:rsidRPr="00DC39B4">
              <w:rPr>
                <w:rFonts w:ascii="Arial" w:eastAsia="Calibri" w:hAnsi="Arial" w:cs="Arial"/>
              </w:rPr>
              <w:t>Consider and approve the use of reserves in accordance with the approved Reserves Strategy.</w:t>
            </w:r>
          </w:p>
          <w:p w14:paraId="4EFFAB4F" w14:textId="77777777" w:rsidR="00DC39B4" w:rsidRPr="00DC39B4" w:rsidRDefault="00DC39B4" w:rsidP="00DC39B4">
            <w:pPr>
              <w:pStyle w:val="ListParagraph"/>
              <w:numPr>
                <w:ilvl w:val="0"/>
                <w:numId w:val="8"/>
              </w:numPr>
              <w:ind w:left="731" w:hanging="425"/>
              <w:jc w:val="both"/>
              <w:rPr>
                <w:rFonts w:ascii="Arial" w:eastAsia="Calibri" w:hAnsi="Arial" w:cs="Arial"/>
              </w:rPr>
            </w:pPr>
            <w:r w:rsidRPr="00DC39B4">
              <w:rPr>
                <w:rFonts w:ascii="Arial" w:eastAsia="Calibri" w:hAnsi="Arial" w:cs="Arial"/>
              </w:rPr>
              <w:t xml:space="preserve">Monitor the delivery of planned transformation activity, efficiency programmes and savings initiatives. </w:t>
            </w:r>
          </w:p>
          <w:p w14:paraId="47B64423" w14:textId="77777777" w:rsidR="00DC39B4" w:rsidRPr="00DC39B4" w:rsidRDefault="00DC39B4" w:rsidP="00DC39B4">
            <w:pPr>
              <w:pStyle w:val="ListParagraph"/>
              <w:numPr>
                <w:ilvl w:val="0"/>
                <w:numId w:val="8"/>
              </w:numPr>
              <w:ind w:left="731" w:hanging="425"/>
              <w:jc w:val="both"/>
              <w:rPr>
                <w:rFonts w:ascii="Arial" w:eastAsia="Calibri" w:hAnsi="Arial" w:cs="Arial"/>
              </w:rPr>
            </w:pPr>
            <w:r w:rsidRPr="00DC39B4">
              <w:rPr>
                <w:rFonts w:ascii="Arial" w:eastAsia="Calibri" w:hAnsi="Arial" w:cs="Arial"/>
              </w:rPr>
              <w:t xml:space="preserve">Provide oversight of Private Finance Initiative (PFI) arrangements and other significant collaborative financial agreements. </w:t>
            </w:r>
          </w:p>
          <w:p w14:paraId="164F4FBA" w14:textId="77777777" w:rsidR="00DC39B4" w:rsidRPr="00DC39B4" w:rsidRDefault="00DC39B4" w:rsidP="00DC39B4">
            <w:pPr>
              <w:pStyle w:val="ListParagraph"/>
              <w:numPr>
                <w:ilvl w:val="0"/>
                <w:numId w:val="8"/>
              </w:numPr>
              <w:ind w:left="731" w:hanging="425"/>
              <w:jc w:val="both"/>
              <w:rPr>
                <w:rFonts w:ascii="Arial" w:eastAsia="Calibri" w:hAnsi="Arial" w:cs="Arial"/>
              </w:rPr>
            </w:pPr>
            <w:r w:rsidRPr="00DC39B4">
              <w:rPr>
                <w:rFonts w:ascii="Arial" w:eastAsia="Calibri" w:hAnsi="Arial" w:cs="Arial"/>
              </w:rPr>
              <w:lastRenderedPageBreak/>
              <w:t xml:space="preserve">Consider and approve business cases for material changes to service delivery, significant commissioning activity and capital expenditure, including proposals that are sensitive, contentious or carry significant strategic, financial or reputational risk. </w:t>
            </w:r>
          </w:p>
          <w:p w14:paraId="08F75384" w14:textId="77777777" w:rsidR="00DC39B4" w:rsidRPr="00DC39B4" w:rsidRDefault="00DC39B4" w:rsidP="00DC39B4">
            <w:pPr>
              <w:pStyle w:val="ListParagraph"/>
              <w:numPr>
                <w:ilvl w:val="0"/>
                <w:numId w:val="8"/>
              </w:numPr>
              <w:ind w:left="731" w:hanging="425"/>
              <w:jc w:val="both"/>
              <w:rPr>
                <w:rFonts w:ascii="Arial" w:eastAsia="Calibri" w:hAnsi="Arial" w:cs="Arial"/>
              </w:rPr>
            </w:pPr>
            <w:r w:rsidRPr="00DC39B4">
              <w:rPr>
                <w:rFonts w:ascii="Arial" w:eastAsia="Calibri" w:hAnsi="Arial" w:cs="Arial"/>
              </w:rPr>
              <w:t xml:space="preserve">Recommend the annual Fire and Rescue Service budget, Medium-Term Financial Strategy and associated Council Tax precept to the Police, Fire and Crime Panel. </w:t>
            </w:r>
          </w:p>
          <w:p w14:paraId="7DCE3D1F" w14:textId="77777777" w:rsidR="00DC39B4" w:rsidRPr="00DC39B4" w:rsidRDefault="00DC39B4" w:rsidP="00DC39B4">
            <w:pPr>
              <w:pStyle w:val="ListParagraph"/>
              <w:numPr>
                <w:ilvl w:val="0"/>
                <w:numId w:val="8"/>
              </w:numPr>
              <w:ind w:left="731" w:hanging="425"/>
              <w:jc w:val="both"/>
              <w:rPr>
                <w:rFonts w:ascii="Arial" w:eastAsia="Calibri" w:hAnsi="Arial" w:cs="Arial"/>
              </w:rPr>
            </w:pPr>
            <w:r w:rsidRPr="00DC39B4">
              <w:rPr>
                <w:rFonts w:ascii="Arial" w:eastAsia="Calibri" w:hAnsi="Arial" w:cs="Arial"/>
              </w:rPr>
              <w:t xml:space="preserve">Maintain oversight of compliance with financial regulations, procurement regulations and contract procedure rules. </w:t>
            </w:r>
          </w:p>
          <w:p w14:paraId="3C4E1DA7" w14:textId="77777777" w:rsidR="00DC39B4" w:rsidRPr="00DC39B4" w:rsidRDefault="00DC39B4" w:rsidP="00DC39B4">
            <w:pPr>
              <w:pStyle w:val="ListParagraph"/>
              <w:numPr>
                <w:ilvl w:val="0"/>
                <w:numId w:val="8"/>
              </w:numPr>
              <w:ind w:left="731" w:hanging="425"/>
              <w:jc w:val="both"/>
              <w:rPr>
                <w:rFonts w:ascii="Arial" w:eastAsia="Calibri" w:hAnsi="Arial" w:cs="Arial"/>
              </w:rPr>
            </w:pPr>
            <w:r w:rsidRPr="00DC39B4">
              <w:rPr>
                <w:rFonts w:ascii="Arial" w:eastAsia="Calibri" w:hAnsi="Arial" w:cs="Arial"/>
              </w:rPr>
              <w:t xml:space="preserve">Monitor the effectiveness of internal financial controls and oversee progress against recommendations arising from Internal Audit, External Audit and other financial reviews. </w:t>
            </w:r>
          </w:p>
          <w:p w14:paraId="5ED95BB2" w14:textId="2D213535" w:rsidR="0060129A" w:rsidRDefault="00DC39B4" w:rsidP="0060129A">
            <w:pPr>
              <w:pStyle w:val="ListParagraph"/>
              <w:numPr>
                <w:ilvl w:val="0"/>
                <w:numId w:val="8"/>
              </w:numPr>
              <w:ind w:left="731" w:hanging="425"/>
              <w:jc w:val="both"/>
              <w:rPr>
                <w:rFonts w:ascii="Arial" w:eastAsia="Calibri" w:hAnsi="Arial" w:cs="Arial"/>
              </w:rPr>
            </w:pPr>
            <w:r w:rsidRPr="00DC39B4">
              <w:rPr>
                <w:rFonts w:ascii="Arial" w:eastAsia="Calibri" w:hAnsi="Arial" w:cs="Arial"/>
              </w:rPr>
              <w:t>Ensure that financial resources are aligned to, and support the delivery of, the priorities contained within the Police, Fire and Crime Plan and Community Risk Management Plan.</w:t>
            </w:r>
          </w:p>
          <w:p w14:paraId="309D72E5" w14:textId="77777777" w:rsidR="001E50C0" w:rsidRPr="00DC39B4" w:rsidRDefault="001E50C0" w:rsidP="001E50C0">
            <w:pPr>
              <w:pStyle w:val="ListParagraph"/>
              <w:ind w:left="731"/>
              <w:jc w:val="both"/>
              <w:rPr>
                <w:rFonts w:ascii="Arial" w:eastAsia="Calibri" w:hAnsi="Arial" w:cs="Arial"/>
              </w:rPr>
            </w:pPr>
          </w:p>
          <w:p w14:paraId="539FB57F" w14:textId="77777777" w:rsidR="0060129A" w:rsidRPr="00DC39B4" w:rsidRDefault="0060129A" w:rsidP="0060129A">
            <w:pPr>
              <w:jc w:val="both"/>
              <w:rPr>
                <w:rFonts w:ascii="Arial" w:eastAsia="Calibri" w:hAnsi="Arial" w:cs="Arial"/>
                <w:b/>
                <w:bCs/>
                <w:u w:val="single"/>
              </w:rPr>
            </w:pPr>
            <w:r w:rsidRPr="00DC39B4">
              <w:rPr>
                <w:rFonts w:ascii="Arial" w:eastAsia="Calibri" w:hAnsi="Arial" w:cs="Arial"/>
                <w:b/>
                <w:bCs/>
                <w:u w:val="single"/>
              </w:rPr>
              <w:t>GOVERNANCE</w:t>
            </w:r>
          </w:p>
          <w:p w14:paraId="3102B050" w14:textId="77777777" w:rsidR="0060129A" w:rsidRPr="00DC39B4" w:rsidRDefault="0060129A" w:rsidP="0060129A">
            <w:pPr>
              <w:jc w:val="both"/>
              <w:rPr>
                <w:rFonts w:ascii="Arial" w:eastAsia="Calibri" w:hAnsi="Arial" w:cs="Arial"/>
                <w:b/>
                <w:bCs/>
                <w:u w:val="single"/>
              </w:rPr>
            </w:pPr>
          </w:p>
          <w:p w14:paraId="367E2006" w14:textId="1A6CBEE0" w:rsidR="0060129A" w:rsidRPr="00DC39B4" w:rsidRDefault="005242A5" w:rsidP="0060129A">
            <w:pPr>
              <w:pStyle w:val="ListParagraph"/>
              <w:numPr>
                <w:ilvl w:val="0"/>
                <w:numId w:val="22"/>
              </w:numPr>
              <w:jc w:val="both"/>
              <w:rPr>
                <w:rFonts w:ascii="Arial" w:eastAsia="Calibri" w:hAnsi="Arial" w:cs="Arial"/>
              </w:rPr>
            </w:pPr>
            <w:r w:rsidRPr="00DC39B4">
              <w:rPr>
                <w:rFonts w:ascii="Arial" w:eastAsia="Calibri" w:hAnsi="Arial" w:cs="Arial"/>
              </w:rPr>
              <w:t>Consider and provide oversight of p</w:t>
            </w:r>
            <w:r w:rsidR="0060129A" w:rsidRPr="00DC39B4">
              <w:rPr>
                <w:rFonts w:ascii="Arial" w:eastAsia="Calibri" w:hAnsi="Arial" w:cs="Arial"/>
              </w:rPr>
              <w:t xml:space="preserve">olicies, plans and strategies, that support </w:t>
            </w:r>
            <w:r w:rsidRPr="00DC39B4">
              <w:rPr>
                <w:rFonts w:ascii="Arial" w:eastAsia="Calibri" w:hAnsi="Arial" w:cs="Arial"/>
              </w:rPr>
              <w:t>delivery</w:t>
            </w:r>
            <w:r w:rsidR="0060129A" w:rsidRPr="00DC39B4">
              <w:rPr>
                <w:rFonts w:ascii="Arial" w:eastAsia="Calibri" w:hAnsi="Arial" w:cs="Arial"/>
              </w:rPr>
              <w:t xml:space="preserve"> of the Police, Fire &amp; Crime Plan and Community Risk Management Plan, including:</w:t>
            </w:r>
          </w:p>
          <w:p w14:paraId="28F75E1C" w14:textId="0C62AF9C" w:rsidR="0060129A" w:rsidRPr="00DC39B4" w:rsidRDefault="0060129A" w:rsidP="0060129A">
            <w:pPr>
              <w:pStyle w:val="ListParagraph"/>
              <w:numPr>
                <w:ilvl w:val="1"/>
                <w:numId w:val="22"/>
              </w:numPr>
              <w:ind w:hanging="502"/>
              <w:jc w:val="both"/>
              <w:rPr>
                <w:rFonts w:ascii="Arial" w:eastAsia="Calibri" w:hAnsi="Arial" w:cs="Arial"/>
              </w:rPr>
            </w:pPr>
            <w:r w:rsidRPr="00DC39B4">
              <w:rPr>
                <w:rFonts w:ascii="Arial" w:eastAsia="Calibri" w:hAnsi="Arial" w:cs="Arial"/>
              </w:rPr>
              <w:t>People Strategy</w:t>
            </w:r>
          </w:p>
          <w:p w14:paraId="778691F7" w14:textId="3CCE647E" w:rsidR="0060129A" w:rsidRPr="00DC39B4" w:rsidRDefault="0060129A" w:rsidP="0060129A">
            <w:pPr>
              <w:pStyle w:val="ListParagraph"/>
              <w:numPr>
                <w:ilvl w:val="1"/>
                <w:numId w:val="22"/>
              </w:numPr>
              <w:ind w:hanging="502"/>
              <w:jc w:val="both"/>
              <w:rPr>
                <w:rFonts w:ascii="Arial" w:eastAsia="Calibri" w:hAnsi="Arial" w:cs="Arial"/>
              </w:rPr>
            </w:pPr>
            <w:r w:rsidRPr="00DC39B4">
              <w:rPr>
                <w:rFonts w:ascii="Arial" w:eastAsia="Calibri" w:hAnsi="Arial" w:cs="Arial"/>
              </w:rPr>
              <w:t>Estates Strategy</w:t>
            </w:r>
          </w:p>
          <w:p w14:paraId="65C114B6" w14:textId="7A6D2598" w:rsidR="0060129A" w:rsidRPr="00DC39B4" w:rsidRDefault="0060129A" w:rsidP="0060129A">
            <w:pPr>
              <w:pStyle w:val="ListParagraph"/>
              <w:numPr>
                <w:ilvl w:val="1"/>
                <w:numId w:val="22"/>
              </w:numPr>
              <w:ind w:hanging="502"/>
              <w:jc w:val="both"/>
              <w:rPr>
                <w:rFonts w:ascii="Arial" w:eastAsia="Calibri" w:hAnsi="Arial" w:cs="Arial"/>
              </w:rPr>
            </w:pPr>
            <w:r w:rsidRPr="00DC39B4">
              <w:rPr>
                <w:rFonts w:ascii="Arial" w:eastAsia="Calibri" w:hAnsi="Arial" w:cs="Arial"/>
              </w:rPr>
              <w:t>Fleet Strategy</w:t>
            </w:r>
          </w:p>
          <w:p w14:paraId="62B8A973" w14:textId="39C01E8E" w:rsidR="0060129A" w:rsidRPr="00DC39B4" w:rsidRDefault="0060129A" w:rsidP="0060129A">
            <w:pPr>
              <w:pStyle w:val="ListParagraph"/>
              <w:numPr>
                <w:ilvl w:val="1"/>
                <w:numId w:val="22"/>
              </w:numPr>
              <w:ind w:hanging="502"/>
              <w:jc w:val="both"/>
              <w:rPr>
                <w:rFonts w:ascii="Arial" w:eastAsia="Calibri" w:hAnsi="Arial" w:cs="Arial"/>
              </w:rPr>
            </w:pPr>
            <w:r w:rsidRPr="00DC39B4">
              <w:rPr>
                <w:rFonts w:ascii="Arial" w:eastAsia="Calibri" w:hAnsi="Arial" w:cs="Arial"/>
              </w:rPr>
              <w:t>DDaT Strategy</w:t>
            </w:r>
          </w:p>
          <w:p w14:paraId="15448AD8" w14:textId="254781B3" w:rsidR="0060129A" w:rsidRPr="00DC39B4" w:rsidRDefault="0060129A" w:rsidP="0060129A">
            <w:pPr>
              <w:pStyle w:val="ListParagraph"/>
              <w:numPr>
                <w:ilvl w:val="1"/>
                <w:numId w:val="22"/>
              </w:numPr>
              <w:ind w:hanging="502"/>
              <w:jc w:val="both"/>
              <w:rPr>
                <w:rFonts w:ascii="Arial" w:eastAsia="Calibri" w:hAnsi="Arial" w:cs="Arial"/>
              </w:rPr>
            </w:pPr>
            <w:r w:rsidRPr="00DC39B4">
              <w:rPr>
                <w:rFonts w:ascii="Arial" w:eastAsia="Calibri" w:hAnsi="Arial" w:cs="Arial"/>
              </w:rPr>
              <w:t>Information Governance</w:t>
            </w:r>
          </w:p>
          <w:p w14:paraId="26C96621" w14:textId="358873DC" w:rsidR="0060129A" w:rsidRPr="00DC39B4" w:rsidRDefault="0060129A" w:rsidP="0060129A">
            <w:pPr>
              <w:pStyle w:val="ListParagraph"/>
              <w:numPr>
                <w:ilvl w:val="1"/>
                <w:numId w:val="22"/>
              </w:numPr>
              <w:ind w:hanging="502"/>
              <w:jc w:val="both"/>
              <w:rPr>
                <w:rFonts w:ascii="Arial" w:eastAsia="Calibri" w:hAnsi="Arial" w:cs="Arial"/>
              </w:rPr>
            </w:pPr>
            <w:r w:rsidRPr="00DC39B4">
              <w:rPr>
                <w:rFonts w:ascii="Arial" w:eastAsia="Calibri" w:hAnsi="Arial" w:cs="Arial"/>
              </w:rPr>
              <w:t xml:space="preserve">Health &amp; Safety </w:t>
            </w:r>
          </w:p>
          <w:p w14:paraId="6AB4B5B3" w14:textId="1C062906" w:rsidR="0060129A" w:rsidRPr="00DB42EC" w:rsidRDefault="00F05D30" w:rsidP="0060129A">
            <w:pPr>
              <w:pStyle w:val="ListParagraph"/>
              <w:numPr>
                <w:ilvl w:val="1"/>
                <w:numId w:val="22"/>
              </w:numPr>
              <w:ind w:hanging="502"/>
              <w:jc w:val="both"/>
              <w:rPr>
                <w:rFonts w:ascii="Arial" w:eastAsia="Calibri" w:hAnsi="Arial" w:cs="Arial"/>
              </w:rPr>
            </w:pPr>
            <w:r w:rsidRPr="00DC39B4">
              <w:rPr>
                <w:rFonts w:ascii="Arial" w:eastAsia="Calibri" w:hAnsi="Arial" w:cs="Arial"/>
              </w:rPr>
              <w:t xml:space="preserve">Prevention, Protection and Response Strategies </w:t>
            </w:r>
          </w:p>
          <w:p w14:paraId="31AB7E94" w14:textId="5AAF69F3" w:rsidR="0060129A" w:rsidRPr="00DC39B4" w:rsidRDefault="0060129A" w:rsidP="0060129A">
            <w:pPr>
              <w:pStyle w:val="ListParagraph"/>
              <w:numPr>
                <w:ilvl w:val="0"/>
                <w:numId w:val="8"/>
              </w:numPr>
              <w:ind w:left="741"/>
              <w:jc w:val="both"/>
              <w:rPr>
                <w:rFonts w:ascii="Arial" w:eastAsia="Calibri" w:hAnsi="Arial" w:cs="Arial"/>
              </w:rPr>
            </w:pPr>
            <w:r w:rsidRPr="00DC39B4">
              <w:rPr>
                <w:rFonts w:ascii="Arial" w:eastAsia="Calibri" w:hAnsi="Arial" w:cs="Arial"/>
              </w:rPr>
              <w:t xml:space="preserve">Consider and agree proposals </w:t>
            </w:r>
            <w:r w:rsidR="005242A5" w:rsidRPr="00DC39B4">
              <w:rPr>
                <w:rFonts w:ascii="Arial" w:eastAsia="Calibri" w:hAnsi="Arial" w:cs="Arial"/>
              </w:rPr>
              <w:t xml:space="preserve">relating to the development and delivery of </w:t>
            </w:r>
            <w:r w:rsidRPr="00DC39B4">
              <w:rPr>
                <w:rFonts w:ascii="Arial" w:eastAsia="Calibri" w:hAnsi="Arial" w:cs="Arial"/>
              </w:rPr>
              <w:t>the Community Risk Management Plan (CRMP)</w:t>
            </w:r>
            <w:r w:rsidR="005242A5" w:rsidRPr="00DC39B4">
              <w:rPr>
                <w:rFonts w:ascii="Arial" w:eastAsia="Calibri" w:hAnsi="Arial" w:cs="Arial"/>
              </w:rPr>
              <w:t>.</w:t>
            </w:r>
          </w:p>
          <w:p w14:paraId="1B23B27C" w14:textId="4163EC17" w:rsidR="0060129A" w:rsidRPr="00DC39B4" w:rsidRDefault="0060129A" w:rsidP="0060129A">
            <w:pPr>
              <w:pStyle w:val="ListParagraph"/>
              <w:numPr>
                <w:ilvl w:val="0"/>
                <w:numId w:val="8"/>
              </w:numPr>
              <w:ind w:left="741"/>
              <w:jc w:val="both"/>
              <w:rPr>
                <w:rFonts w:ascii="Arial" w:eastAsia="Calibri" w:hAnsi="Arial" w:cs="Arial"/>
              </w:rPr>
            </w:pPr>
            <w:r w:rsidRPr="00DC39B4">
              <w:rPr>
                <w:rFonts w:ascii="Arial" w:hAnsi="Arial" w:cs="Arial"/>
              </w:rPr>
              <w:t xml:space="preserve">Scrutinise, challenge </w:t>
            </w:r>
            <w:r w:rsidR="005242A5" w:rsidRPr="00DC39B4">
              <w:rPr>
                <w:rFonts w:ascii="Arial" w:hAnsi="Arial" w:cs="Arial"/>
              </w:rPr>
              <w:t>and support service performance against t</w:t>
            </w:r>
            <w:r w:rsidRPr="00DC39B4">
              <w:rPr>
                <w:rFonts w:ascii="Arial" w:hAnsi="Arial" w:cs="Arial"/>
              </w:rPr>
              <w:t>he</w:t>
            </w:r>
            <w:r w:rsidR="005242A5" w:rsidRPr="00DC39B4">
              <w:rPr>
                <w:rFonts w:ascii="Arial" w:hAnsi="Arial" w:cs="Arial"/>
              </w:rPr>
              <w:t xml:space="preserve"> priorities and objectives set out in the Police,</w:t>
            </w:r>
            <w:r w:rsidRPr="00DC39B4">
              <w:rPr>
                <w:rFonts w:ascii="Arial" w:hAnsi="Arial" w:cs="Arial"/>
              </w:rPr>
              <w:t xml:space="preserve"> </w:t>
            </w:r>
            <w:r w:rsidR="005242A5" w:rsidRPr="00DC39B4">
              <w:rPr>
                <w:rFonts w:ascii="Arial" w:hAnsi="Arial" w:cs="Arial"/>
              </w:rPr>
              <w:t>F</w:t>
            </w:r>
            <w:r w:rsidRPr="00DC39B4">
              <w:rPr>
                <w:rFonts w:ascii="Arial" w:hAnsi="Arial" w:cs="Arial"/>
              </w:rPr>
              <w:t xml:space="preserve">ire and </w:t>
            </w:r>
            <w:r w:rsidR="005242A5" w:rsidRPr="00DC39B4">
              <w:rPr>
                <w:rFonts w:ascii="Arial" w:hAnsi="Arial" w:cs="Arial"/>
              </w:rPr>
              <w:t>R</w:t>
            </w:r>
            <w:r w:rsidRPr="00DC39B4">
              <w:rPr>
                <w:rFonts w:ascii="Arial" w:hAnsi="Arial" w:cs="Arial"/>
              </w:rPr>
              <w:t xml:space="preserve">escue </w:t>
            </w:r>
            <w:r w:rsidR="005242A5" w:rsidRPr="00DC39B4">
              <w:rPr>
                <w:rFonts w:ascii="Arial" w:hAnsi="Arial" w:cs="Arial"/>
              </w:rPr>
              <w:t xml:space="preserve">Plan and </w:t>
            </w:r>
            <w:r w:rsidRPr="00DC39B4">
              <w:rPr>
                <w:rFonts w:ascii="Arial" w:hAnsi="Arial" w:cs="Arial"/>
              </w:rPr>
              <w:t>CRMP</w:t>
            </w:r>
            <w:r w:rsidR="005242A5" w:rsidRPr="00DC39B4">
              <w:rPr>
                <w:rFonts w:ascii="Arial" w:hAnsi="Arial" w:cs="Arial"/>
              </w:rPr>
              <w:t>.</w:t>
            </w:r>
          </w:p>
          <w:p w14:paraId="4382F3CC" w14:textId="6D984D6D" w:rsidR="0060129A" w:rsidRPr="00DC39B4" w:rsidRDefault="0060129A" w:rsidP="0060129A">
            <w:pPr>
              <w:pStyle w:val="ListParagraph"/>
              <w:numPr>
                <w:ilvl w:val="0"/>
                <w:numId w:val="8"/>
              </w:numPr>
              <w:ind w:left="741"/>
              <w:jc w:val="both"/>
              <w:rPr>
                <w:rFonts w:ascii="Arial" w:eastAsia="Calibri" w:hAnsi="Arial" w:cs="Arial"/>
              </w:rPr>
            </w:pPr>
            <w:r w:rsidRPr="00DC39B4">
              <w:rPr>
                <w:rFonts w:ascii="Arial" w:hAnsi="Arial" w:cs="Arial"/>
              </w:rPr>
              <w:t>Review performance</w:t>
            </w:r>
            <w:r w:rsidR="005242A5" w:rsidRPr="00DC39B4">
              <w:rPr>
                <w:rFonts w:ascii="Arial" w:hAnsi="Arial" w:cs="Arial"/>
              </w:rPr>
              <w:t xml:space="preserve"> following significant incidents, identifying lessons learned and opportunities for improvement. </w:t>
            </w:r>
            <w:r w:rsidRPr="00DC39B4">
              <w:rPr>
                <w:rFonts w:ascii="Arial" w:hAnsi="Arial" w:cs="Arial"/>
              </w:rPr>
              <w:t xml:space="preserve"> </w:t>
            </w:r>
          </w:p>
          <w:p w14:paraId="11CFAE28" w14:textId="0EF30160" w:rsidR="0060129A" w:rsidRPr="00DC39B4" w:rsidRDefault="0060129A" w:rsidP="0060129A">
            <w:pPr>
              <w:pStyle w:val="ListParagraph"/>
              <w:numPr>
                <w:ilvl w:val="0"/>
                <w:numId w:val="8"/>
              </w:numPr>
              <w:ind w:left="741"/>
              <w:jc w:val="both"/>
              <w:rPr>
                <w:rFonts w:ascii="Arial" w:eastAsia="Calibri" w:hAnsi="Arial" w:cs="Arial"/>
              </w:rPr>
            </w:pPr>
            <w:r w:rsidRPr="00DC39B4">
              <w:rPr>
                <w:rFonts w:ascii="Arial" w:hAnsi="Arial" w:cs="Arial"/>
              </w:rPr>
              <w:t xml:space="preserve">Identify and consider </w:t>
            </w:r>
            <w:r w:rsidR="005242A5" w:rsidRPr="00DC39B4">
              <w:rPr>
                <w:rFonts w:ascii="Arial" w:hAnsi="Arial" w:cs="Arial"/>
              </w:rPr>
              <w:t xml:space="preserve">thematic reviews and </w:t>
            </w:r>
            <w:r w:rsidRPr="00DC39B4">
              <w:rPr>
                <w:rFonts w:ascii="Arial" w:hAnsi="Arial" w:cs="Arial"/>
              </w:rPr>
              <w:t>deep dives</w:t>
            </w:r>
            <w:r w:rsidR="005242A5" w:rsidRPr="00DC39B4">
              <w:rPr>
                <w:rFonts w:ascii="Arial" w:hAnsi="Arial" w:cs="Arial"/>
              </w:rPr>
              <w:t xml:space="preserve"> into areas requiring additional </w:t>
            </w:r>
            <w:r w:rsidRPr="00DC39B4">
              <w:rPr>
                <w:rFonts w:ascii="Arial" w:hAnsi="Arial" w:cs="Arial"/>
              </w:rPr>
              <w:t xml:space="preserve">scrutiny, </w:t>
            </w:r>
            <w:r w:rsidR="005242A5" w:rsidRPr="00DC39B4">
              <w:rPr>
                <w:rFonts w:ascii="Arial" w:hAnsi="Arial" w:cs="Arial"/>
              </w:rPr>
              <w:t>assurance or support.</w:t>
            </w:r>
          </w:p>
          <w:p w14:paraId="6758EE39" w14:textId="2C244328" w:rsidR="0060129A" w:rsidRPr="00DC39B4" w:rsidRDefault="0060129A" w:rsidP="0060129A">
            <w:pPr>
              <w:pStyle w:val="ListParagraph"/>
              <w:numPr>
                <w:ilvl w:val="0"/>
                <w:numId w:val="8"/>
              </w:numPr>
              <w:ind w:left="741"/>
              <w:jc w:val="both"/>
              <w:rPr>
                <w:rFonts w:ascii="Arial" w:eastAsia="Calibri" w:hAnsi="Arial" w:cs="Arial"/>
              </w:rPr>
            </w:pPr>
            <w:r w:rsidRPr="00DC39B4">
              <w:rPr>
                <w:rFonts w:ascii="Arial" w:hAnsi="Arial" w:cs="Arial"/>
              </w:rPr>
              <w:t xml:space="preserve">Monitor and scrutinise </w:t>
            </w:r>
            <w:r w:rsidR="005242A5" w:rsidRPr="00DC39B4">
              <w:rPr>
                <w:rFonts w:ascii="Arial" w:hAnsi="Arial" w:cs="Arial"/>
              </w:rPr>
              <w:t>workforce management, organisational culture, wellbeing</w:t>
            </w:r>
            <w:r w:rsidRPr="00DC39B4">
              <w:rPr>
                <w:rFonts w:ascii="Arial" w:hAnsi="Arial" w:cs="Arial"/>
              </w:rPr>
              <w:t xml:space="preserve">, </w:t>
            </w:r>
            <w:r w:rsidR="005242A5" w:rsidRPr="00DC39B4">
              <w:rPr>
                <w:rFonts w:ascii="Arial" w:hAnsi="Arial" w:cs="Arial"/>
              </w:rPr>
              <w:t xml:space="preserve">attendance management, equality, diversity and inclusion, and compliance with employment and health and safety legislation. </w:t>
            </w:r>
          </w:p>
          <w:p w14:paraId="59B7FBAA" w14:textId="6F5FA771" w:rsidR="0060129A" w:rsidRPr="00DC39B4" w:rsidRDefault="0060129A" w:rsidP="0060129A">
            <w:pPr>
              <w:pStyle w:val="ListParagraph"/>
              <w:numPr>
                <w:ilvl w:val="0"/>
                <w:numId w:val="8"/>
              </w:numPr>
              <w:ind w:left="741"/>
              <w:jc w:val="both"/>
              <w:rPr>
                <w:rFonts w:ascii="Arial" w:eastAsia="Calibri" w:hAnsi="Arial" w:cs="Arial"/>
              </w:rPr>
            </w:pPr>
            <w:r w:rsidRPr="00DC39B4">
              <w:rPr>
                <w:rFonts w:ascii="Arial" w:hAnsi="Arial" w:cs="Arial"/>
              </w:rPr>
              <w:t xml:space="preserve">Oversee the implementation of Internal Audit </w:t>
            </w:r>
            <w:r w:rsidR="005242A5" w:rsidRPr="00DC39B4">
              <w:rPr>
                <w:rFonts w:ascii="Arial" w:hAnsi="Arial" w:cs="Arial"/>
              </w:rPr>
              <w:t>recommendations and monitor progress against agreed actions</w:t>
            </w:r>
            <w:r w:rsidRPr="00DC39B4">
              <w:rPr>
                <w:rFonts w:ascii="Arial" w:hAnsi="Arial" w:cs="Arial"/>
              </w:rPr>
              <w:t>.</w:t>
            </w:r>
          </w:p>
          <w:p w14:paraId="023E8560" w14:textId="0A64A0F9" w:rsidR="0060129A" w:rsidRPr="00DC39B4" w:rsidRDefault="005242A5" w:rsidP="0060129A">
            <w:pPr>
              <w:pStyle w:val="ListParagraph"/>
              <w:numPr>
                <w:ilvl w:val="0"/>
                <w:numId w:val="8"/>
              </w:numPr>
              <w:ind w:left="741"/>
              <w:jc w:val="both"/>
              <w:rPr>
                <w:rFonts w:ascii="Arial" w:eastAsia="Calibri" w:hAnsi="Arial" w:cs="Arial"/>
              </w:rPr>
            </w:pPr>
            <w:r w:rsidRPr="00DC39B4">
              <w:rPr>
                <w:rFonts w:ascii="Arial" w:hAnsi="Arial" w:cs="Arial"/>
              </w:rPr>
              <w:t>Monitor progress against</w:t>
            </w:r>
            <w:r w:rsidR="0060129A" w:rsidRPr="00DC39B4">
              <w:rPr>
                <w:rFonts w:ascii="Arial" w:hAnsi="Arial" w:cs="Arial"/>
              </w:rPr>
              <w:t xml:space="preserve"> </w:t>
            </w:r>
            <w:r w:rsidRPr="00DC39B4">
              <w:rPr>
                <w:rFonts w:ascii="Arial" w:hAnsi="Arial" w:cs="Arial"/>
              </w:rPr>
              <w:t xml:space="preserve">recommendations arising from </w:t>
            </w:r>
            <w:r w:rsidR="0060129A" w:rsidRPr="00DC39B4">
              <w:rPr>
                <w:rFonts w:ascii="Arial" w:hAnsi="Arial" w:cs="Arial"/>
              </w:rPr>
              <w:t xml:space="preserve">HMICFRS inspections, peer reviews and other external </w:t>
            </w:r>
            <w:r w:rsidRPr="00DC39B4">
              <w:rPr>
                <w:rFonts w:ascii="Arial" w:hAnsi="Arial" w:cs="Arial"/>
              </w:rPr>
              <w:t>assessments, ensuring appropriate action is taken to address areas for improvement.</w:t>
            </w:r>
            <w:r w:rsidR="0060129A" w:rsidRPr="00DC39B4">
              <w:rPr>
                <w:rFonts w:ascii="Arial" w:hAnsi="Arial" w:cs="Arial"/>
              </w:rPr>
              <w:t xml:space="preserve"> </w:t>
            </w:r>
          </w:p>
          <w:p w14:paraId="70A82836" w14:textId="64DADED5" w:rsidR="005242A5" w:rsidRPr="00DC39B4" w:rsidRDefault="005242A5" w:rsidP="005242A5">
            <w:pPr>
              <w:pStyle w:val="ListParagraph"/>
              <w:numPr>
                <w:ilvl w:val="0"/>
                <w:numId w:val="8"/>
              </w:numPr>
              <w:ind w:left="741"/>
              <w:jc w:val="both"/>
              <w:rPr>
                <w:rFonts w:ascii="Arial" w:eastAsia="Calibri" w:hAnsi="Arial" w:cs="Arial"/>
              </w:rPr>
            </w:pPr>
            <w:r w:rsidRPr="00DC39B4">
              <w:rPr>
                <w:rFonts w:ascii="Arial" w:eastAsia="Calibri" w:hAnsi="Arial" w:cs="Arial"/>
              </w:rPr>
              <w:t xml:space="preserve">Consider strategic risks affecting the Fire &amp; Rescue Authority and Fire &amp; Rescue Service and seek assurance regarding the effectiveness of arrangements in place to manage and mitigate those risks. </w:t>
            </w:r>
          </w:p>
          <w:p w14:paraId="7E1B9314" w14:textId="3C565667" w:rsidR="005242A5" w:rsidRPr="00DC39B4" w:rsidRDefault="005242A5" w:rsidP="005242A5">
            <w:pPr>
              <w:pStyle w:val="ListParagraph"/>
              <w:numPr>
                <w:ilvl w:val="0"/>
                <w:numId w:val="8"/>
              </w:numPr>
              <w:ind w:left="741"/>
              <w:jc w:val="both"/>
              <w:rPr>
                <w:rFonts w:ascii="Arial" w:eastAsia="Calibri" w:hAnsi="Arial" w:cs="Arial"/>
              </w:rPr>
            </w:pPr>
            <w:r w:rsidRPr="00DC39B4">
              <w:rPr>
                <w:rFonts w:ascii="Arial" w:eastAsia="Calibri" w:hAnsi="Arial" w:cs="Arial"/>
              </w:rPr>
              <w:t xml:space="preserve">Monitor compliance with statutory, regulatory and information governance requirements, including data protection legislation. </w:t>
            </w:r>
          </w:p>
          <w:p w14:paraId="02E66306" w14:textId="602D75FB" w:rsidR="005242A5" w:rsidRPr="00DC39B4" w:rsidRDefault="005242A5" w:rsidP="005242A5">
            <w:pPr>
              <w:pStyle w:val="ListParagraph"/>
              <w:numPr>
                <w:ilvl w:val="0"/>
                <w:numId w:val="8"/>
              </w:numPr>
              <w:ind w:left="741"/>
              <w:jc w:val="both"/>
              <w:rPr>
                <w:rFonts w:ascii="Arial" w:eastAsia="Calibri" w:hAnsi="Arial" w:cs="Arial"/>
              </w:rPr>
            </w:pPr>
            <w:r w:rsidRPr="00DC39B4">
              <w:rPr>
                <w:rFonts w:ascii="Arial" w:eastAsia="Calibri" w:hAnsi="Arial" w:cs="Arial"/>
              </w:rPr>
              <w:t xml:space="preserve">Scrutinise significant procurement and commissioning activity to ensure it supports the efficient and effective delivery of services and strategic priorities. </w:t>
            </w:r>
          </w:p>
          <w:p w14:paraId="5B71A14A" w14:textId="66A7B757" w:rsidR="005242A5" w:rsidRPr="00DC39B4" w:rsidRDefault="005242A5" w:rsidP="005242A5">
            <w:pPr>
              <w:pStyle w:val="ListParagraph"/>
              <w:numPr>
                <w:ilvl w:val="0"/>
                <w:numId w:val="8"/>
              </w:numPr>
              <w:ind w:left="741"/>
              <w:jc w:val="both"/>
              <w:rPr>
                <w:rFonts w:ascii="Arial" w:eastAsia="Calibri" w:hAnsi="Arial" w:cs="Arial"/>
              </w:rPr>
            </w:pPr>
            <w:r w:rsidRPr="00DC39B4">
              <w:rPr>
                <w:rFonts w:ascii="Arial" w:eastAsia="Calibri" w:hAnsi="Arial" w:cs="Arial"/>
              </w:rPr>
              <w:t xml:space="preserve">Consider collaboration opportunities and agreements, ensuring they support the efficiency, effectiveness and resilience of the Fire &amp; Rescue Service. </w:t>
            </w:r>
          </w:p>
          <w:p w14:paraId="314571FF" w14:textId="20C8CBDB" w:rsidR="005242A5" w:rsidRPr="00DC39B4" w:rsidRDefault="005242A5" w:rsidP="005242A5">
            <w:pPr>
              <w:pStyle w:val="ListParagraph"/>
              <w:numPr>
                <w:ilvl w:val="0"/>
                <w:numId w:val="8"/>
              </w:numPr>
              <w:ind w:left="741"/>
              <w:jc w:val="both"/>
              <w:rPr>
                <w:rFonts w:ascii="Arial" w:eastAsia="Calibri" w:hAnsi="Arial" w:cs="Arial"/>
              </w:rPr>
            </w:pPr>
            <w:r w:rsidRPr="00DC39B4">
              <w:rPr>
                <w:rFonts w:ascii="Arial" w:eastAsia="Calibri" w:hAnsi="Arial" w:cs="Arial"/>
              </w:rPr>
              <w:t>Receive reports and escalations from the fire &amp; Rescue Service Senior Leadership Team and subordinate boards and provide strategic oversight and direction where appropriate.</w:t>
            </w:r>
          </w:p>
          <w:p w14:paraId="3C6B1C7F" w14:textId="77777777" w:rsidR="0060129A" w:rsidRPr="00DC39B4" w:rsidRDefault="0060129A" w:rsidP="005242A5">
            <w:pPr>
              <w:ind w:left="381"/>
              <w:jc w:val="both"/>
              <w:rPr>
                <w:rFonts w:ascii="Arial" w:eastAsia="Calibri" w:hAnsi="Arial" w:cs="Arial"/>
                <w:b/>
                <w:bCs/>
              </w:rPr>
            </w:pPr>
          </w:p>
        </w:tc>
      </w:tr>
      <w:tr w:rsidR="00E456AB" w:rsidRPr="00DC39B4" w14:paraId="304EE659" w14:textId="77777777" w:rsidTr="00BD6740">
        <w:tc>
          <w:tcPr>
            <w:tcW w:w="9493" w:type="dxa"/>
            <w:gridSpan w:val="2"/>
          </w:tcPr>
          <w:p w14:paraId="1AF81249" w14:textId="77777777" w:rsidR="00E456AB" w:rsidRPr="00DC39B4" w:rsidRDefault="00E456AB" w:rsidP="00E456AB">
            <w:pPr>
              <w:rPr>
                <w:rFonts w:ascii="Arial" w:eastAsia="Calibri" w:hAnsi="Arial" w:cs="Arial"/>
                <w:b/>
                <w:bCs/>
              </w:rPr>
            </w:pPr>
            <w:r w:rsidRPr="00DC39B4">
              <w:rPr>
                <w:rFonts w:ascii="Arial" w:eastAsia="Calibri" w:hAnsi="Arial" w:cs="Arial"/>
                <w:b/>
                <w:bCs/>
              </w:rPr>
              <w:lastRenderedPageBreak/>
              <w:t>Decision-Making</w:t>
            </w:r>
          </w:p>
          <w:p w14:paraId="39E2435A" w14:textId="77777777" w:rsidR="00E456AB" w:rsidRPr="00DC39B4" w:rsidRDefault="00E456AB" w:rsidP="00E456AB">
            <w:pPr>
              <w:pStyle w:val="ListParagraph"/>
              <w:ind w:left="741"/>
              <w:jc w:val="both"/>
              <w:rPr>
                <w:rFonts w:ascii="Arial" w:eastAsia="Calibri" w:hAnsi="Arial" w:cs="Arial"/>
              </w:rPr>
            </w:pPr>
          </w:p>
          <w:p w14:paraId="383E9C74" w14:textId="77777777" w:rsidR="00E456AB" w:rsidRDefault="00E456AB" w:rsidP="00E456AB">
            <w:pPr>
              <w:jc w:val="both"/>
              <w:rPr>
                <w:rFonts w:ascii="Arial" w:eastAsia="Calibri" w:hAnsi="Arial" w:cs="Arial"/>
              </w:rPr>
            </w:pPr>
            <w:r w:rsidRPr="00DC39B4">
              <w:rPr>
                <w:rFonts w:ascii="Arial" w:eastAsia="Calibri" w:hAnsi="Arial" w:cs="Arial"/>
              </w:rPr>
              <w:lastRenderedPageBreak/>
              <w:t xml:space="preserve">Executive Board Fire is a decision-making </w:t>
            </w:r>
            <w:r>
              <w:rPr>
                <w:rFonts w:ascii="Arial" w:eastAsia="Calibri" w:hAnsi="Arial" w:cs="Arial"/>
              </w:rPr>
              <w:t>board</w:t>
            </w:r>
            <w:r w:rsidRPr="00DC39B4">
              <w:rPr>
                <w:rFonts w:ascii="Arial" w:eastAsia="Calibri" w:hAnsi="Arial" w:cs="Arial"/>
              </w:rPr>
              <w:t xml:space="preserve"> with delegated authority to make decisions within its remit and is responsible for providing strategic direction, approving proposals, and determining actions necessary to support the effective discharge of the Authority's statutory functions, the delivery of its strategic priorities, the effective use of resources, and the overall performance of the Authority.</w:t>
            </w:r>
          </w:p>
          <w:p w14:paraId="479F06EC" w14:textId="77777777" w:rsidR="00430B43" w:rsidRDefault="00430B43" w:rsidP="00E456AB">
            <w:pPr>
              <w:jc w:val="both"/>
              <w:rPr>
                <w:rFonts w:ascii="Arial" w:eastAsia="Calibri" w:hAnsi="Arial" w:cs="Arial"/>
              </w:rPr>
            </w:pPr>
          </w:p>
          <w:p w14:paraId="2A7526EE" w14:textId="77777777" w:rsidR="00430B43" w:rsidRPr="003128E9" w:rsidRDefault="00430B43" w:rsidP="00430B43">
            <w:pPr>
              <w:jc w:val="both"/>
              <w:rPr>
                <w:rFonts w:ascii="Arial" w:eastAsia="Calibri" w:hAnsi="Arial" w:cs="Arial"/>
              </w:rPr>
            </w:pPr>
            <w:r w:rsidRPr="003128E9">
              <w:rPr>
                <w:rFonts w:ascii="Arial" w:eastAsia="Calibri" w:hAnsi="Arial" w:cs="Arial"/>
              </w:rPr>
              <w:t>Executive Board Fire is the highest-level governance and decision-making forum within the Fire and Rescue Service accountability framework. It provides the final internal point of escalation for matters relating to the Authority's governance, performance, risk and financial management, bringing together the key decision-makers required to provide direction and resolve issue</w:t>
            </w:r>
          </w:p>
          <w:p w14:paraId="424370E5" w14:textId="77777777" w:rsidR="00E456AB" w:rsidRPr="00DC39B4" w:rsidRDefault="00E456AB" w:rsidP="0060129A">
            <w:pPr>
              <w:jc w:val="both"/>
              <w:rPr>
                <w:rFonts w:ascii="Arial" w:eastAsia="Calibri" w:hAnsi="Arial" w:cs="Arial"/>
                <w:b/>
                <w:bCs/>
              </w:rPr>
            </w:pPr>
          </w:p>
        </w:tc>
      </w:tr>
      <w:tr w:rsidR="0060129A" w:rsidRPr="00DC39B4" w14:paraId="5E8DFDB4" w14:textId="77777777" w:rsidTr="00BD6740">
        <w:tc>
          <w:tcPr>
            <w:tcW w:w="9493" w:type="dxa"/>
            <w:gridSpan w:val="2"/>
          </w:tcPr>
          <w:p w14:paraId="63875854" w14:textId="77777777" w:rsidR="0060129A" w:rsidRPr="00DC39B4" w:rsidRDefault="0060129A" w:rsidP="0060129A">
            <w:pPr>
              <w:jc w:val="both"/>
              <w:rPr>
                <w:rFonts w:ascii="Arial" w:eastAsia="Calibri" w:hAnsi="Arial" w:cs="Arial"/>
                <w:b/>
                <w:bCs/>
              </w:rPr>
            </w:pPr>
            <w:r w:rsidRPr="00DC39B4">
              <w:rPr>
                <w:rFonts w:ascii="Arial" w:eastAsia="Calibri" w:hAnsi="Arial" w:cs="Arial"/>
                <w:b/>
                <w:bCs/>
              </w:rPr>
              <w:lastRenderedPageBreak/>
              <w:t xml:space="preserve">Format </w:t>
            </w:r>
          </w:p>
          <w:p w14:paraId="76C93379" w14:textId="77777777" w:rsidR="0060129A" w:rsidRPr="00DC39B4" w:rsidRDefault="0060129A" w:rsidP="0060129A">
            <w:pPr>
              <w:jc w:val="both"/>
              <w:rPr>
                <w:rFonts w:ascii="Arial" w:eastAsia="Calibri" w:hAnsi="Arial" w:cs="Arial"/>
              </w:rPr>
            </w:pPr>
          </w:p>
          <w:p w14:paraId="1EB8C955" w14:textId="7B2ED227" w:rsidR="003128E9" w:rsidRPr="003128E9" w:rsidRDefault="003128E9" w:rsidP="003128E9">
            <w:pPr>
              <w:pStyle w:val="ListParagraph"/>
              <w:numPr>
                <w:ilvl w:val="0"/>
                <w:numId w:val="9"/>
              </w:numPr>
              <w:jc w:val="both"/>
              <w:rPr>
                <w:rFonts w:ascii="Arial" w:eastAsia="Calibri" w:hAnsi="Arial" w:cs="Arial"/>
              </w:rPr>
            </w:pPr>
            <w:r w:rsidRPr="003128E9">
              <w:rPr>
                <w:rFonts w:ascii="Arial" w:eastAsia="Calibri" w:hAnsi="Arial" w:cs="Arial"/>
              </w:rPr>
              <w:t xml:space="preserve">Formal minutes will be maintained, with all decisions and actions recorded. Draft minutes will be circulated following each meeting and presented for approval at the subsequent meeting. Amendments may be proposed between meetings and, where agreed by the Chair, a revised version may be circulated. Any amendments not approved by the Chair must be raised at the next meeting for consideration and approval. </w:t>
            </w:r>
          </w:p>
          <w:p w14:paraId="3210719C" w14:textId="711860D9" w:rsidR="003128E9" w:rsidRPr="003128E9" w:rsidRDefault="003128E9" w:rsidP="003128E9">
            <w:pPr>
              <w:pStyle w:val="ListParagraph"/>
              <w:numPr>
                <w:ilvl w:val="0"/>
                <w:numId w:val="9"/>
              </w:numPr>
              <w:jc w:val="both"/>
              <w:rPr>
                <w:rFonts w:ascii="Arial" w:eastAsia="Calibri" w:hAnsi="Arial" w:cs="Arial"/>
              </w:rPr>
            </w:pPr>
            <w:r w:rsidRPr="003128E9">
              <w:rPr>
                <w:rFonts w:ascii="Arial" w:eastAsia="Calibri" w:hAnsi="Arial" w:cs="Arial"/>
              </w:rPr>
              <w:t xml:space="preserve">The secretariat function will be provided by the Office of the Police, Fire and Crime Commissioner (OPFCC). </w:t>
            </w:r>
          </w:p>
          <w:p w14:paraId="3BE33C33" w14:textId="428896B6" w:rsidR="003128E9" w:rsidRPr="003128E9" w:rsidRDefault="003128E9" w:rsidP="003128E9">
            <w:pPr>
              <w:pStyle w:val="ListParagraph"/>
              <w:numPr>
                <w:ilvl w:val="0"/>
                <w:numId w:val="9"/>
              </w:numPr>
              <w:jc w:val="both"/>
              <w:rPr>
                <w:rFonts w:ascii="Arial" w:eastAsia="Calibri" w:hAnsi="Arial" w:cs="Arial"/>
              </w:rPr>
            </w:pPr>
            <w:r w:rsidRPr="003128E9">
              <w:rPr>
                <w:rFonts w:ascii="Arial" w:eastAsia="Calibri" w:hAnsi="Arial" w:cs="Arial"/>
              </w:rPr>
              <w:t xml:space="preserve">The Board will operate in accordance with an annual Work Programme, including standing agenda items, approved in advance of each financial year. </w:t>
            </w:r>
          </w:p>
          <w:p w14:paraId="178931CB" w14:textId="0A301AC0" w:rsidR="003128E9" w:rsidRPr="003128E9" w:rsidRDefault="003128E9" w:rsidP="003128E9">
            <w:pPr>
              <w:pStyle w:val="ListParagraph"/>
              <w:numPr>
                <w:ilvl w:val="0"/>
                <w:numId w:val="9"/>
              </w:numPr>
              <w:jc w:val="both"/>
              <w:rPr>
                <w:rFonts w:ascii="Arial" w:eastAsia="Calibri" w:hAnsi="Arial" w:cs="Arial"/>
              </w:rPr>
            </w:pPr>
            <w:r w:rsidRPr="003128E9">
              <w:rPr>
                <w:rFonts w:ascii="Arial" w:eastAsia="Calibri" w:hAnsi="Arial" w:cs="Arial"/>
              </w:rPr>
              <w:t xml:space="preserve">Additional items may be added to the Work Programme through the submission of a Forward Plan, setting out the purpose of the report and any financial, legal, equality, governance and risk implications, together with the proposed meeting for consideration. </w:t>
            </w:r>
          </w:p>
          <w:p w14:paraId="0547F43E" w14:textId="157711C2" w:rsidR="003128E9" w:rsidRPr="003128E9" w:rsidRDefault="003128E9" w:rsidP="003128E9">
            <w:pPr>
              <w:pStyle w:val="ListParagraph"/>
              <w:numPr>
                <w:ilvl w:val="0"/>
                <w:numId w:val="9"/>
              </w:numPr>
              <w:jc w:val="both"/>
              <w:rPr>
                <w:rFonts w:ascii="Arial" w:eastAsia="Calibri" w:hAnsi="Arial" w:cs="Arial"/>
              </w:rPr>
            </w:pPr>
            <w:r w:rsidRPr="003128E9">
              <w:rPr>
                <w:rFonts w:ascii="Arial" w:eastAsia="Calibri" w:hAnsi="Arial" w:cs="Arial"/>
              </w:rPr>
              <w:t xml:space="preserve">Any changes to an approved agenda should be submitted to the Accountability Manager. Final approval for amendments rests with the Chief Executive. </w:t>
            </w:r>
          </w:p>
          <w:p w14:paraId="3471AA8B" w14:textId="45DB2920" w:rsidR="003128E9" w:rsidRPr="003128E9" w:rsidRDefault="003128E9" w:rsidP="003128E9">
            <w:pPr>
              <w:pStyle w:val="ListParagraph"/>
              <w:numPr>
                <w:ilvl w:val="0"/>
                <w:numId w:val="9"/>
              </w:numPr>
              <w:jc w:val="both"/>
              <w:rPr>
                <w:rFonts w:ascii="Arial" w:eastAsia="Calibri" w:hAnsi="Arial" w:cs="Arial"/>
              </w:rPr>
            </w:pPr>
            <w:r w:rsidRPr="003128E9">
              <w:rPr>
                <w:rFonts w:ascii="Arial" w:eastAsia="Calibri" w:hAnsi="Arial" w:cs="Arial"/>
              </w:rPr>
              <w:t xml:space="preserve">Reports and supporting papers must be prepared using the approved templates and in accordance with the Cumbria Fire and Rescue Authority Meeting Papers and Decisions Framework. </w:t>
            </w:r>
          </w:p>
          <w:p w14:paraId="07A85CEF" w14:textId="4E7393A0" w:rsidR="003128E9" w:rsidRPr="003128E9" w:rsidRDefault="003128E9" w:rsidP="003128E9">
            <w:pPr>
              <w:pStyle w:val="ListParagraph"/>
              <w:numPr>
                <w:ilvl w:val="0"/>
                <w:numId w:val="9"/>
              </w:numPr>
              <w:jc w:val="both"/>
              <w:rPr>
                <w:rFonts w:ascii="Arial" w:eastAsia="Calibri" w:hAnsi="Arial" w:cs="Arial"/>
              </w:rPr>
            </w:pPr>
            <w:r w:rsidRPr="003128E9">
              <w:rPr>
                <w:rFonts w:ascii="Arial" w:eastAsia="Calibri" w:hAnsi="Arial" w:cs="Arial"/>
              </w:rPr>
              <w:t xml:space="preserve">Papers must be submitted to the OPFCC Accountability Team within the timescales agreed as part of the agenda-setting process. </w:t>
            </w:r>
          </w:p>
          <w:p w14:paraId="6101E668" w14:textId="28B59455" w:rsidR="003128E9" w:rsidRPr="003128E9" w:rsidRDefault="003128E9" w:rsidP="003128E9">
            <w:pPr>
              <w:pStyle w:val="ListParagraph"/>
              <w:numPr>
                <w:ilvl w:val="0"/>
                <w:numId w:val="9"/>
              </w:numPr>
              <w:jc w:val="both"/>
              <w:rPr>
                <w:rFonts w:ascii="Arial" w:eastAsia="Calibri" w:hAnsi="Arial" w:cs="Arial"/>
              </w:rPr>
            </w:pPr>
            <w:r w:rsidRPr="003128E9">
              <w:rPr>
                <w:rFonts w:ascii="Arial" w:eastAsia="Calibri" w:hAnsi="Arial" w:cs="Arial"/>
              </w:rPr>
              <w:t xml:space="preserve">The Board will conduct its business with the primary purpose of providing strategic direction, making decisions, and considering reports and presentations to support informed decision-making. </w:t>
            </w:r>
          </w:p>
          <w:p w14:paraId="20F11CB8" w14:textId="27CBD4E0" w:rsidR="003128E9" w:rsidRPr="003128E9" w:rsidRDefault="003128E9" w:rsidP="003128E9">
            <w:pPr>
              <w:pStyle w:val="ListParagraph"/>
              <w:numPr>
                <w:ilvl w:val="0"/>
                <w:numId w:val="9"/>
              </w:numPr>
              <w:jc w:val="both"/>
              <w:rPr>
                <w:rFonts w:ascii="Arial" w:eastAsia="Calibri" w:hAnsi="Arial" w:cs="Arial"/>
              </w:rPr>
            </w:pPr>
            <w:r w:rsidRPr="003128E9">
              <w:rPr>
                <w:rFonts w:ascii="Arial" w:eastAsia="Calibri" w:hAnsi="Arial" w:cs="Arial"/>
              </w:rPr>
              <w:t xml:space="preserve">Members are expected to provide constructive challenge and scrutiny to ensure that proposals are robustly tested before decisions are made. </w:t>
            </w:r>
          </w:p>
          <w:p w14:paraId="5CE778C3" w14:textId="2DCEE20E" w:rsidR="003128E9" w:rsidRPr="003128E9" w:rsidRDefault="003128E9" w:rsidP="003128E9">
            <w:pPr>
              <w:pStyle w:val="ListParagraph"/>
              <w:numPr>
                <w:ilvl w:val="0"/>
                <w:numId w:val="9"/>
              </w:numPr>
              <w:jc w:val="both"/>
              <w:rPr>
                <w:rFonts w:ascii="Arial" w:eastAsia="Calibri" w:hAnsi="Arial" w:cs="Arial"/>
              </w:rPr>
            </w:pPr>
            <w:r w:rsidRPr="003128E9">
              <w:rPr>
                <w:rFonts w:ascii="Arial" w:eastAsia="Calibri" w:hAnsi="Arial" w:cs="Arial"/>
              </w:rPr>
              <w:t>All decisions taken by the Board will be recorded and tracked to ensure effective implementation and accountability</w:t>
            </w:r>
            <w:r>
              <w:rPr>
                <w:rFonts w:ascii="Arial" w:eastAsia="Calibri" w:hAnsi="Arial" w:cs="Arial"/>
              </w:rPr>
              <w:t>.</w:t>
            </w:r>
          </w:p>
          <w:p w14:paraId="2D7437D0" w14:textId="518FBFEC" w:rsidR="0060129A" w:rsidRPr="00DC39B4" w:rsidRDefault="0060129A" w:rsidP="003128E9">
            <w:pPr>
              <w:pStyle w:val="ListParagraph"/>
              <w:jc w:val="both"/>
              <w:rPr>
                <w:rFonts w:ascii="Arial" w:eastAsia="Calibri" w:hAnsi="Arial" w:cs="Arial"/>
              </w:rPr>
            </w:pPr>
          </w:p>
        </w:tc>
      </w:tr>
    </w:tbl>
    <w:p w14:paraId="2237F3BA" w14:textId="2E89F565" w:rsidR="00DC39B4" w:rsidRDefault="00F543A5">
      <w:pPr>
        <w:rPr>
          <w:rFonts w:ascii="Calibri" w:eastAsia="Calibri" w:hAnsi="Calibri"/>
        </w:rPr>
      </w:pPr>
      <w:r>
        <w:rPr>
          <w:rFonts w:ascii="Calibri" w:eastAsia="Calibri" w:hAnsi="Calibri"/>
        </w:rPr>
        <w:br w:type="page"/>
      </w:r>
    </w:p>
    <w:tbl>
      <w:tblPr>
        <w:tblStyle w:val="TableGrid"/>
        <w:tblW w:w="0" w:type="auto"/>
        <w:tblLook w:val="04A0" w:firstRow="1" w:lastRow="0" w:firstColumn="1" w:lastColumn="0" w:noHBand="0" w:noVBand="1"/>
      </w:tblPr>
      <w:tblGrid>
        <w:gridCol w:w="4508"/>
        <w:gridCol w:w="4508"/>
      </w:tblGrid>
      <w:tr w:rsidR="00F543A5" w:rsidRPr="00E456AB" w14:paraId="330CA761" w14:textId="77777777" w:rsidTr="00AC718E">
        <w:tc>
          <w:tcPr>
            <w:tcW w:w="4508" w:type="dxa"/>
          </w:tcPr>
          <w:p w14:paraId="1AD03136" w14:textId="77777777" w:rsidR="00F543A5" w:rsidRPr="00E456AB" w:rsidRDefault="00F543A5" w:rsidP="00AC718E">
            <w:pPr>
              <w:rPr>
                <w:rFonts w:ascii="Arial" w:eastAsia="Calibri" w:hAnsi="Arial" w:cs="Arial"/>
                <w:b/>
                <w:bCs/>
              </w:rPr>
            </w:pPr>
            <w:r w:rsidRPr="00E456AB">
              <w:rPr>
                <w:rFonts w:ascii="Arial" w:eastAsia="Calibri" w:hAnsi="Arial" w:cs="Arial"/>
                <w:b/>
                <w:bCs/>
              </w:rPr>
              <w:lastRenderedPageBreak/>
              <w:t xml:space="preserve">Mechanism Title </w:t>
            </w:r>
          </w:p>
          <w:p w14:paraId="3FFC9A6B" w14:textId="77777777" w:rsidR="00F543A5" w:rsidRPr="00E456AB" w:rsidRDefault="00F543A5" w:rsidP="00AC718E">
            <w:pPr>
              <w:rPr>
                <w:rFonts w:ascii="Arial" w:eastAsia="Calibri" w:hAnsi="Arial" w:cs="Arial"/>
                <w:b/>
                <w:bCs/>
              </w:rPr>
            </w:pPr>
          </w:p>
          <w:p w14:paraId="58BCBE61" w14:textId="729FE4CC" w:rsidR="00F543A5" w:rsidRPr="00E456AB" w:rsidRDefault="00E4370D" w:rsidP="00AC718E">
            <w:pPr>
              <w:rPr>
                <w:rFonts w:ascii="Arial" w:eastAsia="Calibri" w:hAnsi="Arial" w:cs="Arial"/>
                <w:b/>
                <w:bCs/>
              </w:rPr>
            </w:pPr>
            <w:r w:rsidRPr="00E456AB">
              <w:rPr>
                <w:rFonts w:ascii="Arial" w:eastAsia="Calibri" w:hAnsi="Arial" w:cs="Arial"/>
                <w:b/>
                <w:bCs/>
                <w:color w:val="C00000"/>
              </w:rPr>
              <w:t xml:space="preserve">Professional Standards &amp; </w:t>
            </w:r>
            <w:r w:rsidR="003128E9" w:rsidRPr="00E456AB">
              <w:rPr>
                <w:rFonts w:ascii="Arial" w:eastAsia="Calibri" w:hAnsi="Arial" w:cs="Arial"/>
                <w:b/>
                <w:bCs/>
                <w:color w:val="C00000"/>
              </w:rPr>
              <w:t xml:space="preserve">Legal </w:t>
            </w:r>
            <w:r w:rsidRPr="00E456AB">
              <w:rPr>
                <w:rFonts w:ascii="Arial" w:eastAsia="Calibri" w:hAnsi="Arial" w:cs="Arial"/>
                <w:b/>
                <w:bCs/>
                <w:color w:val="C00000"/>
              </w:rPr>
              <w:t>Board</w:t>
            </w:r>
          </w:p>
        </w:tc>
        <w:tc>
          <w:tcPr>
            <w:tcW w:w="4508" w:type="dxa"/>
          </w:tcPr>
          <w:p w14:paraId="5BE08254" w14:textId="77777777" w:rsidR="00F543A5" w:rsidRPr="00E456AB" w:rsidRDefault="00F543A5" w:rsidP="00AC718E">
            <w:pPr>
              <w:rPr>
                <w:rFonts w:ascii="Arial" w:eastAsia="Calibri" w:hAnsi="Arial" w:cs="Arial"/>
                <w:b/>
                <w:bCs/>
              </w:rPr>
            </w:pPr>
            <w:r w:rsidRPr="00E456AB">
              <w:rPr>
                <w:rFonts w:ascii="Arial" w:eastAsia="Calibri" w:hAnsi="Arial" w:cs="Arial"/>
                <w:b/>
                <w:bCs/>
              </w:rPr>
              <w:t xml:space="preserve">Frequency </w:t>
            </w:r>
          </w:p>
          <w:p w14:paraId="4EF4AA5B" w14:textId="77777777" w:rsidR="00F543A5" w:rsidRPr="00E456AB" w:rsidRDefault="00F543A5" w:rsidP="00AC718E">
            <w:pPr>
              <w:rPr>
                <w:rFonts w:ascii="Arial" w:eastAsia="Calibri" w:hAnsi="Arial" w:cs="Arial"/>
                <w:b/>
                <w:bCs/>
              </w:rPr>
            </w:pPr>
          </w:p>
          <w:p w14:paraId="1B3836BC" w14:textId="1F6F72C9" w:rsidR="00F543A5" w:rsidRPr="00E456AB" w:rsidRDefault="00E456AB" w:rsidP="00AC718E">
            <w:pPr>
              <w:rPr>
                <w:rFonts w:ascii="Arial" w:eastAsia="Calibri" w:hAnsi="Arial" w:cs="Arial"/>
              </w:rPr>
            </w:pPr>
            <w:r w:rsidRPr="00E456AB">
              <w:rPr>
                <w:rFonts w:ascii="Arial" w:eastAsia="Calibri" w:hAnsi="Arial" w:cs="Arial"/>
              </w:rPr>
              <w:t xml:space="preserve">Quarterly </w:t>
            </w:r>
          </w:p>
          <w:p w14:paraId="56987D52" w14:textId="77777777" w:rsidR="00F543A5" w:rsidRPr="00E456AB" w:rsidRDefault="00F543A5" w:rsidP="00AC718E">
            <w:pPr>
              <w:rPr>
                <w:rFonts w:ascii="Arial" w:eastAsia="Calibri" w:hAnsi="Arial" w:cs="Arial"/>
              </w:rPr>
            </w:pPr>
          </w:p>
        </w:tc>
      </w:tr>
      <w:tr w:rsidR="00F543A5" w:rsidRPr="00E456AB" w14:paraId="1A3225E4" w14:textId="77777777" w:rsidTr="00AC718E">
        <w:tc>
          <w:tcPr>
            <w:tcW w:w="9016" w:type="dxa"/>
            <w:gridSpan w:val="2"/>
          </w:tcPr>
          <w:p w14:paraId="077DFFFF" w14:textId="2D1F79B1" w:rsidR="00F543A5" w:rsidRPr="00E456AB" w:rsidRDefault="00E456AB" w:rsidP="00AC718E">
            <w:pPr>
              <w:rPr>
                <w:rFonts w:ascii="Arial" w:eastAsia="Calibri" w:hAnsi="Arial" w:cs="Arial"/>
                <w:b/>
                <w:bCs/>
              </w:rPr>
            </w:pPr>
            <w:r>
              <w:rPr>
                <w:rFonts w:ascii="Arial" w:eastAsia="Calibri" w:hAnsi="Arial" w:cs="Arial"/>
                <w:b/>
                <w:bCs/>
              </w:rPr>
              <w:t>Membership</w:t>
            </w:r>
          </w:p>
          <w:p w14:paraId="07D27F41" w14:textId="77777777" w:rsidR="00F543A5" w:rsidRPr="00E456AB" w:rsidRDefault="00F543A5" w:rsidP="00AC718E">
            <w:pPr>
              <w:rPr>
                <w:rFonts w:ascii="Arial" w:eastAsia="Calibri" w:hAnsi="Arial" w:cs="Arial"/>
                <w:b/>
                <w:bCs/>
              </w:rPr>
            </w:pPr>
          </w:p>
          <w:p w14:paraId="0C043F99" w14:textId="161BAC3B" w:rsidR="00F543A5" w:rsidRDefault="00F543A5" w:rsidP="00AC718E">
            <w:pPr>
              <w:rPr>
                <w:rFonts w:ascii="Arial" w:eastAsia="Calibri" w:hAnsi="Arial" w:cs="Arial"/>
              </w:rPr>
            </w:pPr>
            <w:r w:rsidRPr="00E456AB">
              <w:rPr>
                <w:rFonts w:ascii="Arial" w:eastAsia="Calibri" w:hAnsi="Arial" w:cs="Arial"/>
              </w:rPr>
              <w:t>Police Fire &amp; Crime Commissioner</w:t>
            </w:r>
            <w:r w:rsidR="00A61050">
              <w:rPr>
                <w:rFonts w:ascii="Arial" w:eastAsia="Calibri" w:hAnsi="Arial" w:cs="Arial"/>
              </w:rPr>
              <w:t xml:space="preserve"> </w:t>
            </w:r>
          </w:p>
          <w:p w14:paraId="2ED9EB6F" w14:textId="77777777" w:rsidR="00E456AB" w:rsidRPr="00DC39B4" w:rsidRDefault="00E456AB" w:rsidP="00E456AB">
            <w:pPr>
              <w:rPr>
                <w:rFonts w:ascii="Arial" w:eastAsia="Calibri" w:hAnsi="Arial" w:cs="Arial"/>
              </w:rPr>
            </w:pPr>
            <w:r w:rsidRPr="00DC39B4">
              <w:rPr>
                <w:rFonts w:ascii="Arial" w:eastAsia="Calibri" w:hAnsi="Arial" w:cs="Arial"/>
              </w:rPr>
              <w:t>Chief Executive and Monitoring Officer for the PFCC</w:t>
            </w:r>
          </w:p>
          <w:p w14:paraId="5698A29E" w14:textId="77777777" w:rsidR="00E456AB" w:rsidRPr="00DC39B4" w:rsidRDefault="00E456AB" w:rsidP="00E456AB">
            <w:pPr>
              <w:rPr>
                <w:rFonts w:ascii="Arial" w:eastAsia="Calibri" w:hAnsi="Arial" w:cs="Arial"/>
              </w:rPr>
            </w:pPr>
            <w:r w:rsidRPr="00DC39B4">
              <w:rPr>
                <w:rFonts w:ascii="Arial" w:eastAsia="Calibri" w:hAnsi="Arial" w:cs="Arial"/>
              </w:rPr>
              <w:t>Head of Legal (for the OPFCC and the Fire &amp; Rescue Service)</w:t>
            </w:r>
          </w:p>
          <w:p w14:paraId="38A36B21" w14:textId="77777777" w:rsidR="00E456AB" w:rsidRDefault="00E456AB" w:rsidP="00E456AB">
            <w:pPr>
              <w:rPr>
                <w:rFonts w:ascii="Arial" w:eastAsia="Calibri" w:hAnsi="Arial" w:cs="Arial"/>
              </w:rPr>
            </w:pPr>
            <w:r w:rsidRPr="00DC39B4">
              <w:rPr>
                <w:rFonts w:ascii="Arial" w:eastAsia="Calibri" w:hAnsi="Arial" w:cs="Arial"/>
              </w:rPr>
              <w:t>Chief Fire Officer</w:t>
            </w:r>
          </w:p>
          <w:p w14:paraId="06B78857" w14:textId="6110D3BF" w:rsidR="00E456AB" w:rsidRDefault="00E456AB" w:rsidP="00E456AB">
            <w:pPr>
              <w:rPr>
                <w:rFonts w:ascii="Arial" w:eastAsia="Calibri" w:hAnsi="Arial" w:cs="Arial"/>
              </w:rPr>
            </w:pPr>
            <w:r>
              <w:rPr>
                <w:rFonts w:ascii="Arial" w:eastAsia="Calibri" w:hAnsi="Arial" w:cs="Arial"/>
              </w:rPr>
              <w:t>HR Manager (Fire &amp; Rescue Service)</w:t>
            </w:r>
          </w:p>
          <w:p w14:paraId="32F06206" w14:textId="7AD8CA5F" w:rsidR="00E456AB" w:rsidRDefault="00E456AB" w:rsidP="00E456AB">
            <w:pPr>
              <w:rPr>
                <w:rFonts w:ascii="Arial" w:eastAsia="Calibri" w:hAnsi="Arial" w:cs="Arial"/>
              </w:rPr>
            </w:pPr>
            <w:r>
              <w:rPr>
                <w:rFonts w:ascii="Arial" w:eastAsia="Calibri" w:hAnsi="Arial" w:cs="Arial"/>
              </w:rPr>
              <w:t>Accountability Officer</w:t>
            </w:r>
          </w:p>
          <w:p w14:paraId="3453C95C" w14:textId="1DED3BE2" w:rsidR="00E456AB" w:rsidRDefault="00E456AB" w:rsidP="00AC718E">
            <w:pPr>
              <w:rPr>
                <w:rFonts w:ascii="Arial" w:eastAsia="Calibri" w:hAnsi="Arial" w:cs="Arial"/>
              </w:rPr>
            </w:pPr>
            <w:r w:rsidRPr="00DC39B4">
              <w:rPr>
                <w:rFonts w:ascii="Arial" w:eastAsia="Calibri" w:hAnsi="Arial" w:cs="Arial"/>
              </w:rPr>
              <w:t>Accountability Assistant (</w:t>
            </w:r>
            <w:r>
              <w:rPr>
                <w:rFonts w:ascii="Arial" w:eastAsia="Calibri" w:hAnsi="Arial" w:cs="Arial"/>
              </w:rPr>
              <w:t>Minute Taker</w:t>
            </w:r>
            <w:r w:rsidRPr="00DC39B4">
              <w:rPr>
                <w:rFonts w:ascii="Arial" w:eastAsia="Calibri" w:hAnsi="Arial" w:cs="Arial"/>
              </w:rPr>
              <w:t>)</w:t>
            </w:r>
          </w:p>
          <w:p w14:paraId="7AA536B4" w14:textId="77777777" w:rsidR="00C666A0" w:rsidRDefault="00C666A0" w:rsidP="00AC718E">
            <w:pPr>
              <w:rPr>
                <w:rFonts w:ascii="Arial" w:eastAsia="Calibri" w:hAnsi="Arial" w:cs="Arial"/>
              </w:rPr>
            </w:pPr>
          </w:p>
          <w:p w14:paraId="1E40E492" w14:textId="77777777" w:rsidR="00C666A0" w:rsidRPr="00C666A0" w:rsidRDefault="00C666A0" w:rsidP="00C666A0">
            <w:pPr>
              <w:rPr>
                <w:rFonts w:ascii="Arial" w:eastAsia="Calibri" w:hAnsi="Arial" w:cs="Arial"/>
                <w:b/>
                <w:bCs/>
              </w:rPr>
            </w:pPr>
            <w:r w:rsidRPr="00C666A0">
              <w:rPr>
                <w:rFonts w:ascii="Arial" w:hAnsi="Arial" w:cs="Arial"/>
              </w:rPr>
              <w:t>This meeting is chaired by the PFCC, or in their absence, the Chief Executive.</w:t>
            </w:r>
          </w:p>
          <w:p w14:paraId="75D5984E" w14:textId="77777777" w:rsidR="00C666A0" w:rsidRDefault="00C666A0" w:rsidP="00AC718E">
            <w:pPr>
              <w:rPr>
                <w:rFonts w:ascii="Arial" w:eastAsia="Calibri" w:hAnsi="Arial" w:cs="Arial"/>
              </w:rPr>
            </w:pPr>
          </w:p>
          <w:p w14:paraId="6CEDBD02" w14:textId="5E1FC9F2" w:rsidR="00F543A5" w:rsidRDefault="00C666A0" w:rsidP="00AC718E">
            <w:pPr>
              <w:rPr>
                <w:rFonts w:ascii="Arial" w:eastAsia="Calibri" w:hAnsi="Arial" w:cs="Arial"/>
                <w:b/>
                <w:bCs/>
              </w:rPr>
            </w:pPr>
            <w:r w:rsidRPr="00C666A0">
              <w:rPr>
                <w:rFonts w:ascii="Arial" w:eastAsia="Calibri" w:hAnsi="Arial" w:cs="Arial"/>
                <w:b/>
                <w:bCs/>
              </w:rPr>
              <w:t>Attendees</w:t>
            </w:r>
          </w:p>
          <w:p w14:paraId="1C0DB343" w14:textId="77777777" w:rsidR="00C666A0" w:rsidRPr="00E456AB" w:rsidRDefault="00C666A0" w:rsidP="00AC718E">
            <w:pPr>
              <w:rPr>
                <w:rFonts w:ascii="Arial" w:eastAsia="Calibri" w:hAnsi="Arial" w:cs="Arial"/>
                <w:b/>
                <w:bCs/>
              </w:rPr>
            </w:pPr>
          </w:p>
          <w:p w14:paraId="2DF7097F" w14:textId="77777777" w:rsidR="00E456AB" w:rsidRPr="00DC39B4" w:rsidRDefault="00E456AB" w:rsidP="00E456AB">
            <w:pPr>
              <w:pStyle w:val="ListParagraph"/>
              <w:numPr>
                <w:ilvl w:val="0"/>
                <w:numId w:val="7"/>
              </w:numPr>
              <w:ind w:left="360"/>
              <w:rPr>
                <w:rFonts w:ascii="Arial" w:hAnsi="Arial" w:cs="Arial"/>
              </w:rPr>
            </w:pPr>
            <w:r w:rsidRPr="00DC39B4">
              <w:rPr>
                <w:rFonts w:ascii="Arial" w:hAnsi="Arial" w:cs="Arial"/>
              </w:rPr>
              <w:t xml:space="preserve">Additional members may be invited by the PFCC to support agenda discussions. </w:t>
            </w:r>
          </w:p>
          <w:p w14:paraId="0C57AA6F" w14:textId="77777777" w:rsidR="00F543A5" w:rsidRPr="00C666A0" w:rsidRDefault="00F543A5" w:rsidP="00C666A0">
            <w:pPr>
              <w:rPr>
                <w:rFonts w:ascii="Arial" w:eastAsia="Calibri" w:hAnsi="Arial" w:cs="Arial"/>
                <w:b/>
                <w:bCs/>
              </w:rPr>
            </w:pPr>
          </w:p>
        </w:tc>
      </w:tr>
      <w:tr w:rsidR="00E456AB" w:rsidRPr="00E456AB" w14:paraId="46CC861D" w14:textId="77777777" w:rsidTr="00AC718E">
        <w:tc>
          <w:tcPr>
            <w:tcW w:w="9016" w:type="dxa"/>
            <w:gridSpan w:val="2"/>
          </w:tcPr>
          <w:p w14:paraId="0196DAF0" w14:textId="77777777" w:rsidR="001E50C0" w:rsidRDefault="001E50C0" w:rsidP="008C3668">
            <w:pPr>
              <w:jc w:val="both"/>
              <w:rPr>
                <w:rFonts w:ascii="Arial" w:eastAsia="Calibri" w:hAnsi="Arial" w:cs="Arial"/>
                <w:b/>
                <w:bCs/>
              </w:rPr>
            </w:pPr>
            <w:r w:rsidRPr="001E50C0">
              <w:rPr>
                <w:rFonts w:ascii="Arial" w:eastAsia="Calibri" w:hAnsi="Arial" w:cs="Arial"/>
                <w:b/>
                <w:bCs/>
              </w:rPr>
              <w:t>Areas of Focus</w:t>
            </w:r>
          </w:p>
          <w:p w14:paraId="5F53E99F" w14:textId="77777777" w:rsidR="001E50C0" w:rsidRPr="001E50C0" w:rsidRDefault="001E50C0" w:rsidP="008C3668">
            <w:pPr>
              <w:jc w:val="both"/>
              <w:rPr>
                <w:rFonts w:ascii="Arial" w:eastAsia="Calibri" w:hAnsi="Arial" w:cs="Arial"/>
                <w:b/>
                <w:bCs/>
              </w:rPr>
            </w:pPr>
          </w:p>
          <w:p w14:paraId="369ADC7F" w14:textId="43A5C5B0" w:rsidR="001E50C0" w:rsidRPr="001E50C0" w:rsidRDefault="001E50C0" w:rsidP="008C3668">
            <w:pPr>
              <w:jc w:val="both"/>
              <w:rPr>
                <w:rFonts w:ascii="Arial" w:eastAsia="Calibri" w:hAnsi="Arial" w:cs="Arial"/>
              </w:rPr>
            </w:pPr>
            <w:r w:rsidRPr="001E50C0">
              <w:rPr>
                <w:rFonts w:ascii="Arial" w:eastAsia="Calibri" w:hAnsi="Arial" w:cs="Arial"/>
              </w:rPr>
              <w:t>The purpose of the Board is to provide a forum through which the PFCC, as the Cumbria Commissioner Fire and Rescue Authority and employer of Fire and Rescue Service staff, scrutinises and seeks assurance from the Chief Fire Officer regarding legal, employment, professional standards and organisational learning matters. The Board provides oversight of issues that may affect the Authority's legal, financial or reputational responsibilities, as well as the effective operation of Cumbria Fire and Rescue Service</w:t>
            </w:r>
            <w:r>
              <w:rPr>
                <w:rFonts w:ascii="Arial" w:eastAsia="Calibri" w:hAnsi="Arial" w:cs="Arial"/>
              </w:rPr>
              <w:t>.</w:t>
            </w:r>
          </w:p>
          <w:p w14:paraId="10613DB3" w14:textId="77777777" w:rsidR="001E50C0" w:rsidRPr="001E50C0" w:rsidRDefault="001E50C0" w:rsidP="008C3668">
            <w:pPr>
              <w:jc w:val="both"/>
              <w:rPr>
                <w:rFonts w:ascii="Arial" w:eastAsia="Calibri" w:hAnsi="Arial" w:cs="Arial"/>
              </w:rPr>
            </w:pPr>
          </w:p>
          <w:p w14:paraId="788D41C6" w14:textId="77777777" w:rsidR="001E50C0" w:rsidRPr="001E50C0" w:rsidRDefault="001E50C0" w:rsidP="008C3668">
            <w:pPr>
              <w:jc w:val="both"/>
              <w:rPr>
                <w:rFonts w:ascii="Arial" w:eastAsia="Calibri" w:hAnsi="Arial" w:cs="Arial"/>
                <w:b/>
                <w:bCs/>
              </w:rPr>
            </w:pPr>
            <w:r w:rsidRPr="001E50C0">
              <w:rPr>
                <w:rFonts w:ascii="Arial" w:eastAsia="Calibri" w:hAnsi="Arial" w:cs="Arial"/>
                <w:b/>
                <w:bCs/>
              </w:rPr>
              <w:t>The Board will consider:</w:t>
            </w:r>
          </w:p>
          <w:p w14:paraId="46423CE9" w14:textId="77777777" w:rsidR="001E50C0" w:rsidRDefault="001E50C0" w:rsidP="008C3668">
            <w:pPr>
              <w:jc w:val="both"/>
              <w:rPr>
                <w:rFonts w:ascii="Arial" w:eastAsia="Calibri" w:hAnsi="Arial" w:cs="Arial"/>
              </w:rPr>
            </w:pPr>
          </w:p>
          <w:p w14:paraId="5E214499" w14:textId="0B98DE6E" w:rsidR="001E50C0" w:rsidRPr="001E50C0" w:rsidRDefault="001E50C0" w:rsidP="008C3668">
            <w:pPr>
              <w:pStyle w:val="ListParagraph"/>
              <w:numPr>
                <w:ilvl w:val="0"/>
                <w:numId w:val="27"/>
              </w:numPr>
              <w:jc w:val="both"/>
              <w:rPr>
                <w:rFonts w:ascii="Arial" w:eastAsia="Calibri" w:hAnsi="Arial" w:cs="Arial"/>
                <w:b/>
                <w:bCs/>
              </w:rPr>
            </w:pPr>
            <w:r w:rsidRPr="001E50C0">
              <w:rPr>
                <w:rFonts w:ascii="Arial" w:eastAsia="Calibri" w:hAnsi="Arial" w:cs="Arial"/>
                <w:b/>
                <w:bCs/>
              </w:rPr>
              <w:t>Claims and Employment Matters</w:t>
            </w:r>
          </w:p>
          <w:p w14:paraId="3D5186F6" w14:textId="77777777" w:rsidR="001E50C0" w:rsidRPr="001E50C0" w:rsidRDefault="001E50C0" w:rsidP="008C3668">
            <w:pPr>
              <w:numPr>
                <w:ilvl w:val="0"/>
                <w:numId w:val="23"/>
              </w:numPr>
              <w:tabs>
                <w:tab w:val="num" w:pos="720"/>
              </w:tabs>
              <w:jc w:val="both"/>
              <w:rPr>
                <w:rFonts w:ascii="Arial" w:eastAsia="Calibri" w:hAnsi="Arial" w:cs="Arial"/>
              </w:rPr>
            </w:pPr>
            <w:r w:rsidRPr="001E50C0">
              <w:rPr>
                <w:rFonts w:ascii="Arial" w:eastAsia="Calibri" w:hAnsi="Arial" w:cs="Arial"/>
              </w:rPr>
              <w:t>Civil claims, employment-related matters and litigation affecting the Service.</w:t>
            </w:r>
          </w:p>
          <w:p w14:paraId="7BB35BFD" w14:textId="77777777" w:rsidR="001E50C0" w:rsidRPr="001E50C0" w:rsidRDefault="001E50C0" w:rsidP="008C3668">
            <w:pPr>
              <w:numPr>
                <w:ilvl w:val="0"/>
                <w:numId w:val="23"/>
              </w:numPr>
              <w:tabs>
                <w:tab w:val="num" w:pos="720"/>
              </w:tabs>
              <w:jc w:val="both"/>
              <w:rPr>
                <w:rFonts w:ascii="Arial" w:eastAsia="Calibri" w:hAnsi="Arial" w:cs="Arial"/>
              </w:rPr>
            </w:pPr>
            <w:r w:rsidRPr="001E50C0">
              <w:rPr>
                <w:rFonts w:ascii="Arial" w:eastAsia="Calibri" w:hAnsi="Arial" w:cs="Arial"/>
              </w:rPr>
              <w:t>The number, status, progression and potential financial implications of claims and cases.</w:t>
            </w:r>
          </w:p>
          <w:p w14:paraId="2ADCE3D6" w14:textId="77777777" w:rsidR="001E50C0" w:rsidRPr="001E50C0" w:rsidRDefault="001E50C0" w:rsidP="008C3668">
            <w:pPr>
              <w:numPr>
                <w:ilvl w:val="0"/>
                <w:numId w:val="23"/>
              </w:numPr>
              <w:tabs>
                <w:tab w:val="num" w:pos="720"/>
              </w:tabs>
              <w:jc w:val="both"/>
              <w:rPr>
                <w:rFonts w:ascii="Arial" w:eastAsia="Calibri" w:hAnsi="Arial" w:cs="Arial"/>
              </w:rPr>
            </w:pPr>
            <w:r w:rsidRPr="001E50C0">
              <w:rPr>
                <w:rFonts w:ascii="Arial" w:eastAsia="Calibri" w:hAnsi="Arial" w:cs="Arial"/>
              </w:rPr>
              <w:t>Emerging themes, trends, risks and lessons learned.</w:t>
            </w:r>
          </w:p>
          <w:p w14:paraId="771D4402" w14:textId="77777777" w:rsidR="001E50C0" w:rsidRPr="001E50C0" w:rsidRDefault="001E50C0" w:rsidP="008C3668">
            <w:pPr>
              <w:numPr>
                <w:ilvl w:val="0"/>
                <w:numId w:val="23"/>
              </w:numPr>
              <w:tabs>
                <w:tab w:val="num" w:pos="720"/>
              </w:tabs>
              <w:jc w:val="both"/>
              <w:rPr>
                <w:rFonts w:ascii="Arial" w:eastAsia="Calibri" w:hAnsi="Arial" w:cs="Arial"/>
              </w:rPr>
            </w:pPr>
            <w:r w:rsidRPr="001E50C0">
              <w:rPr>
                <w:rFonts w:ascii="Arial" w:eastAsia="Calibri" w:hAnsi="Arial" w:cs="Arial"/>
              </w:rPr>
              <w:t>Matters requiring consideration in accordance with the Scheme of Delegation, including cases requiring PFCC approval.</w:t>
            </w:r>
          </w:p>
          <w:p w14:paraId="38C6F491" w14:textId="77777777" w:rsidR="001E50C0" w:rsidRPr="001E50C0" w:rsidRDefault="001E50C0" w:rsidP="008C3668">
            <w:pPr>
              <w:numPr>
                <w:ilvl w:val="0"/>
                <w:numId w:val="23"/>
              </w:numPr>
              <w:tabs>
                <w:tab w:val="num" w:pos="720"/>
              </w:tabs>
              <w:jc w:val="both"/>
              <w:rPr>
                <w:rFonts w:ascii="Arial" w:eastAsia="Calibri" w:hAnsi="Arial" w:cs="Arial"/>
              </w:rPr>
            </w:pPr>
            <w:r w:rsidRPr="001E50C0">
              <w:rPr>
                <w:rFonts w:ascii="Arial" w:eastAsia="Calibri" w:hAnsi="Arial" w:cs="Arial"/>
              </w:rPr>
              <w:t>Updates on specific cases or matters as requested by the PFCC.</w:t>
            </w:r>
          </w:p>
          <w:p w14:paraId="16D82E1F" w14:textId="77777777" w:rsidR="001E50C0" w:rsidRPr="00430B43" w:rsidRDefault="001E50C0" w:rsidP="008C3668">
            <w:pPr>
              <w:jc w:val="both"/>
              <w:rPr>
                <w:rFonts w:ascii="Arial" w:eastAsia="Calibri" w:hAnsi="Arial" w:cs="Arial"/>
                <w:sz w:val="16"/>
                <w:szCs w:val="16"/>
              </w:rPr>
            </w:pPr>
          </w:p>
          <w:p w14:paraId="43A1319F" w14:textId="2F422026" w:rsidR="001E50C0" w:rsidRPr="001E50C0" w:rsidRDefault="001E50C0" w:rsidP="008C3668">
            <w:pPr>
              <w:pStyle w:val="ListParagraph"/>
              <w:numPr>
                <w:ilvl w:val="0"/>
                <w:numId w:val="27"/>
              </w:numPr>
              <w:jc w:val="both"/>
              <w:rPr>
                <w:rFonts w:ascii="Arial" w:eastAsia="Calibri" w:hAnsi="Arial" w:cs="Arial"/>
                <w:b/>
                <w:bCs/>
              </w:rPr>
            </w:pPr>
            <w:r w:rsidRPr="001E50C0">
              <w:rPr>
                <w:rFonts w:ascii="Arial" w:eastAsia="Calibri" w:hAnsi="Arial" w:cs="Arial"/>
                <w:b/>
                <w:bCs/>
              </w:rPr>
              <w:t>Conduct, Complaints and Professional Standards</w:t>
            </w:r>
          </w:p>
          <w:p w14:paraId="19F97D87" w14:textId="77777777" w:rsidR="001E50C0" w:rsidRPr="001E50C0" w:rsidRDefault="001E50C0" w:rsidP="008C3668">
            <w:pPr>
              <w:pStyle w:val="ListParagraph"/>
              <w:numPr>
                <w:ilvl w:val="0"/>
                <w:numId w:val="29"/>
              </w:numPr>
              <w:jc w:val="both"/>
              <w:rPr>
                <w:rFonts w:ascii="Arial" w:eastAsia="Calibri" w:hAnsi="Arial" w:cs="Arial"/>
              </w:rPr>
            </w:pPr>
            <w:r w:rsidRPr="001E50C0">
              <w:rPr>
                <w:rFonts w:ascii="Arial" w:eastAsia="Calibri" w:hAnsi="Arial" w:cs="Arial"/>
              </w:rPr>
              <w:t>Staff suspensions and the progression of conduct and disciplinary cases.</w:t>
            </w:r>
          </w:p>
          <w:p w14:paraId="13515294" w14:textId="77777777" w:rsidR="001E50C0" w:rsidRPr="001E50C0" w:rsidRDefault="001E50C0" w:rsidP="008C3668">
            <w:pPr>
              <w:pStyle w:val="ListParagraph"/>
              <w:numPr>
                <w:ilvl w:val="0"/>
                <w:numId w:val="29"/>
              </w:numPr>
              <w:jc w:val="both"/>
              <w:rPr>
                <w:rFonts w:ascii="Arial" w:eastAsia="Calibri" w:hAnsi="Arial" w:cs="Arial"/>
              </w:rPr>
            </w:pPr>
            <w:r w:rsidRPr="001E50C0">
              <w:rPr>
                <w:rFonts w:ascii="Arial" w:eastAsia="Calibri" w:hAnsi="Arial" w:cs="Arial"/>
              </w:rPr>
              <w:t>Misconduct hearings, Employment Tribunals and other formal proceedings.</w:t>
            </w:r>
          </w:p>
          <w:p w14:paraId="31D9A386" w14:textId="77777777" w:rsidR="001E50C0" w:rsidRPr="001E50C0" w:rsidRDefault="001E50C0" w:rsidP="008C3668">
            <w:pPr>
              <w:pStyle w:val="ListParagraph"/>
              <w:numPr>
                <w:ilvl w:val="0"/>
                <w:numId w:val="29"/>
              </w:numPr>
              <w:jc w:val="both"/>
              <w:rPr>
                <w:rFonts w:ascii="Arial" w:eastAsia="Calibri" w:hAnsi="Arial" w:cs="Arial"/>
              </w:rPr>
            </w:pPr>
            <w:r w:rsidRPr="001E50C0">
              <w:rPr>
                <w:rFonts w:ascii="Arial" w:eastAsia="Calibri" w:hAnsi="Arial" w:cs="Arial"/>
              </w:rPr>
              <w:t>Corporate complaints and associated outcomes.</w:t>
            </w:r>
          </w:p>
          <w:p w14:paraId="05632885" w14:textId="77777777" w:rsidR="001E50C0" w:rsidRPr="001E50C0" w:rsidRDefault="001E50C0" w:rsidP="008C3668">
            <w:pPr>
              <w:pStyle w:val="ListParagraph"/>
              <w:numPr>
                <w:ilvl w:val="0"/>
                <w:numId w:val="29"/>
              </w:numPr>
              <w:jc w:val="both"/>
              <w:rPr>
                <w:rFonts w:ascii="Arial" w:eastAsia="Calibri" w:hAnsi="Arial" w:cs="Arial"/>
              </w:rPr>
            </w:pPr>
            <w:r w:rsidRPr="001E50C0">
              <w:rPr>
                <w:rFonts w:ascii="Arial" w:eastAsia="Calibri" w:hAnsi="Arial" w:cs="Arial"/>
              </w:rPr>
              <w:t>Emerging themes, organisational risks and lessons learned arising from complaints and conduct matters.</w:t>
            </w:r>
          </w:p>
          <w:p w14:paraId="48162BD1" w14:textId="77777777" w:rsidR="001E50C0" w:rsidRPr="001E50C0" w:rsidRDefault="001E50C0" w:rsidP="008C3668">
            <w:pPr>
              <w:pStyle w:val="ListParagraph"/>
              <w:numPr>
                <w:ilvl w:val="0"/>
                <w:numId w:val="29"/>
              </w:numPr>
              <w:jc w:val="both"/>
              <w:rPr>
                <w:rFonts w:ascii="Arial" w:eastAsia="Calibri" w:hAnsi="Arial" w:cs="Arial"/>
              </w:rPr>
            </w:pPr>
            <w:r w:rsidRPr="001E50C0">
              <w:rPr>
                <w:rFonts w:ascii="Arial" w:eastAsia="Calibri" w:hAnsi="Arial" w:cs="Arial"/>
              </w:rPr>
              <w:t>Updates on specific cases or matters as requested by the PFCC.</w:t>
            </w:r>
          </w:p>
          <w:p w14:paraId="0E930AAA" w14:textId="77777777" w:rsidR="001E50C0" w:rsidRPr="00430B43" w:rsidRDefault="001E50C0" w:rsidP="008C3668">
            <w:pPr>
              <w:jc w:val="both"/>
              <w:rPr>
                <w:rFonts w:ascii="Arial" w:eastAsia="Calibri" w:hAnsi="Arial" w:cs="Arial"/>
                <w:sz w:val="16"/>
                <w:szCs w:val="16"/>
              </w:rPr>
            </w:pPr>
          </w:p>
          <w:p w14:paraId="159BBEEE" w14:textId="30F39058" w:rsidR="001E50C0" w:rsidRPr="001E50C0" w:rsidRDefault="001E50C0" w:rsidP="008C3668">
            <w:pPr>
              <w:pStyle w:val="ListParagraph"/>
              <w:numPr>
                <w:ilvl w:val="0"/>
                <w:numId w:val="27"/>
              </w:numPr>
              <w:jc w:val="both"/>
              <w:rPr>
                <w:rFonts w:ascii="Arial" w:eastAsia="Calibri" w:hAnsi="Arial" w:cs="Arial"/>
                <w:b/>
                <w:bCs/>
              </w:rPr>
            </w:pPr>
            <w:r w:rsidRPr="001E50C0">
              <w:rPr>
                <w:rFonts w:ascii="Arial" w:eastAsia="Calibri" w:hAnsi="Arial" w:cs="Arial"/>
                <w:b/>
                <w:bCs/>
              </w:rPr>
              <w:t>Fire Safety Enforcement and Prosecutions</w:t>
            </w:r>
          </w:p>
          <w:p w14:paraId="12F86750" w14:textId="77777777" w:rsidR="001E50C0" w:rsidRPr="001E50C0" w:rsidRDefault="001E50C0" w:rsidP="008C3668">
            <w:pPr>
              <w:numPr>
                <w:ilvl w:val="0"/>
                <w:numId w:val="25"/>
              </w:numPr>
              <w:tabs>
                <w:tab w:val="num" w:pos="720"/>
              </w:tabs>
              <w:jc w:val="both"/>
              <w:rPr>
                <w:rFonts w:ascii="Arial" w:eastAsia="Calibri" w:hAnsi="Arial" w:cs="Arial"/>
              </w:rPr>
            </w:pPr>
            <w:r w:rsidRPr="001E50C0">
              <w:rPr>
                <w:rFonts w:ascii="Arial" w:eastAsia="Calibri" w:hAnsi="Arial" w:cs="Arial"/>
              </w:rPr>
              <w:t>Fire safety enforcement activity and prosecution cases.</w:t>
            </w:r>
          </w:p>
          <w:p w14:paraId="5EA01A0A" w14:textId="77777777" w:rsidR="001E50C0" w:rsidRPr="001E50C0" w:rsidRDefault="001E50C0" w:rsidP="008C3668">
            <w:pPr>
              <w:numPr>
                <w:ilvl w:val="0"/>
                <w:numId w:val="25"/>
              </w:numPr>
              <w:tabs>
                <w:tab w:val="num" w:pos="720"/>
              </w:tabs>
              <w:jc w:val="both"/>
              <w:rPr>
                <w:rFonts w:ascii="Arial" w:eastAsia="Calibri" w:hAnsi="Arial" w:cs="Arial"/>
              </w:rPr>
            </w:pPr>
            <w:r w:rsidRPr="001E50C0">
              <w:rPr>
                <w:rFonts w:ascii="Arial" w:eastAsia="Calibri" w:hAnsi="Arial" w:cs="Arial"/>
              </w:rPr>
              <w:t>Trends, emerging themes and significant matters arising from enforcement activity.</w:t>
            </w:r>
          </w:p>
          <w:p w14:paraId="7F36A67D" w14:textId="32E01BFD" w:rsidR="001E50C0" w:rsidRPr="00430B43" w:rsidRDefault="001E50C0" w:rsidP="008C3668">
            <w:pPr>
              <w:numPr>
                <w:ilvl w:val="0"/>
                <w:numId w:val="25"/>
              </w:numPr>
              <w:jc w:val="both"/>
              <w:rPr>
                <w:rFonts w:ascii="Arial" w:eastAsia="Calibri" w:hAnsi="Arial" w:cs="Arial"/>
              </w:rPr>
            </w:pPr>
            <w:r w:rsidRPr="001E50C0">
              <w:rPr>
                <w:rFonts w:ascii="Arial" w:eastAsia="Calibri" w:hAnsi="Arial" w:cs="Arial"/>
              </w:rPr>
              <w:t>Assurance that enforcement powers are being exercised appropriately, consistently and in accordance with relevant legislation and guidance.</w:t>
            </w:r>
          </w:p>
          <w:p w14:paraId="7272248A" w14:textId="77777777" w:rsidR="001E50C0" w:rsidRPr="00430B43" w:rsidRDefault="001E50C0" w:rsidP="008C3668">
            <w:pPr>
              <w:jc w:val="both"/>
              <w:rPr>
                <w:rFonts w:ascii="Arial" w:eastAsia="Calibri" w:hAnsi="Arial" w:cs="Arial"/>
                <w:sz w:val="16"/>
                <w:szCs w:val="16"/>
              </w:rPr>
            </w:pPr>
          </w:p>
          <w:p w14:paraId="7654C869" w14:textId="77777777" w:rsidR="001E50C0" w:rsidRPr="001E50C0" w:rsidRDefault="001E50C0" w:rsidP="008C3668">
            <w:pPr>
              <w:numPr>
                <w:ilvl w:val="0"/>
                <w:numId w:val="27"/>
              </w:numPr>
              <w:jc w:val="both"/>
              <w:rPr>
                <w:rFonts w:ascii="Arial" w:eastAsia="Calibri" w:hAnsi="Arial" w:cs="Arial"/>
                <w:b/>
                <w:bCs/>
              </w:rPr>
            </w:pPr>
            <w:r w:rsidRPr="001E50C0">
              <w:rPr>
                <w:rFonts w:ascii="Arial" w:eastAsia="Calibri" w:hAnsi="Arial" w:cs="Arial"/>
                <w:b/>
                <w:bCs/>
              </w:rPr>
              <w:lastRenderedPageBreak/>
              <w:t>Governance, Risk and Assurance</w:t>
            </w:r>
          </w:p>
          <w:p w14:paraId="2D99513E" w14:textId="77777777" w:rsidR="001E50C0" w:rsidRPr="001E50C0" w:rsidRDefault="001E50C0" w:rsidP="008C3668">
            <w:pPr>
              <w:numPr>
                <w:ilvl w:val="0"/>
                <w:numId w:val="26"/>
              </w:numPr>
              <w:tabs>
                <w:tab w:val="num" w:pos="720"/>
              </w:tabs>
              <w:jc w:val="both"/>
              <w:rPr>
                <w:rFonts w:ascii="Arial" w:eastAsia="Calibri" w:hAnsi="Arial" w:cs="Arial"/>
              </w:rPr>
            </w:pPr>
            <w:r w:rsidRPr="001E50C0">
              <w:rPr>
                <w:rFonts w:ascii="Arial" w:eastAsia="Calibri" w:hAnsi="Arial" w:cs="Arial"/>
              </w:rPr>
              <w:t>Financial, reputational, legal and workforce risks arising from claims, complaints, conduct matters and enforcement activity.</w:t>
            </w:r>
          </w:p>
          <w:p w14:paraId="6DCE7CFB" w14:textId="77777777" w:rsidR="001E50C0" w:rsidRPr="001E50C0" w:rsidRDefault="001E50C0" w:rsidP="008C3668">
            <w:pPr>
              <w:numPr>
                <w:ilvl w:val="0"/>
                <w:numId w:val="26"/>
              </w:numPr>
              <w:tabs>
                <w:tab w:val="num" w:pos="720"/>
              </w:tabs>
              <w:jc w:val="both"/>
              <w:rPr>
                <w:rFonts w:ascii="Arial" w:eastAsia="Calibri" w:hAnsi="Arial" w:cs="Arial"/>
              </w:rPr>
            </w:pPr>
            <w:r w:rsidRPr="001E50C0">
              <w:rPr>
                <w:rFonts w:ascii="Arial" w:eastAsia="Calibri" w:hAnsi="Arial" w:cs="Arial"/>
              </w:rPr>
              <w:t>Compliance with relevant legislation, statutory guidance, national standards and professional practice.</w:t>
            </w:r>
          </w:p>
          <w:p w14:paraId="259D91A3" w14:textId="77777777" w:rsidR="001E50C0" w:rsidRPr="001E50C0" w:rsidRDefault="001E50C0" w:rsidP="008C3668">
            <w:pPr>
              <w:numPr>
                <w:ilvl w:val="0"/>
                <w:numId w:val="26"/>
              </w:numPr>
              <w:tabs>
                <w:tab w:val="num" w:pos="720"/>
              </w:tabs>
              <w:jc w:val="both"/>
              <w:rPr>
                <w:rFonts w:ascii="Arial" w:eastAsia="Calibri" w:hAnsi="Arial" w:cs="Arial"/>
              </w:rPr>
            </w:pPr>
            <w:r w:rsidRPr="001E50C0">
              <w:rPr>
                <w:rFonts w:ascii="Arial" w:eastAsia="Calibri" w:hAnsi="Arial" w:cs="Arial"/>
              </w:rPr>
              <w:t>Findings and recommendations arising from HMICFRS inspections, peer reviews and other local or national reviews, together with progress against agreed actions.</w:t>
            </w:r>
          </w:p>
          <w:p w14:paraId="28E8D5C9" w14:textId="77777777" w:rsidR="001E50C0" w:rsidRPr="001E50C0" w:rsidRDefault="001E50C0" w:rsidP="008C3668">
            <w:pPr>
              <w:numPr>
                <w:ilvl w:val="0"/>
                <w:numId w:val="26"/>
              </w:numPr>
              <w:tabs>
                <w:tab w:val="num" w:pos="720"/>
              </w:tabs>
              <w:jc w:val="both"/>
              <w:rPr>
                <w:rFonts w:ascii="Arial" w:eastAsia="Calibri" w:hAnsi="Arial" w:cs="Arial"/>
              </w:rPr>
            </w:pPr>
            <w:r w:rsidRPr="001E50C0">
              <w:rPr>
                <w:rFonts w:ascii="Arial" w:eastAsia="Calibri" w:hAnsi="Arial" w:cs="Arial"/>
              </w:rPr>
              <w:t>Organisational learning, reflective practice and service improvement arising from complaints, investigations, conduct matters and adverse outcomes.</w:t>
            </w:r>
          </w:p>
          <w:p w14:paraId="3C132DB0" w14:textId="7EDD0F09" w:rsidR="001E50C0" w:rsidRPr="001E50C0" w:rsidRDefault="001E50C0" w:rsidP="008C3668">
            <w:pPr>
              <w:jc w:val="both"/>
              <w:rPr>
                <w:rFonts w:ascii="Arial" w:eastAsia="Calibri" w:hAnsi="Arial" w:cs="Arial"/>
              </w:rPr>
            </w:pPr>
          </w:p>
        </w:tc>
      </w:tr>
      <w:tr w:rsidR="001E50C0" w:rsidRPr="00E456AB" w14:paraId="1553D0ED" w14:textId="77777777" w:rsidTr="00AC718E">
        <w:tc>
          <w:tcPr>
            <w:tcW w:w="9016" w:type="dxa"/>
            <w:gridSpan w:val="2"/>
          </w:tcPr>
          <w:p w14:paraId="36D6174A" w14:textId="77777777" w:rsidR="001E50C0" w:rsidRDefault="00430B43" w:rsidP="008C3668">
            <w:pPr>
              <w:jc w:val="both"/>
              <w:rPr>
                <w:rFonts w:ascii="Arial" w:eastAsia="Calibri" w:hAnsi="Arial" w:cs="Arial"/>
                <w:b/>
                <w:bCs/>
              </w:rPr>
            </w:pPr>
            <w:r>
              <w:rPr>
                <w:rFonts w:ascii="Arial" w:eastAsia="Calibri" w:hAnsi="Arial" w:cs="Arial"/>
                <w:b/>
                <w:bCs/>
              </w:rPr>
              <w:lastRenderedPageBreak/>
              <w:t xml:space="preserve">Decision-Making </w:t>
            </w:r>
          </w:p>
          <w:p w14:paraId="223FF06D" w14:textId="77777777" w:rsidR="00430B43" w:rsidRDefault="00430B43" w:rsidP="008C3668">
            <w:pPr>
              <w:jc w:val="both"/>
              <w:rPr>
                <w:rFonts w:ascii="Arial" w:eastAsia="Calibri" w:hAnsi="Arial" w:cs="Arial"/>
                <w:b/>
                <w:bCs/>
              </w:rPr>
            </w:pPr>
          </w:p>
          <w:p w14:paraId="7186B3A0" w14:textId="77777777" w:rsidR="00430B43" w:rsidRPr="00430B43" w:rsidRDefault="00430B43" w:rsidP="008C3668">
            <w:pPr>
              <w:jc w:val="both"/>
              <w:rPr>
                <w:rFonts w:ascii="Arial" w:eastAsia="Calibri" w:hAnsi="Arial" w:cs="Arial"/>
              </w:rPr>
            </w:pPr>
            <w:r w:rsidRPr="00430B43">
              <w:rPr>
                <w:rFonts w:ascii="Arial" w:eastAsia="Calibri" w:hAnsi="Arial" w:cs="Arial"/>
              </w:rPr>
              <w:t>This Board has no decision-making powers. Its purpose is to provide oversight, scrutiny and assurance to the PFCC. Matters requiring a decision, approval or strategic direction will be referred to Executive Board Fire, which is the Authority's principal decision-making and accountability forum.</w:t>
            </w:r>
          </w:p>
          <w:p w14:paraId="0208593B" w14:textId="0118F167" w:rsidR="00430B43" w:rsidRPr="001E50C0" w:rsidRDefault="00430B43" w:rsidP="008C3668">
            <w:pPr>
              <w:jc w:val="both"/>
              <w:rPr>
                <w:rFonts w:ascii="Arial" w:eastAsia="Calibri" w:hAnsi="Arial" w:cs="Arial"/>
                <w:b/>
                <w:bCs/>
              </w:rPr>
            </w:pPr>
          </w:p>
        </w:tc>
      </w:tr>
      <w:tr w:rsidR="00E456AB" w:rsidRPr="00E456AB" w14:paraId="75297513" w14:textId="77777777" w:rsidTr="00AC718E">
        <w:tc>
          <w:tcPr>
            <w:tcW w:w="9016" w:type="dxa"/>
            <w:gridSpan w:val="2"/>
          </w:tcPr>
          <w:p w14:paraId="7617B88B" w14:textId="77777777" w:rsidR="00E456AB" w:rsidRDefault="00E456AB" w:rsidP="00E456AB">
            <w:pPr>
              <w:jc w:val="both"/>
              <w:rPr>
                <w:rFonts w:ascii="Arial" w:eastAsia="Calibri" w:hAnsi="Arial" w:cs="Arial"/>
                <w:b/>
                <w:bCs/>
              </w:rPr>
            </w:pPr>
            <w:r w:rsidRPr="00E456AB">
              <w:rPr>
                <w:rFonts w:ascii="Arial" w:eastAsia="Calibri" w:hAnsi="Arial" w:cs="Arial"/>
                <w:b/>
                <w:bCs/>
              </w:rPr>
              <w:t xml:space="preserve">Format </w:t>
            </w:r>
          </w:p>
          <w:p w14:paraId="1E1641DA" w14:textId="77777777" w:rsidR="00C87852" w:rsidRPr="00E456AB" w:rsidRDefault="00C87852" w:rsidP="00E456AB">
            <w:pPr>
              <w:jc w:val="both"/>
              <w:rPr>
                <w:rFonts w:ascii="Arial" w:eastAsia="Calibri" w:hAnsi="Arial" w:cs="Arial"/>
                <w:b/>
                <w:bCs/>
              </w:rPr>
            </w:pPr>
          </w:p>
          <w:p w14:paraId="165EEF7C" w14:textId="35C6C83E" w:rsidR="00C87852" w:rsidRPr="00C87852" w:rsidRDefault="00C87852" w:rsidP="00C87852">
            <w:pPr>
              <w:pStyle w:val="ListParagraph"/>
              <w:numPr>
                <w:ilvl w:val="0"/>
                <w:numId w:val="9"/>
              </w:numPr>
              <w:jc w:val="both"/>
              <w:rPr>
                <w:rFonts w:ascii="Arial" w:eastAsia="Calibri" w:hAnsi="Arial" w:cs="Arial"/>
              </w:rPr>
            </w:pPr>
            <w:r w:rsidRPr="00C87852">
              <w:rPr>
                <w:rFonts w:ascii="Arial" w:eastAsia="Calibri" w:hAnsi="Arial" w:cs="Arial"/>
              </w:rPr>
              <w:t xml:space="preserve">Formal minutes will be maintained, with all actions recorded. Draft minutes will be circulated following each meeting and presented for approval at the subsequent meeting. Amendments may be proposed between meetings and, where agreed by the Chair, a revised version may be circulated. Any amendments not approved by the Chair must be raised at the next meeting for consideration and approval. </w:t>
            </w:r>
          </w:p>
          <w:p w14:paraId="7E5E524C" w14:textId="77777777" w:rsidR="00C87852" w:rsidRDefault="00C87852" w:rsidP="00C87852">
            <w:pPr>
              <w:pStyle w:val="ListParagraph"/>
              <w:numPr>
                <w:ilvl w:val="0"/>
                <w:numId w:val="9"/>
              </w:numPr>
              <w:jc w:val="both"/>
              <w:rPr>
                <w:rFonts w:ascii="Arial" w:eastAsia="Calibri" w:hAnsi="Arial" w:cs="Arial"/>
              </w:rPr>
            </w:pPr>
            <w:r w:rsidRPr="00C87852">
              <w:rPr>
                <w:rFonts w:ascii="Arial" w:eastAsia="Calibri" w:hAnsi="Arial" w:cs="Arial"/>
              </w:rPr>
              <w:t xml:space="preserve">The secretariat function will be provided by the Office of the Police, Fire and Crime Commissioner (OPFCC). </w:t>
            </w:r>
          </w:p>
          <w:p w14:paraId="160D489C" w14:textId="741FADE0" w:rsidR="00C87852" w:rsidRPr="00C87852" w:rsidRDefault="00C87852" w:rsidP="00C87852">
            <w:pPr>
              <w:pStyle w:val="ListParagraph"/>
              <w:numPr>
                <w:ilvl w:val="0"/>
                <w:numId w:val="9"/>
              </w:numPr>
              <w:jc w:val="both"/>
              <w:rPr>
                <w:rFonts w:ascii="Arial" w:eastAsia="Calibri" w:hAnsi="Arial" w:cs="Arial"/>
              </w:rPr>
            </w:pPr>
            <w:r w:rsidRPr="00C87852">
              <w:rPr>
                <w:rFonts w:ascii="Arial" w:eastAsia="Calibri" w:hAnsi="Arial" w:cs="Arial"/>
              </w:rPr>
              <w:t xml:space="preserve">The Board will operate in accordance with an annual Work Programme, approved prior to the start of each financial year. The Work Programme will be designed to enable the Board to fulfil its responsibilities and obtain the assurance necessary to discharge its remit effectively. </w:t>
            </w:r>
          </w:p>
          <w:p w14:paraId="16A73542" w14:textId="1AF8B88F" w:rsidR="00C87852" w:rsidRPr="00C87852" w:rsidRDefault="00C87852" w:rsidP="00C87852">
            <w:pPr>
              <w:pStyle w:val="ListParagraph"/>
              <w:numPr>
                <w:ilvl w:val="0"/>
                <w:numId w:val="9"/>
              </w:numPr>
              <w:jc w:val="both"/>
              <w:rPr>
                <w:rFonts w:ascii="Arial" w:eastAsia="Calibri" w:hAnsi="Arial" w:cs="Arial"/>
              </w:rPr>
            </w:pPr>
            <w:r w:rsidRPr="00C87852">
              <w:rPr>
                <w:rFonts w:ascii="Arial" w:eastAsia="Calibri" w:hAnsi="Arial" w:cs="Arial"/>
              </w:rPr>
              <w:t xml:space="preserve">Any changes to an approved agenda should be submitted to the Accountability Officer. Final approval for amendments rests with the Chief Executive. </w:t>
            </w:r>
          </w:p>
          <w:p w14:paraId="27B2DB60" w14:textId="114B98EF" w:rsidR="00C87852" w:rsidRPr="00C87852" w:rsidRDefault="00C87852" w:rsidP="00C87852">
            <w:pPr>
              <w:pStyle w:val="ListParagraph"/>
              <w:numPr>
                <w:ilvl w:val="0"/>
                <w:numId w:val="9"/>
              </w:numPr>
              <w:jc w:val="both"/>
              <w:rPr>
                <w:rFonts w:ascii="Arial" w:eastAsia="Calibri" w:hAnsi="Arial" w:cs="Arial"/>
              </w:rPr>
            </w:pPr>
            <w:r w:rsidRPr="00C87852">
              <w:rPr>
                <w:rFonts w:ascii="Arial" w:eastAsia="Calibri" w:hAnsi="Arial" w:cs="Arial"/>
              </w:rPr>
              <w:t xml:space="preserve">Reports and supporting papers must be prepared using approved templates and in accordance with the Cumbria Fire and Rescue Authority Meeting Papers and Decisions Framework. </w:t>
            </w:r>
          </w:p>
          <w:p w14:paraId="1396C6C6" w14:textId="6A1A07A1" w:rsidR="00C87852" w:rsidRPr="00C87852" w:rsidRDefault="00C87852" w:rsidP="00C87852">
            <w:pPr>
              <w:pStyle w:val="ListParagraph"/>
              <w:numPr>
                <w:ilvl w:val="0"/>
                <w:numId w:val="9"/>
              </w:numPr>
              <w:jc w:val="both"/>
              <w:rPr>
                <w:rFonts w:ascii="Arial" w:eastAsia="Calibri" w:hAnsi="Arial" w:cs="Arial"/>
              </w:rPr>
            </w:pPr>
            <w:r w:rsidRPr="00C87852">
              <w:rPr>
                <w:rFonts w:ascii="Arial" w:eastAsia="Calibri" w:hAnsi="Arial" w:cs="Arial"/>
              </w:rPr>
              <w:t xml:space="preserve">Papers must be submitted to the OPFCC Accountability Team within the timescales agreed as part of the agenda-setting process. </w:t>
            </w:r>
          </w:p>
          <w:p w14:paraId="1A5445B1" w14:textId="60D41144" w:rsidR="00C87852" w:rsidRPr="00C87852" w:rsidRDefault="00C87852" w:rsidP="00C87852">
            <w:pPr>
              <w:pStyle w:val="ListParagraph"/>
              <w:numPr>
                <w:ilvl w:val="0"/>
                <w:numId w:val="9"/>
              </w:numPr>
              <w:jc w:val="both"/>
              <w:rPr>
                <w:rFonts w:ascii="Arial" w:eastAsia="Calibri" w:hAnsi="Arial" w:cs="Arial"/>
              </w:rPr>
            </w:pPr>
            <w:r w:rsidRPr="00C87852">
              <w:rPr>
                <w:rFonts w:ascii="Arial" w:eastAsia="Calibri" w:hAnsi="Arial" w:cs="Arial"/>
              </w:rPr>
              <w:t xml:space="preserve">Members are expected to provide constructive challenge and scrutiny to ensure that issues are robustly examined and appropriate assurance is obtained. </w:t>
            </w:r>
          </w:p>
          <w:p w14:paraId="2E024DC6" w14:textId="3CB7C228" w:rsidR="00C87852" w:rsidRPr="00C87852" w:rsidRDefault="00C87852" w:rsidP="00C87852">
            <w:pPr>
              <w:pStyle w:val="ListParagraph"/>
              <w:numPr>
                <w:ilvl w:val="0"/>
                <w:numId w:val="9"/>
              </w:numPr>
              <w:jc w:val="both"/>
              <w:rPr>
                <w:rFonts w:ascii="Arial" w:eastAsia="Calibri" w:hAnsi="Arial" w:cs="Arial"/>
              </w:rPr>
            </w:pPr>
            <w:r w:rsidRPr="00C87852">
              <w:rPr>
                <w:rFonts w:ascii="Arial" w:eastAsia="Calibri" w:hAnsi="Arial" w:cs="Arial"/>
              </w:rPr>
              <w:t xml:space="preserve">This is not a decision-making forum. Where matters are identified that require formal approval, direction or determination, they will be escalated to Executive Board Fire for consideration and decision. </w:t>
            </w:r>
          </w:p>
          <w:p w14:paraId="296E80CB" w14:textId="6C5A5A1F" w:rsidR="00C87852" w:rsidRPr="00C87852" w:rsidRDefault="00C87852" w:rsidP="00C87852">
            <w:pPr>
              <w:pStyle w:val="ListParagraph"/>
              <w:numPr>
                <w:ilvl w:val="0"/>
                <w:numId w:val="9"/>
              </w:numPr>
              <w:jc w:val="both"/>
              <w:rPr>
                <w:rFonts w:ascii="Arial" w:eastAsia="Calibri" w:hAnsi="Arial" w:cs="Arial"/>
              </w:rPr>
            </w:pPr>
            <w:r w:rsidRPr="00C87852">
              <w:rPr>
                <w:rFonts w:ascii="Arial" w:eastAsia="Calibri" w:hAnsi="Arial" w:cs="Arial"/>
              </w:rPr>
              <w:t>All actions arising from the Board will be recorded and tracked to ensure effective implementation and accountability.</w:t>
            </w:r>
          </w:p>
          <w:p w14:paraId="094347E3" w14:textId="09F74F8E" w:rsidR="00E456AB" w:rsidRPr="00C87852" w:rsidRDefault="00E456AB" w:rsidP="00C87852">
            <w:pPr>
              <w:jc w:val="both"/>
              <w:rPr>
                <w:rFonts w:ascii="Arial" w:eastAsia="Calibri" w:hAnsi="Arial" w:cs="Arial"/>
              </w:rPr>
            </w:pPr>
          </w:p>
        </w:tc>
      </w:tr>
    </w:tbl>
    <w:p w14:paraId="1C15EBBA" w14:textId="2B7B41A1" w:rsidR="00F543A5" w:rsidRDefault="00F543A5">
      <w:pPr>
        <w:rPr>
          <w:rFonts w:ascii="Calibri" w:eastAsia="Calibri" w:hAnsi="Calibri"/>
        </w:rPr>
      </w:pPr>
    </w:p>
    <w:p w14:paraId="32918772" w14:textId="77777777" w:rsidR="00E63B2C" w:rsidRDefault="00E63B2C">
      <w:pPr>
        <w:rPr>
          <w:rFonts w:ascii="Calibri" w:eastAsia="Calibri" w:hAnsi="Calibri"/>
        </w:rPr>
      </w:pPr>
    </w:p>
    <w:p w14:paraId="2600E218" w14:textId="77777777" w:rsidR="00A61050" w:rsidRDefault="00A61050">
      <w:pPr>
        <w:rPr>
          <w:rFonts w:ascii="Calibri" w:eastAsia="Calibri" w:hAnsi="Calibri"/>
        </w:rPr>
      </w:pPr>
    </w:p>
    <w:p w14:paraId="78E725E8" w14:textId="77777777" w:rsidR="00A61050" w:rsidRDefault="00A61050">
      <w:pPr>
        <w:rPr>
          <w:rFonts w:ascii="Calibri" w:eastAsia="Calibri" w:hAnsi="Calibri"/>
        </w:rPr>
      </w:pPr>
    </w:p>
    <w:p w14:paraId="0FBCE340" w14:textId="77777777" w:rsidR="00F543A5" w:rsidRDefault="00F543A5">
      <w:pPr>
        <w:rPr>
          <w:rFonts w:ascii="Calibri" w:eastAsia="Calibri" w:hAnsi="Calibri"/>
        </w:rPr>
      </w:pPr>
    </w:p>
    <w:tbl>
      <w:tblPr>
        <w:tblStyle w:val="TableGrid"/>
        <w:tblW w:w="0" w:type="auto"/>
        <w:tblLook w:val="04A0" w:firstRow="1" w:lastRow="0" w:firstColumn="1" w:lastColumn="0" w:noHBand="0" w:noVBand="1"/>
      </w:tblPr>
      <w:tblGrid>
        <w:gridCol w:w="4508"/>
        <w:gridCol w:w="4508"/>
      </w:tblGrid>
      <w:tr w:rsidR="002B7241" w:rsidRPr="00A61050" w14:paraId="2E52BF5A" w14:textId="77777777" w:rsidTr="00AC718E">
        <w:tc>
          <w:tcPr>
            <w:tcW w:w="4508" w:type="dxa"/>
          </w:tcPr>
          <w:p w14:paraId="049E2B04" w14:textId="11494F33" w:rsidR="002B7241" w:rsidRDefault="002B7241" w:rsidP="00AC718E">
            <w:pPr>
              <w:rPr>
                <w:rFonts w:ascii="Arial" w:eastAsia="Calibri" w:hAnsi="Arial" w:cs="Arial"/>
                <w:b/>
                <w:bCs/>
              </w:rPr>
            </w:pPr>
            <w:r w:rsidRPr="00A61050">
              <w:rPr>
                <w:rFonts w:ascii="Arial" w:eastAsia="Calibri" w:hAnsi="Arial" w:cs="Arial"/>
                <w:b/>
                <w:bCs/>
              </w:rPr>
              <w:lastRenderedPageBreak/>
              <w:t xml:space="preserve">Mechanism Title </w:t>
            </w:r>
          </w:p>
          <w:p w14:paraId="787AE8A3" w14:textId="77777777" w:rsidR="00956033" w:rsidRPr="00A61050" w:rsidRDefault="00956033" w:rsidP="00AC718E">
            <w:pPr>
              <w:rPr>
                <w:rFonts w:ascii="Arial" w:eastAsia="Calibri" w:hAnsi="Arial" w:cs="Arial"/>
                <w:b/>
                <w:bCs/>
              </w:rPr>
            </w:pPr>
          </w:p>
          <w:p w14:paraId="23AED26A" w14:textId="77777777" w:rsidR="00E63B2C" w:rsidRPr="00A61050" w:rsidRDefault="00E63B2C" w:rsidP="00AC718E">
            <w:pPr>
              <w:rPr>
                <w:rFonts w:ascii="Arial" w:eastAsia="Calibri" w:hAnsi="Arial" w:cs="Arial"/>
                <w:b/>
                <w:bCs/>
                <w:color w:val="2F5496" w:themeColor="accent5" w:themeShade="BF"/>
                <w:sz w:val="4"/>
                <w:szCs w:val="4"/>
              </w:rPr>
            </w:pPr>
          </w:p>
          <w:p w14:paraId="70FDF2E2" w14:textId="536AFB2B" w:rsidR="002B7241" w:rsidRPr="00A61050" w:rsidRDefault="00A61050" w:rsidP="00AC718E">
            <w:pPr>
              <w:rPr>
                <w:rFonts w:ascii="Arial" w:eastAsia="Calibri" w:hAnsi="Arial" w:cs="Arial"/>
                <w:b/>
                <w:bCs/>
                <w:color w:val="C00000"/>
              </w:rPr>
            </w:pPr>
            <w:r w:rsidRPr="00A61050">
              <w:rPr>
                <w:rFonts w:ascii="Arial" w:eastAsia="Calibri" w:hAnsi="Arial" w:cs="Arial"/>
                <w:b/>
                <w:bCs/>
                <w:color w:val="C00000"/>
              </w:rPr>
              <w:t>Executive Board Working Together</w:t>
            </w:r>
          </w:p>
          <w:p w14:paraId="42E4EE2D" w14:textId="178F56B4" w:rsidR="00E37686" w:rsidRPr="00A61050" w:rsidRDefault="00E37686" w:rsidP="00AC718E">
            <w:pPr>
              <w:rPr>
                <w:rFonts w:ascii="Arial" w:eastAsia="Calibri" w:hAnsi="Arial" w:cs="Arial"/>
                <w:b/>
                <w:bCs/>
                <w:sz w:val="16"/>
                <w:szCs w:val="16"/>
              </w:rPr>
            </w:pPr>
          </w:p>
        </w:tc>
        <w:tc>
          <w:tcPr>
            <w:tcW w:w="4508" w:type="dxa"/>
          </w:tcPr>
          <w:p w14:paraId="63921740" w14:textId="77777777" w:rsidR="002B7241" w:rsidRPr="00A61050" w:rsidRDefault="002B7241" w:rsidP="00AC718E">
            <w:pPr>
              <w:rPr>
                <w:rFonts w:ascii="Arial" w:eastAsia="Calibri" w:hAnsi="Arial" w:cs="Arial"/>
                <w:b/>
                <w:bCs/>
              </w:rPr>
            </w:pPr>
            <w:r w:rsidRPr="00A61050">
              <w:rPr>
                <w:rFonts w:ascii="Arial" w:eastAsia="Calibri" w:hAnsi="Arial" w:cs="Arial"/>
                <w:b/>
                <w:bCs/>
              </w:rPr>
              <w:t xml:space="preserve">Frequency </w:t>
            </w:r>
          </w:p>
          <w:p w14:paraId="7692E975" w14:textId="77777777" w:rsidR="002B7241" w:rsidRPr="00A61050" w:rsidRDefault="002B7241" w:rsidP="00AC718E">
            <w:pPr>
              <w:rPr>
                <w:rFonts w:ascii="Arial" w:eastAsia="Calibri" w:hAnsi="Arial" w:cs="Arial"/>
                <w:b/>
                <w:bCs/>
                <w:sz w:val="8"/>
                <w:szCs w:val="8"/>
              </w:rPr>
            </w:pPr>
          </w:p>
          <w:p w14:paraId="63BEEB38" w14:textId="4D05AA9B" w:rsidR="002B7241" w:rsidRPr="00A61050" w:rsidRDefault="00A61050" w:rsidP="002B7241">
            <w:pPr>
              <w:rPr>
                <w:rFonts w:ascii="Arial" w:eastAsia="Calibri" w:hAnsi="Arial" w:cs="Arial"/>
              </w:rPr>
            </w:pPr>
            <w:r w:rsidRPr="00A61050">
              <w:rPr>
                <w:rFonts w:ascii="Arial" w:eastAsia="Calibri" w:hAnsi="Arial" w:cs="Arial"/>
              </w:rPr>
              <w:t>Bi-m</w:t>
            </w:r>
            <w:r w:rsidR="00BD6740" w:rsidRPr="00A61050">
              <w:rPr>
                <w:rFonts w:ascii="Arial" w:eastAsia="Calibri" w:hAnsi="Arial" w:cs="Arial"/>
              </w:rPr>
              <w:t>onthly</w:t>
            </w:r>
          </w:p>
        </w:tc>
      </w:tr>
      <w:tr w:rsidR="002B7241" w:rsidRPr="00A61050" w14:paraId="36768811" w14:textId="77777777" w:rsidTr="00AC718E">
        <w:tc>
          <w:tcPr>
            <w:tcW w:w="9016" w:type="dxa"/>
            <w:gridSpan w:val="2"/>
          </w:tcPr>
          <w:p w14:paraId="3783AAC6" w14:textId="65F374E5" w:rsidR="002B7241" w:rsidRDefault="00A61050" w:rsidP="00AC718E">
            <w:pPr>
              <w:rPr>
                <w:rFonts w:ascii="Arial" w:eastAsia="Calibri" w:hAnsi="Arial" w:cs="Arial"/>
                <w:b/>
                <w:bCs/>
              </w:rPr>
            </w:pPr>
            <w:r>
              <w:rPr>
                <w:rFonts w:ascii="Arial" w:eastAsia="Calibri" w:hAnsi="Arial" w:cs="Arial"/>
                <w:b/>
                <w:bCs/>
              </w:rPr>
              <w:t>Membership</w:t>
            </w:r>
          </w:p>
          <w:p w14:paraId="521D2367" w14:textId="77777777" w:rsidR="00A61050" w:rsidRDefault="00A61050" w:rsidP="00AC718E">
            <w:pPr>
              <w:rPr>
                <w:rFonts w:ascii="Arial" w:eastAsia="Calibri" w:hAnsi="Arial" w:cs="Arial"/>
                <w:b/>
                <w:bCs/>
              </w:rPr>
            </w:pPr>
          </w:p>
          <w:p w14:paraId="7EBC49CA" w14:textId="77777777" w:rsidR="00A61050" w:rsidRDefault="00A61050" w:rsidP="00A61050">
            <w:pPr>
              <w:rPr>
                <w:rFonts w:ascii="Arial" w:eastAsia="Calibri" w:hAnsi="Arial" w:cs="Arial"/>
              </w:rPr>
            </w:pPr>
            <w:r w:rsidRPr="00E456AB">
              <w:rPr>
                <w:rFonts w:ascii="Arial" w:eastAsia="Calibri" w:hAnsi="Arial" w:cs="Arial"/>
              </w:rPr>
              <w:t>Police Fire &amp; Crime Commissioner</w:t>
            </w:r>
            <w:r>
              <w:rPr>
                <w:rFonts w:ascii="Arial" w:eastAsia="Calibri" w:hAnsi="Arial" w:cs="Arial"/>
              </w:rPr>
              <w:t xml:space="preserve"> </w:t>
            </w:r>
          </w:p>
          <w:p w14:paraId="1867C4D2" w14:textId="77777777" w:rsidR="00A61050" w:rsidRDefault="00A61050" w:rsidP="00A61050">
            <w:pPr>
              <w:rPr>
                <w:rFonts w:ascii="Arial" w:eastAsia="Calibri" w:hAnsi="Arial" w:cs="Arial"/>
              </w:rPr>
            </w:pPr>
            <w:r w:rsidRPr="00DC39B4">
              <w:rPr>
                <w:rFonts w:ascii="Arial" w:eastAsia="Calibri" w:hAnsi="Arial" w:cs="Arial"/>
              </w:rPr>
              <w:t>Chief Executive and Monitoring Officer for the PFCC</w:t>
            </w:r>
          </w:p>
          <w:p w14:paraId="1BBA4FC0" w14:textId="19546925" w:rsidR="00A61050" w:rsidRDefault="00A61050" w:rsidP="00A61050">
            <w:pPr>
              <w:rPr>
                <w:rFonts w:ascii="Arial" w:eastAsia="Calibri" w:hAnsi="Arial" w:cs="Arial"/>
              </w:rPr>
            </w:pPr>
            <w:r w:rsidRPr="00DC39B4">
              <w:rPr>
                <w:rFonts w:ascii="Arial" w:eastAsia="Calibri" w:hAnsi="Arial" w:cs="Arial"/>
              </w:rPr>
              <w:t>Chief Finance Officer (for the OPFCC</w:t>
            </w:r>
            <w:r>
              <w:rPr>
                <w:rFonts w:ascii="Arial" w:eastAsia="Calibri" w:hAnsi="Arial" w:cs="Arial"/>
              </w:rPr>
              <w:t>, Group</w:t>
            </w:r>
            <w:r w:rsidR="00C666A0">
              <w:rPr>
                <w:rFonts w:ascii="Arial" w:eastAsia="Calibri" w:hAnsi="Arial" w:cs="Arial"/>
              </w:rPr>
              <w:t xml:space="preserve"> Accounts</w:t>
            </w:r>
            <w:r w:rsidRPr="00DC39B4">
              <w:rPr>
                <w:rFonts w:ascii="Arial" w:eastAsia="Calibri" w:hAnsi="Arial" w:cs="Arial"/>
              </w:rPr>
              <w:t xml:space="preserve"> and Fire &amp; Rescue Service)</w:t>
            </w:r>
          </w:p>
          <w:p w14:paraId="08A540D0" w14:textId="4DF8195A" w:rsidR="00A61050" w:rsidRDefault="00A61050" w:rsidP="00A61050">
            <w:pPr>
              <w:rPr>
                <w:rFonts w:ascii="Arial" w:eastAsia="Calibri" w:hAnsi="Arial" w:cs="Arial"/>
              </w:rPr>
            </w:pPr>
            <w:r>
              <w:rPr>
                <w:rFonts w:ascii="Arial" w:eastAsia="Calibri" w:hAnsi="Arial" w:cs="Arial"/>
              </w:rPr>
              <w:t xml:space="preserve">Chief Constabulary </w:t>
            </w:r>
          </w:p>
          <w:p w14:paraId="66AB8D72" w14:textId="2AC708EB" w:rsidR="00A61050" w:rsidRDefault="00A61050" w:rsidP="00A61050">
            <w:pPr>
              <w:rPr>
                <w:rFonts w:ascii="Arial" w:eastAsia="Calibri" w:hAnsi="Arial" w:cs="Arial"/>
              </w:rPr>
            </w:pPr>
            <w:r>
              <w:rPr>
                <w:rFonts w:ascii="Arial" w:eastAsia="Calibri" w:hAnsi="Arial" w:cs="Arial"/>
              </w:rPr>
              <w:t>Chief Fire Officer</w:t>
            </w:r>
          </w:p>
          <w:p w14:paraId="41D6F4F9" w14:textId="62555FFC" w:rsidR="00A61050" w:rsidRDefault="00A61050" w:rsidP="00A61050">
            <w:pPr>
              <w:rPr>
                <w:rFonts w:ascii="Arial" w:eastAsia="Calibri" w:hAnsi="Arial" w:cs="Arial"/>
              </w:rPr>
            </w:pPr>
            <w:r>
              <w:rPr>
                <w:rFonts w:ascii="Arial" w:eastAsia="Calibri" w:hAnsi="Arial" w:cs="Arial"/>
              </w:rPr>
              <w:t>Accountability Manager</w:t>
            </w:r>
          </w:p>
          <w:p w14:paraId="1E78764F" w14:textId="50FFA33B" w:rsidR="00A61050" w:rsidRDefault="00A61050" w:rsidP="00A61050">
            <w:pPr>
              <w:rPr>
                <w:rFonts w:ascii="Arial" w:eastAsia="Calibri" w:hAnsi="Arial" w:cs="Arial"/>
              </w:rPr>
            </w:pPr>
            <w:r>
              <w:rPr>
                <w:rFonts w:ascii="Arial" w:eastAsia="Calibri" w:hAnsi="Arial" w:cs="Arial"/>
              </w:rPr>
              <w:t>Accountability Officer (Minute Taker)</w:t>
            </w:r>
          </w:p>
          <w:p w14:paraId="75677ED1" w14:textId="77777777" w:rsidR="00B33992" w:rsidRDefault="00B33992" w:rsidP="008C3668">
            <w:pPr>
              <w:jc w:val="both"/>
              <w:rPr>
                <w:rFonts w:ascii="Arial" w:eastAsia="Calibri" w:hAnsi="Arial" w:cs="Arial"/>
              </w:rPr>
            </w:pPr>
          </w:p>
          <w:p w14:paraId="263240A7" w14:textId="67A816B2" w:rsidR="00B33992" w:rsidRPr="00DC39B4" w:rsidRDefault="00B33992" w:rsidP="008C3668">
            <w:pPr>
              <w:jc w:val="both"/>
              <w:rPr>
                <w:rFonts w:ascii="Arial" w:eastAsia="Calibri" w:hAnsi="Arial" w:cs="Arial"/>
              </w:rPr>
            </w:pPr>
            <w:r w:rsidRPr="00A61050">
              <w:rPr>
                <w:rFonts w:ascii="Arial" w:hAnsi="Arial" w:cs="Arial"/>
              </w:rPr>
              <w:t xml:space="preserve">The meeting </w:t>
            </w:r>
            <w:r>
              <w:rPr>
                <w:rFonts w:ascii="Arial" w:hAnsi="Arial" w:cs="Arial"/>
              </w:rPr>
              <w:t>is</w:t>
            </w:r>
            <w:r w:rsidRPr="00A61050">
              <w:rPr>
                <w:rFonts w:ascii="Arial" w:hAnsi="Arial" w:cs="Arial"/>
              </w:rPr>
              <w:t xml:space="preserve"> chaired by the PFCC. </w:t>
            </w:r>
            <w:proofErr w:type="gramStart"/>
            <w:r w:rsidRPr="00A61050">
              <w:rPr>
                <w:rFonts w:ascii="Arial" w:hAnsi="Arial" w:cs="Arial"/>
              </w:rPr>
              <w:t>In the event that</w:t>
            </w:r>
            <w:proofErr w:type="gramEnd"/>
            <w:r w:rsidRPr="00A61050">
              <w:rPr>
                <w:rFonts w:ascii="Arial" w:hAnsi="Arial" w:cs="Arial"/>
              </w:rPr>
              <w:t xml:space="preserve"> the PFCC is unable to attend, the meeting will be postponed and reconvened at the earliest practicable opportunity</w:t>
            </w:r>
            <w:r>
              <w:rPr>
                <w:rFonts w:ascii="Arial" w:hAnsi="Arial" w:cs="Arial"/>
              </w:rPr>
              <w:t>.</w:t>
            </w:r>
          </w:p>
          <w:p w14:paraId="006F9ACC" w14:textId="77777777" w:rsidR="002B7241" w:rsidRDefault="002B7241" w:rsidP="008C3668">
            <w:pPr>
              <w:jc w:val="both"/>
              <w:rPr>
                <w:rFonts w:ascii="Arial" w:eastAsia="Calibri" w:hAnsi="Arial" w:cs="Arial"/>
                <w:b/>
                <w:bCs/>
              </w:rPr>
            </w:pPr>
          </w:p>
          <w:p w14:paraId="3DC7A151" w14:textId="1C9E49DC" w:rsidR="00B33992" w:rsidRDefault="00B33992" w:rsidP="008C3668">
            <w:pPr>
              <w:jc w:val="both"/>
              <w:rPr>
                <w:rFonts w:ascii="Arial" w:eastAsia="Calibri" w:hAnsi="Arial" w:cs="Arial"/>
                <w:b/>
                <w:bCs/>
              </w:rPr>
            </w:pPr>
            <w:r>
              <w:rPr>
                <w:rFonts w:ascii="Arial" w:eastAsia="Calibri" w:hAnsi="Arial" w:cs="Arial"/>
                <w:b/>
                <w:bCs/>
              </w:rPr>
              <w:t>Attendees</w:t>
            </w:r>
          </w:p>
          <w:p w14:paraId="0E38BF9C" w14:textId="77777777" w:rsidR="00B33992" w:rsidRPr="00A61050" w:rsidRDefault="00B33992" w:rsidP="008C3668">
            <w:pPr>
              <w:jc w:val="both"/>
              <w:rPr>
                <w:rFonts w:ascii="Arial" w:eastAsia="Calibri" w:hAnsi="Arial" w:cs="Arial"/>
                <w:b/>
                <w:bCs/>
              </w:rPr>
            </w:pPr>
          </w:p>
          <w:p w14:paraId="507BBBE2" w14:textId="44B66FCC" w:rsidR="00A61050" w:rsidRPr="00A61050" w:rsidRDefault="00A61050" w:rsidP="008C3668">
            <w:pPr>
              <w:pStyle w:val="ListParagraph"/>
              <w:numPr>
                <w:ilvl w:val="0"/>
                <w:numId w:val="7"/>
              </w:numPr>
              <w:ind w:left="360"/>
              <w:jc w:val="both"/>
              <w:rPr>
                <w:rFonts w:ascii="Arial" w:hAnsi="Arial" w:cs="Arial"/>
              </w:rPr>
            </w:pPr>
            <w:r w:rsidRPr="00A61050">
              <w:rPr>
                <w:rFonts w:ascii="Arial" w:hAnsi="Arial" w:cs="Arial"/>
              </w:rPr>
              <w:t xml:space="preserve">Additional attendees may be invited by the PFCC where their attendance would support the consideration of agenda items or provide specialist advice and expertise. </w:t>
            </w:r>
          </w:p>
          <w:p w14:paraId="06E2662D" w14:textId="04B5A878" w:rsidR="002B7241" w:rsidRPr="00C666A0" w:rsidRDefault="002B7241" w:rsidP="00C666A0">
            <w:pPr>
              <w:rPr>
                <w:rFonts w:ascii="Arial" w:hAnsi="Arial" w:cs="Arial"/>
              </w:rPr>
            </w:pPr>
          </w:p>
        </w:tc>
      </w:tr>
      <w:tr w:rsidR="002B7241" w:rsidRPr="00A61050" w14:paraId="399201E6" w14:textId="77777777" w:rsidTr="00AC718E">
        <w:tc>
          <w:tcPr>
            <w:tcW w:w="9016" w:type="dxa"/>
            <w:gridSpan w:val="2"/>
          </w:tcPr>
          <w:p w14:paraId="75D26263" w14:textId="06328DC1" w:rsidR="005A5B9D" w:rsidRDefault="002B7241" w:rsidP="00956033">
            <w:pPr>
              <w:jc w:val="both"/>
              <w:rPr>
                <w:rFonts w:ascii="Arial" w:eastAsia="Calibri" w:hAnsi="Arial" w:cs="Arial"/>
                <w:b/>
                <w:bCs/>
              </w:rPr>
            </w:pPr>
            <w:r w:rsidRPr="00A61050">
              <w:rPr>
                <w:rFonts w:ascii="Arial" w:eastAsia="Calibri" w:hAnsi="Arial" w:cs="Arial"/>
                <w:b/>
                <w:bCs/>
              </w:rPr>
              <w:t>Areas of Focus</w:t>
            </w:r>
          </w:p>
          <w:p w14:paraId="7BFBBCA4" w14:textId="77777777" w:rsidR="00956033" w:rsidRDefault="00956033" w:rsidP="00956033">
            <w:pPr>
              <w:jc w:val="both"/>
              <w:rPr>
                <w:rFonts w:ascii="Arial" w:eastAsia="Calibri" w:hAnsi="Arial" w:cs="Arial"/>
                <w:b/>
                <w:bCs/>
              </w:rPr>
            </w:pPr>
          </w:p>
          <w:p w14:paraId="7AE93332" w14:textId="77777777" w:rsidR="008370BD" w:rsidRPr="008370BD" w:rsidRDefault="008370BD" w:rsidP="008370BD">
            <w:pPr>
              <w:jc w:val="both"/>
              <w:rPr>
                <w:rFonts w:ascii="Arial" w:eastAsia="Calibri" w:hAnsi="Arial" w:cs="Arial"/>
              </w:rPr>
            </w:pPr>
            <w:r w:rsidRPr="008370BD">
              <w:rPr>
                <w:rFonts w:ascii="Arial" w:eastAsia="Calibri" w:hAnsi="Arial" w:cs="Arial"/>
              </w:rPr>
              <w:t>Executive Board Working Together brings together senior leaders from Cumbria Fire and Rescue Service, Cumbria Constabulary and the OPFCC to explore and oversee opportunities for working together. The Board helps ensure that collaboration delivers real benefits, improves services, makes the best use of resources and supports the priorities of all three organisations. It provides a forum to discuss challenges, agree solutions, monitor progress and make decisions that support joint working and shared services.</w:t>
            </w:r>
          </w:p>
          <w:p w14:paraId="426A7419" w14:textId="77777777" w:rsidR="008370BD" w:rsidRDefault="008370BD" w:rsidP="00956033">
            <w:pPr>
              <w:jc w:val="both"/>
              <w:rPr>
                <w:rFonts w:ascii="Arial" w:eastAsia="Calibri" w:hAnsi="Arial" w:cs="Arial"/>
                <w:b/>
                <w:bCs/>
              </w:rPr>
            </w:pPr>
          </w:p>
          <w:p w14:paraId="4EE019D9" w14:textId="724E4503" w:rsidR="008370BD" w:rsidRDefault="008370BD" w:rsidP="00956033">
            <w:pPr>
              <w:jc w:val="both"/>
              <w:rPr>
                <w:rFonts w:ascii="Arial" w:eastAsia="Calibri" w:hAnsi="Arial" w:cs="Arial"/>
                <w:b/>
                <w:bCs/>
              </w:rPr>
            </w:pPr>
            <w:r>
              <w:rPr>
                <w:rFonts w:ascii="Arial" w:eastAsia="Calibri" w:hAnsi="Arial" w:cs="Arial"/>
                <w:b/>
                <w:bCs/>
              </w:rPr>
              <w:t>The Board will:</w:t>
            </w:r>
          </w:p>
          <w:p w14:paraId="312E4DD4" w14:textId="77777777" w:rsidR="008370BD" w:rsidRPr="00A61050" w:rsidRDefault="008370BD" w:rsidP="00956033">
            <w:pPr>
              <w:jc w:val="both"/>
              <w:rPr>
                <w:rFonts w:ascii="Arial" w:eastAsia="Calibri" w:hAnsi="Arial" w:cs="Arial"/>
                <w:b/>
                <w:bCs/>
              </w:rPr>
            </w:pPr>
          </w:p>
          <w:p w14:paraId="4223FDD3" w14:textId="1E2CFD0A" w:rsidR="00956033" w:rsidRPr="00956033" w:rsidRDefault="00956033" w:rsidP="00956033">
            <w:pPr>
              <w:pStyle w:val="ListParagraph"/>
              <w:numPr>
                <w:ilvl w:val="0"/>
                <w:numId w:val="16"/>
              </w:numPr>
              <w:jc w:val="both"/>
              <w:rPr>
                <w:rFonts w:ascii="Arial" w:hAnsi="Arial" w:cs="Arial"/>
                <w:color w:val="000000" w:themeColor="text1"/>
              </w:rPr>
            </w:pPr>
            <w:r w:rsidRPr="00956033">
              <w:rPr>
                <w:rFonts w:ascii="Arial" w:hAnsi="Arial" w:cs="Arial"/>
                <w:color w:val="000000" w:themeColor="text1"/>
              </w:rPr>
              <w:t xml:space="preserve">Set the strategic direction for collaborative activity and shared services, agreeing priorities and work programmes to guide delivery. </w:t>
            </w:r>
          </w:p>
          <w:p w14:paraId="79CD6070" w14:textId="47AC4BFA" w:rsidR="00956033" w:rsidRPr="00956033" w:rsidRDefault="00956033" w:rsidP="00956033">
            <w:pPr>
              <w:pStyle w:val="ListParagraph"/>
              <w:numPr>
                <w:ilvl w:val="0"/>
                <w:numId w:val="16"/>
              </w:numPr>
              <w:jc w:val="both"/>
              <w:rPr>
                <w:rFonts w:ascii="Arial" w:hAnsi="Arial" w:cs="Arial"/>
                <w:color w:val="000000" w:themeColor="text1"/>
              </w:rPr>
            </w:pPr>
            <w:r w:rsidRPr="00956033">
              <w:rPr>
                <w:rFonts w:ascii="Arial" w:hAnsi="Arial" w:cs="Arial"/>
                <w:color w:val="000000" w:themeColor="text1"/>
              </w:rPr>
              <w:t xml:space="preserve">Consider, challenge and approve business cases relating to existing or proposed areas of collaboration. </w:t>
            </w:r>
          </w:p>
          <w:p w14:paraId="56F9B241" w14:textId="58575BC7" w:rsidR="00956033" w:rsidRPr="00956033" w:rsidRDefault="00956033" w:rsidP="00956033">
            <w:pPr>
              <w:pStyle w:val="ListParagraph"/>
              <w:numPr>
                <w:ilvl w:val="0"/>
                <w:numId w:val="16"/>
              </w:numPr>
              <w:jc w:val="both"/>
              <w:rPr>
                <w:rFonts w:ascii="Arial" w:hAnsi="Arial" w:cs="Arial"/>
                <w:color w:val="000000" w:themeColor="text1"/>
              </w:rPr>
            </w:pPr>
            <w:r w:rsidRPr="00956033">
              <w:rPr>
                <w:rFonts w:ascii="Arial" w:hAnsi="Arial" w:cs="Arial"/>
                <w:color w:val="000000" w:themeColor="text1"/>
              </w:rPr>
              <w:t xml:space="preserve">Hold </w:t>
            </w:r>
            <w:r>
              <w:rPr>
                <w:rFonts w:ascii="Arial" w:hAnsi="Arial" w:cs="Arial"/>
                <w:color w:val="000000" w:themeColor="text1"/>
              </w:rPr>
              <w:t>the Chief Constable and Chief Fire Officer</w:t>
            </w:r>
            <w:r w:rsidRPr="00956033">
              <w:rPr>
                <w:rFonts w:ascii="Arial" w:hAnsi="Arial" w:cs="Arial"/>
                <w:color w:val="000000" w:themeColor="text1"/>
              </w:rPr>
              <w:t xml:space="preserve"> to account for the delivery of agreed objectives, project plans and outcomes. </w:t>
            </w:r>
          </w:p>
          <w:p w14:paraId="44385456" w14:textId="5453856B" w:rsidR="00956033" w:rsidRPr="00956033" w:rsidRDefault="00956033" w:rsidP="00956033">
            <w:pPr>
              <w:pStyle w:val="ListParagraph"/>
              <w:numPr>
                <w:ilvl w:val="0"/>
                <w:numId w:val="16"/>
              </w:numPr>
              <w:jc w:val="both"/>
              <w:rPr>
                <w:rFonts w:ascii="Arial" w:hAnsi="Arial" w:cs="Arial"/>
                <w:color w:val="000000" w:themeColor="text1"/>
              </w:rPr>
            </w:pPr>
            <w:r w:rsidRPr="00956033">
              <w:rPr>
                <w:rFonts w:ascii="Arial" w:hAnsi="Arial" w:cs="Arial"/>
                <w:color w:val="000000" w:themeColor="text1"/>
              </w:rPr>
              <w:t xml:space="preserve">Monitor the performance, effectiveness, benefits and continuous development of shared support functions, agreeing future activity and investment where appropriate. </w:t>
            </w:r>
          </w:p>
          <w:p w14:paraId="40083039" w14:textId="79E4B0FD" w:rsidR="00956033" w:rsidRPr="00956033" w:rsidRDefault="00956033" w:rsidP="00956033">
            <w:pPr>
              <w:pStyle w:val="ListParagraph"/>
              <w:numPr>
                <w:ilvl w:val="0"/>
                <w:numId w:val="16"/>
              </w:numPr>
              <w:jc w:val="both"/>
              <w:rPr>
                <w:rFonts w:ascii="Arial" w:hAnsi="Arial" w:cs="Arial"/>
                <w:color w:val="000000" w:themeColor="text1"/>
              </w:rPr>
            </w:pPr>
            <w:r w:rsidRPr="00956033">
              <w:rPr>
                <w:rFonts w:ascii="Arial" w:hAnsi="Arial" w:cs="Arial"/>
                <w:color w:val="000000" w:themeColor="text1"/>
              </w:rPr>
              <w:t xml:space="preserve">Provide strategic leadership and direction to resolve barriers, risks and issues escalated by </w:t>
            </w:r>
            <w:r>
              <w:rPr>
                <w:rFonts w:ascii="Arial" w:hAnsi="Arial" w:cs="Arial"/>
                <w:color w:val="000000" w:themeColor="text1"/>
              </w:rPr>
              <w:t>the Chief Constable and Chief Fire Officer.</w:t>
            </w:r>
            <w:r w:rsidRPr="00956033">
              <w:rPr>
                <w:rFonts w:ascii="Arial" w:hAnsi="Arial" w:cs="Arial"/>
                <w:color w:val="000000" w:themeColor="text1"/>
              </w:rPr>
              <w:t xml:space="preserve"> </w:t>
            </w:r>
          </w:p>
          <w:p w14:paraId="152ED167" w14:textId="4EDE2A73" w:rsidR="00956033" w:rsidRPr="00956033" w:rsidRDefault="00956033" w:rsidP="00956033">
            <w:pPr>
              <w:pStyle w:val="ListParagraph"/>
              <w:numPr>
                <w:ilvl w:val="0"/>
                <w:numId w:val="16"/>
              </w:numPr>
              <w:jc w:val="both"/>
              <w:rPr>
                <w:rFonts w:ascii="Arial" w:hAnsi="Arial" w:cs="Arial"/>
                <w:color w:val="000000" w:themeColor="text1"/>
              </w:rPr>
            </w:pPr>
            <w:r w:rsidRPr="00956033">
              <w:rPr>
                <w:rFonts w:ascii="Arial" w:hAnsi="Arial" w:cs="Arial"/>
                <w:color w:val="000000" w:themeColor="text1"/>
              </w:rPr>
              <w:t xml:space="preserve">Maintain oversight of key stakeholder relationships and ensure effective engagement across partner organisations. </w:t>
            </w:r>
          </w:p>
          <w:p w14:paraId="402415F7" w14:textId="7B7FA325" w:rsidR="00956033" w:rsidRPr="00956033" w:rsidRDefault="00956033" w:rsidP="00956033">
            <w:pPr>
              <w:pStyle w:val="ListParagraph"/>
              <w:numPr>
                <w:ilvl w:val="0"/>
                <w:numId w:val="16"/>
              </w:numPr>
              <w:jc w:val="both"/>
              <w:rPr>
                <w:rFonts w:ascii="Arial" w:hAnsi="Arial" w:cs="Arial"/>
                <w:color w:val="000000" w:themeColor="text1"/>
              </w:rPr>
            </w:pPr>
            <w:r w:rsidRPr="00956033">
              <w:rPr>
                <w:rFonts w:ascii="Arial" w:hAnsi="Arial" w:cs="Arial"/>
                <w:color w:val="000000" w:themeColor="text1"/>
              </w:rPr>
              <w:t>Direct and oversee communication and engagement relating to collaborative activity, ensuring consistent messaging and awareness across the organisations.</w:t>
            </w:r>
          </w:p>
          <w:p w14:paraId="76230C0B" w14:textId="3A2F50FA" w:rsidR="005A5B9D" w:rsidRPr="00956033" w:rsidRDefault="005A5B9D" w:rsidP="00956033">
            <w:pPr>
              <w:ind w:left="360"/>
              <w:jc w:val="both"/>
              <w:rPr>
                <w:rFonts w:ascii="Arial" w:hAnsi="Arial" w:cs="Arial"/>
                <w:b/>
                <w:color w:val="000000" w:themeColor="text1"/>
              </w:rPr>
            </w:pPr>
          </w:p>
        </w:tc>
      </w:tr>
      <w:tr w:rsidR="00956033" w:rsidRPr="00A61050" w14:paraId="6C5A8F91" w14:textId="77777777" w:rsidTr="00AC718E">
        <w:tc>
          <w:tcPr>
            <w:tcW w:w="9016" w:type="dxa"/>
            <w:gridSpan w:val="2"/>
          </w:tcPr>
          <w:p w14:paraId="743D24C0" w14:textId="097E2BEF" w:rsidR="00956033" w:rsidRDefault="00956033" w:rsidP="005A5B9D">
            <w:pPr>
              <w:jc w:val="both"/>
              <w:rPr>
                <w:rFonts w:ascii="Arial" w:eastAsia="Calibri" w:hAnsi="Arial" w:cs="Arial"/>
                <w:b/>
                <w:bCs/>
              </w:rPr>
            </w:pPr>
            <w:r>
              <w:rPr>
                <w:rFonts w:ascii="Arial" w:eastAsia="Calibri" w:hAnsi="Arial" w:cs="Arial"/>
                <w:b/>
                <w:bCs/>
              </w:rPr>
              <w:t xml:space="preserve">Decision-Making </w:t>
            </w:r>
          </w:p>
          <w:p w14:paraId="60F3720D" w14:textId="77777777" w:rsidR="00956033" w:rsidRPr="00956033" w:rsidRDefault="00956033" w:rsidP="005A5B9D">
            <w:pPr>
              <w:jc w:val="both"/>
              <w:rPr>
                <w:rFonts w:ascii="Arial" w:eastAsia="Calibri" w:hAnsi="Arial" w:cs="Arial"/>
              </w:rPr>
            </w:pPr>
          </w:p>
          <w:p w14:paraId="71594A24" w14:textId="7F4073C1" w:rsidR="00956033" w:rsidRPr="00956033" w:rsidRDefault="00956033" w:rsidP="005A5B9D">
            <w:pPr>
              <w:jc w:val="both"/>
              <w:rPr>
                <w:rFonts w:ascii="Arial" w:eastAsia="Calibri" w:hAnsi="Arial" w:cs="Arial"/>
              </w:rPr>
            </w:pPr>
            <w:r w:rsidRPr="00956033">
              <w:rPr>
                <w:rFonts w:ascii="Arial" w:eastAsia="Calibri" w:hAnsi="Arial" w:cs="Arial"/>
              </w:rPr>
              <w:t>Executive Board Working Together is a decision-making board with delegated authority to approve collaborative initiatives, business cases and proposals relating to shared services and joint working arrangements across the organisations</w:t>
            </w:r>
            <w:r>
              <w:rPr>
                <w:rFonts w:ascii="Arial" w:eastAsia="Calibri" w:hAnsi="Arial" w:cs="Arial"/>
              </w:rPr>
              <w:t>.</w:t>
            </w:r>
          </w:p>
          <w:p w14:paraId="6409F074" w14:textId="33A1C682" w:rsidR="00956033" w:rsidRPr="00A61050" w:rsidRDefault="00956033" w:rsidP="005A5B9D">
            <w:pPr>
              <w:jc w:val="both"/>
              <w:rPr>
                <w:rFonts w:ascii="Arial" w:eastAsia="Calibri" w:hAnsi="Arial" w:cs="Arial"/>
                <w:b/>
                <w:bCs/>
              </w:rPr>
            </w:pPr>
          </w:p>
        </w:tc>
      </w:tr>
      <w:tr w:rsidR="002B7241" w:rsidRPr="00A61050" w14:paraId="34F104EC" w14:textId="77777777" w:rsidTr="00AC718E">
        <w:tc>
          <w:tcPr>
            <w:tcW w:w="9016" w:type="dxa"/>
            <w:gridSpan w:val="2"/>
          </w:tcPr>
          <w:p w14:paraId="315FB0CB" w14:textId="77777777" w:rsidR="002B7241" w:rsidRDefault="002B7241" w:rsidP="00AC718E">
            <w:pPr>
              <w:jc w:val="both"/>
              <w:rPr>
                <w:rFonts w:ascii="Arial" w:eastAsia="Calibri" w:hAnsi="Arial" w:cs="Arial"/>
                <w:b/>
                <w:bCs/>
              </w:rPr>
            </w:pPr>
            <w:r w:rsidRPr="00A61050">
              <w:rPr>
                <w:rFonts w:ascii="Arial" w:eastAsia="Calibri" w:hAnsi="Arial" w:cs="Arial"/>
                <w:b/>
                <w:bCs/>
              </w:rPr>
              <w:lastRenderedPageBreak/>
              <w:t xml:space="preserve">Format </w:t>
            </w:r>
          </w:p>
          <w:p w14:paraId="06749B9A" w14:textId="77777777" w:rsidR="00B33992" w:rsidRPr="008370BD" w:rsidRDefault="00B33992" w:rsidP="00AC718E">
            <w:pPr>
              <w:jc w:val="both"/>
              <w:rPr>
                <w:rFonts w:ascii="Arial" w:eastAsia="Calibri" w:hAnsi="Arial" w:cs="Arial"/>
                <w:b/>
                <w:bCs/>
                <w:sz w:val="16"/>
                <w:szCs w:val="16"/>
              </w:rPr>
            </w:pPr>
          </w:p>
          <w:p w14:paraId="3F0E263A" w14:textId="77777777" w:rsidR="002B7241" w:rsidRPr="00A61050" w:rsidRDefault="002B7241" w:rsidP="00AC718E">
            <w:pPr>
              <w:jc w:val="both"/>
              <w:rPr>
                <w:rFonts w:ascii="Arial" w:eastAsia="Calibri" w:hAnsi="Arial" w:cs="Arial"/>
                <w:sz w:val="8"/>
                <w:szCs w:val="8"/>
              </w:rPr>
            </w:pPr>
          </w:p>
          <w:p w14:paraId="1E3B9CB1" w14:textId="77777777" w:rsidR="00956033" w:rsidRPr="003128E9" w:rsidRDefault="00956033" w:rsidP="00956033">
            <w:pPr>
              <w:pStyle w:val="ListParagraph"/>
              <w:numPr>
                <w:ilvl w:val="0"/>
                <w:numId w:val="9"/>
              </w:numPr>
              <w:jc w:val="both"/>
              <w:rPr>
                <w:rFonts w:ascii="Arial" w:eastAsia="Calibri" w:hAnsi="Arial" w:cs="Arial"/>
              </w:rPr>
            </w:pPr>
            <w:r w:rsidRPr="003128E9">
              <w:rPr>
                <w:rFonts w:ascii="Arial" w:eastAsia="Calibri" w:hAnsi="Arial" w:cs="Arial"/>
              </w:rPr>
              <w:t xml:space="preserve">Formal minutes will be maintained, with all decisions and actions recorded. Draft minutes will be circulated following each meeting and presented for approval at the subsequent meeting. Amendments may be proposed between meetings and, where agreed by the Chair, a revised version may be circulated. Any amendments not approved by the Chair must be raised at the next meeting for consideration and approval. </w:t>
            </w:r>
          </w:p>
          <w:p w14:paraId="6FF7064B" w14:textId="77777777" w:rsidR="00956033" w:rsidRDefault="00956033" w:rsidP="00956033">
            <w:pPr>
              <w:pStyle w:val="ListParagraph"/>
              <w:numPr>
                <w:ilvl w:val="0"/>
                <w:numId w:val="9"/>
              </w:numPr>
              <w:jc w:val="both"/>
              <w:rPr>
                <w:rFonts w:ascii="Arial" w:eastAsia="Calibri" w:hAnsi="Arial" w:cs="Arial"/>
              </w:rPr>
            </w:pPr>
            <w:r w:rsidRPr="003128E9">
              <w:rPr>
                <w:rFonts w:ascii="Arial" w:eastAsia="Calibri" w:hAnsi="Arial" w:cs="Arial"/>
              </w:rPr>
              <w:t xml:space="preserve">The secretariat function will be provided by the Office of the Police, Fire and Crime Commissioner (OPFCC). </w:t>
            </w:r>
          </w:p>
          <w:p w14:paraId="01AD65A1" w14:textId="2AD83B4C" w:rsidR="00956033" w:rsidRPr="00956033" w:rsidRDefault="00956033" w:rsidP="00956033">
            <w:pPr>
              <w:pStyle w:val="ListParagraph"/>
              <w:numPr>
                <w:ilvl w:val="0"/>
                <w:numId w:val="9"/>
              </w:numPr>
              <w:jc w:val="both"/>
              <w:rPr>
                <w:rFonts w:ascii="Arial" w:eastAsia="Calibri" w:hAnsi="Arial" w:cs="Arial"/>
              </w:rPr>
            </w:pPr>
            <w:r w:rsidRPr="00956033">
              <w:rPr>
                <w:rFonts w:ascii="Arial" w:eastAsia="Calibri" w:hAnsi="Arial" w:cs="Arial"/>
              </w:rPr>
              <w:t>Agendas will be prepared by the OPFCC Accountability Team and will reflect the matters requiring consideration by the Board at the time of the meeting. The Chief Constable and Chief Fire Officer may request the inclusion of items for consideration on the agenda</w:t>
            </w:r>
            <w:r>
              <w:rPr>
                <w:rFonts w:ascii="Arial" w:eastAsia="Calibri" w:hAnsi="Arial" w:cs="Arial"/>
              </w:rPr>
              <w:t>.</w:t>
            </w:r>
          </w:p>
          <w:p w14:paraId="37E82890" w14:textId="468BE0EB" w:rsidR="00956033" w:rsidRPr="00956033" w:rsidRDefault="00956033" w:rsidP="00956033">
            <w:pPr>
              <w:pStyle w:val="ListParagraph"/>
              <w:numPr>
                <w:ilvl w:val="0"/>
                <w:numId w:val="9"/>
              </w:numPr>
              <w:jc w:val="both"/>
              <w:rPr>
                <w:rFonts w:ascii="Arial" w:eastAsia="Calibri" w:hAnsi="Arial" w:cs="Arial"/>
              </w:rPr>
            </w:pPr>
            <w:r w:rsidRPr="00956033">
              <w:rPr>
                <w:rFonts w:ascii="Arial" w:eastAsia="Calibri" w:hAnsi="Arial" w:cs="Arial"/>
              </w:rPr>
              <w:t>Agendas and supporting papers will be circulated in advance of each meeting to ensure members are appropriately briefed and prepared for discussion and decision-making.</w:t>
            </w:r>
          </w:p>
          <w:p w14:paraId="1170F198" w14:textId="72B95CD6" w:rsidR="002B7241" w:rsidRPr="00A61050" w:rsidRDefault="002B7241" w:rsidP="00AC718E">
            <w:pPr>
              <w:pStyle w:val="ListParagraph"/>
              <w:jc w:val="both"/>
              <w:rPr>
                <w:rFonts w:ascii="Arial" w:eastAsia="Calibri" w:hAnsi="Arial" w:cs="Arial"/>
                <w:sz w:val="16"/>
                <w:szCs w:val="16"/>
              </w:rPr>
            </w:pPr>
          </w:p>
        </w:tc>
      </w:tr>
    </w:tbl>
    <w:p w14:paraId="7EF82A05" w14:textId="7286488C" w:rsidR="00956033" w:rsidRDefault="00956033">
      <w:pPr>
        <w:rPr>
          <w:rFonts w:ascii="Calibri" w:eastAsia="Calibri" w:hAnsi="Calibri"/>
        </w:rPr>
      </w:pPr>
    </w:p>
    <w:p w14:paraId="25F9ADA3" w14:textId="45770EA2" w:rsidR="0048256C" w:rsidRDefault="00956033">
      <w:pPr>
        <w:rPr>
          <w:rFonts w:ascii="Calibri" w:eastAsia="Calibri" w:hAnsi="Calibri"/>
        </w:rPr>
      </w:pPr>
      <w:r>
        <w:rPr>
          <w:rFonts w:ascii="Calibri" w:eastAsia="Calibri" w:hAnsi="Calibri"/>
        </w:rPr>
        <w:br w:type="page"/>
      </w:r>
    </w:p>
    <w:tbl>
      <w:tblPr>
        <w:tblStyle w:val="TableGrid"/>
        <w:tblW w:w="0" w:type="auto"/>
        <w:tblLook w:val="04A0" w:firstRow="1" w:lastRow="0" w:firstColumn="1" w:lastColumn="0" w:noHBand="0" w:noVBand="1"/>
      </w:tblPr>
      <w:tblGrid>
        <w:gridCol w:w="4508"/>
        <w:gridCol w:w="4508"/>
      </w:tblGrid>
      <w:tr w:rsidR="00993A48" w:rsidRPr="00956033" w14:paraId="5A4C97FF" w14:textId="77777777" w:rsidTr="00AC718E">
        <w:tc>
          <w:tcPr>
            <w:tcW w:w="4508" w:type="dxa"/>
          </w:tcPr>
          <w:p w14:paraId="0F2209D3" w14:textId="77777777" w:rsidR="00993A48" w:rsidRPr="00956033" w:rsidRDefault="00993A48" w:rsidP="00AC718E">
            <w:pPr>
              <w:rPr>
                <w:rFonts w:ascii="Arial" w:eastAsia="Calibri" w:hAnsi="Arial" w:cs="Arial"/>
                <w:b/>
                <w:bCs/>
              </w:rPr>
            </w:pPr>
            <w:r w:rsidRPr="00956033">
              <w:rPr>
                <w:rFonts w:ascii="Arial" w:eastAsia="Calibri" w:hAnsi="Arial" w:cs="Arial"/>
                <w:b/>
                <w:bCs/>
              </w:rPr>
              <w:lastRenderedPageBreak/>
              <w:t xml:space="preserve">Mechanism Title </w:t>
            </w:r>
          </w:p>
          <w:p w14:paraId="27DF95EE" w14:textId="77777777" w:rsidR="00993A48" w:rsidRPr="00956033" w:rsidRDefault="00993A48" w:rsidP="00AC718E">
            <w:pPr>
              <w:rPr>
                <w:rFonts w:ascii="Arial" w:eastAsia="Calibri" w:hAnsi="Arial" w:cs="Arial"/>
                <w:b/>
                <w:bCs/>
              </w:rPr>
            </w:pPr>
          </w:p>
          <w:p w14:paraId="4787A0BB" w14:textId="4CDC7EB6" w:rsidR="00993A48" w:rsidRPr="00956033" w:rsidRDefault="00993A48" w:rsidP="00AC718E">
            <w:pPr>
              <w:rPr>
                <w:rFonts w:ascii="Arial" w:eastAsia="Calibri" w:hAnsi="Arial" w:cs="Arial"/>
                <w:b/>
                <w:bCs/>
                <w:color w:val="C00000"/>
              </w:rPr>
            </w:pPr>
            <w:r w:rsidRPr="00956033">
              <w:rPr>
                <w:rFonts w:ascii="Arial" w:eastAsia="Calibri" w:hAnsi="Arial" w:cs="Arial"/>
                <w:b/>
                <w:bCs/>
                <w:color w:val="C00000"/>
              </w:rPr>
              <w:t xml:space="preserve">Joint Audit Committee </w:t>
            </w:r>
          </w:p>
          <w:p w14:paraId="392DF489" w14:textId="77777777" w:rsidR="00993A48" w:rsidRPr="00956033" w:rsidRDefault="00993A48" w:rsidP="00AC718E">
            <w:pPr>
              <w:rPr>
                <w:rFonts w:ascii="Arial" w:eastAsia="Calibri" w:hAnsi="Arial" w:cs="Arial"/>
                <w:b/>
                <w:bCs/>
              </w:rPr>
            </w:pPr>
          </w:p>
        </w:tc>
        <w:tc>
          <w:tcPr>
            <w:tcW w:w="4508" w:type="dxa"/>
          </w:tcPr>
          <w:p w14:paraId="330AF400" w14:textId="77777777" w:rsidR="00993A48" w:rsidRPr="00956033" w:rsidRDefault="00993A48" w:rsidP="00AC718E">
            <w:pPr>
              <w:rPr>
                <w:rFonts w:ascii="Arial" w:eastAsia="Calibri" w:hAnsi="Arial" w:cs="Arial"/>
                <w:b/>
                <w:bCs/>
              </w:rPr>
            </w:pPr>
            <w:r w:rsidRPr="00956033">
              <w:rPr>
                <w:rFonts w:ascii="Arial" w:eastAsia="Calibri" w:hAnsi="Arial" w:cs="Arial"/>
                <w:b/>
                <w:bCs/>
              </w:rPr>
              <w:t xml:space="preserve">Frequency </w:t>
            </w:r>
          </w:p>
          <w:p w14:paraId="463F81BC" w14:textId="77777777" w:rsidR="00993A48" w:rsidRPr="00956033" w:rsidRDefault="00993A48" w:rsidP="00AC718E">
            <w:pPr>
              <w:rPr>
                <w:rFonts w:ascii="Arial" w:eastAsia="Calibri" w:hAnsi="Arial" w:cs="Arial"/>
                <w:b/>
                <w:bCs/>
              </w:rPr>
            </w:pPr>
          </w:p>
          <w:p w14:paraId="0D60EC0E" w14:textId="66FCDBD3" w:rsidR="00993A48" w:rsidRPr="00956033" w:rsidRDefault="00A77812" w:rsidP="00AC718E">
            <w:pPr>
              <w:rPr>
                <w:rFonts w:ascii="Arial" w:eastAsia="Calibri" w:hAnsi="Arial" w:cs="Arial"/>
              </w:rPr>
            </w:pPr>
            <w:r w:rsidRPr="00956033">
              <w:rPr>
                <w:rFonts w:ascii="Arial" w:eastAsia="Calibri" w:hAnsi="Arial" w:cs="Arial"/>
              </w:rPr>
              <w:t xml:space="preserve">5 x Yearly </w:t>
            </w:r>
            <w:r w:rsidR="000234F9" w:rsidRPr="00956033">
              <w:rPr>
                <w:rFonts w:ascii="Arial" w:eastAsia="Calibri" w:hAnsi="Arial" w:cs="Arial"/>
              </w:rPr>
              <w:t xml:space="preserve">Meetings </w:t>
            </w:r>
          </w:p>
        </w:tc>
      </w:tr>
      <w:tr w:rsidR="00993A48" w:rsidRPr="00956033" w14:paraId="218DF9A6" w14:textId="77777777" w:rsidTr="00AC718E">
        <w:tc>
          <w:tcPr>
            <w:tcW w:w="9016" w:type="dxa"/>
            <w:gridSpan w:val="2"/>
          </w:tcPr>
          <w:p w14:paraId="476FF358" w14:textId="35BAC533" w:rsidR="00993A48" w:rsidRPr="00956033" w:rsidRDefault="00566838" w:rsidP="00AC718E">
            <w:pPr>
              <w:rPr>
                <w:rFonts w:ascii="Arial" w:eastAsia="Calibri" w:hAnsi="Arial" w:cs="Arial"/>
                <w:b/>
                <w:bCs/>
              </w:rPr>
            </w:pPr>
            <w:r>
              <w:rPr>
                <w:rFonts w:ascii="Arial" w:eastAsia="Calibri" w:hAnsi="Arial" w:cs="Arial"/>
                <w:b/>
                <w:bCs/>
              </w:rPr>
              <w:t>Membership</w:t>
            </w:r>
          </w:p>
          <w:p w14:paraId="2CD74B6A" w14:textId="77777777" w:rsidR="00993A48" w:rsidRPr="00956033" w:rsidRDefault="00993A48" w:rsidP="00AC718E">
            <w:pPr>
              <w:rPr>
                <w:rFonts w:ascii="Arial" w:eastAsia="Calibri" w:hAnsi="Arial" w:cs="Arial"/>
                <w:b/>
                <w:bCs/>
              </w:rPr>
            </w:pPr>
          </w:p>
          <w:p w14:paraId="775D67CE" w14:textId="77777777" w:rsidR="001251D2" w:rsidRPr="00274C94" w:rsidRDefault="00956033" w:rsidP="00274C94">
            <w:pPr>
              <w:jc w:val="both"/>
              <w:rPr>
                <w:rFonts w:ascii="Arial" w:eastAsia="Calibri" w:hAnsi="Arial" w:cs="Arial"/>
              </w:rPr>
            </w:pPr>
            <w:r w:rsidRPr="00274C94">
              <w:rPr>
                <w:rFonts w:ascii="Arial" w:eastAsia="Calibri" w:hAnsi="Arial" w:cs="Arial"/>
              </w:rPr>
              <w:t>Seven</w:t>
            </w:r>
            <w:r w:rsidR="00993A48" w:rsidRPr="00274C94">
              <w:rPr>
                <w:rFonts w:ascii="Arial" w:eastAsia="Calibri" w:hAnsi="Arial" w:cs="Arial"/>
              </w:rPr>
              <w:t xml:space="preserve"> independent members </w:t>
            </w:r>
          </w:p>
          <w:p w14:paraId="1651B34C" w14:textId="7FC8128F" w:rsidR="001251D2" w:rsidRPr="00274C94" w:rsidRDefault="001251D2" w:rsidP="00274C94">
            <w:pPr>
              <w:jc w:val="both"/>
              <w:rPr>
                <w:rFonts w:ascii="Arial" w:eastAsia="Calibri" w:hAnsi="Arial" w:cs="Arial"/>
              </w:rPr>
            </w:pPr>
            <w:r w:rsidRPr="00274C94">
              <w:rPr>
                <w:rFonts w:ascii="Arial" w:eastAsia="Calibri" w:hAnsi="Arial" w:cs="Arial"/>
              </w:rPr>
              <w:t>Chief Finance Officer (for the OPFCC</w:t>
            </w:r>
            <w:r w:rsidR="00C666A0">
              <w:rPr>
                <w:rFonts w:ascii="Arial" w:eastAsia="Calibri" w:hAnsi="Arial" w:cs="Arial"/>
              </w:rPr>
              <w:t xml:space="preserve"> </w:t>
            </w:r>
            <w:r w:rsidRPr="00274C94">
              <w:rPr>
                <w:rFonts w:ascii="Arial" w:eastAsia="Calibri" w:hAnsi="Arial" w:cs="Arial"/>
              </w:rPr>
              <w:t>and Fire &amp; Rescue Service)</w:t>
            </w:r>
          </w:p>
          <w:p w14:paraId="75E8A6C6" w14:textId="77777777" w:rsidR="001251D2" w:rsidRPr="00274C94" w:rsidRDefault="001251D2" w:rsidP="00274C94">
            <w:pPr>
              <w:jc w:val="both"/>
              <w:rPr>
                <w:rFonts w:ascii="Arial" w:eastAsia="Calibri" w:hAnsi="Arial" w:cs="Arial"/>
              </w:rPr>
            </w:pPr>
            <w:r w:rsidRPr="00274C94">
              <w:rPr>
                <w:rFonts w:ascii="Arial" w:eastAsia="Calibri" w:hAnsi="Arial" w:cs="Arial"/>
              </w:rPr>
              <w:t xml:space="preserve">Assistant </w:t>
            </w:r>
            <w:r w:rsidR="00C14F0D" w:rsidRPr="00274C94">
              <w:rPr>
                <w:rFonts w:ascii="Arial" w:eastAsia="Calibri" w:hAnsi="Arial" w:cs="Arial"/>
              </w:rPr>
              <w:t>Chief Fire Officer</w:t>
            </w:r>
          </w:p>
          <w:p w14:paraId="1B76700B" w14:textId="77777777" w:rsidR="001251D2" w:rsidRPr="00274C94" w:rsidRDefault="001251D2" w:rsidP="00274C94">
            <w:pPr>
              <w:jc w:val="both"/>
              <w:rPr>
                <w:rFonts w:ascii="Arial" w:eastAsia="Calibri" w:hAnsi="Arial" w:cs="Arial"/>
              </w:rPr>
            </w:pPr>
            <w:r w:rsidRPr="00274C94">
              <w:rPr>
                <w:rFonts w:ascii="Arial" w:eastAsia="Calibri" w:hAnsi="Arial" w:cs="Arial"/>
              </w:rPr>
              <w:t>Head of Improvement and Planning (Fire &amp; Rescue Service)</w:t>
            </w:r>
          </w:p>
          <w:p w14:paraId="01069DB4" w14:textId="3A30DC41" w:rsidR="001251D2" w:rsidRPr="00274C94" w:rsidRDefault="001251D2" w:rsidP="00274C94">
            <w:pPr>
              <w:jc w:val="both"/>
              <w:rPr>
                <w:rFonts w:ascii="Arial" w:eastAsia="Calibri" w:hAnsi="Arial" w:cs="Arial"/>
              </w:rPr>
            </w:pPr>
            <w:r w:rsidRPr="00274C94">
              <w:rPr>
                <w:rFonts w:ascii="Arial" w:eastAsia="Calibri" w:hAnsi="Arial" w:cs="Arial"/>
              </w:rPr>
              <w:t>Accountability Officer (OPFCC)</w:t>
            </w:r>
          </w:p>
          <w:p w14:paraId="52C38F8B" w14:textId="7AE95867" w:rsidR="001251D2" w:rsidRPr="00274C94" w:rsidRDefault="001251D2" w:rsidP="00274C94">
            <w:pPr>
              <w:jc w:val="both"/>
              <w:rPr>
                <w:rFonts w:ascii="Arial" w:eastAsia="Calibri" w:hAnsi="Arial" w:cs="Arial"/>
              </w:rPr>
            </w:pPr>
            <w:r w:rsidRPr="00274C94">
              <w:rPr>
                <w:rFonts w:ascii="Arial" w:eastAsia="Calibri" w:hAnsi="Arial" w:cs="Arial"/>
              </w:rPr>
              <w:t>Accountability Assistant (Minute Taker)</w:t>
            </w:r>
          </w:p>
          <w:p w14:paraId="7A6F7950" w14:textId="5F9FD07B" w:rsidR="00993A48" w:rsidRPr="001251D2" w:rsidRDefault="00993A48" w:rsidP="001251D2">
            <w:pPr>
              <w:jc w:val="both"/>
              <w:rPr>
                <w:rFonts w:ascii="Arial" w:eastAsia="Calibri" w:hAnsi="Arial" w:cs="Arial"/>
              </w:rPr>
            </w:pPr>
          </w:p>
        </w:tc>
      </w:tr>
      <w:tr w:rsidR="00993A48" w:rsidRPr="00956033" w14:paraId="495B9D7C" w14:textId="77777777" w:rsidTr="00AC718E">
        <w:tc>
          <w:tcPr>
            <w:tcW w:w="9016" w:type="dxa"/>
            <w:gridSpan w:val="2"/>
          </w:tcPr>
          <w:p w14:paraId="7A41BAC8" w14:textId="10DD8170" w:rsidR="008370BD" w:rsidRDefault="00993A48" w:rsidP="00AC718E">
            <w:pPr>
              <w:jc w:val="both"/>
              <w:rPr>
                <w:rFonts w:ascii="Arial" w:eastAsia="Calibri" w:hAnsi="Arial" w:cs="Arial"/>
                <w:b/>
                <w:bCs/>
              </w:rPr>
            </w:pPr>
            <w:r w:rsidRPr="00956033">
              <w:rPr>
                <w:rFonts w:ascii="Arial" w:eastAsia="Calibri" w:hAnsi="Arial" w:cs="Arial"/>
                <w:b/>
                <w:bCs/>
              </w:rPr>
              <w:t>Areas of Focus</w:t>
            </w:r>
          </w:p>
          <w:p w14:paraId="281DC26B" w14:textId="77777777" w:rsidR="00221978" w:rsidRDefault="00221978" w:rsidP="00AC718E">
            <w:pPr>
              <w:jc w:val="both"/>
              <w:rPr>
                <w:rFonts w:ascii="Arial" w:eastAsia="Calibri" w:hAnsi="Arial" w:cs="Arial"/>
                <w:b/>
                <w:bCs/>
              </w:rPr>
            </w:pPr>
          </w:p>
          <w:p w14:paraId="6DC0CDA3" w14:textId="2D1E3992" w:rsidR="008C3668" w:rsidRDefault="008C3668" w:rsidP="008C3668">
            <w:pPr>
              <w:jc w:val="both"/>
              <w:rPr>
                <w:rFonts w:ascii="Arial" w:eastAsia="Calibri" w:hAnsi="Arial" w:cs="Arial"/>
              </w:rPr>
            </w:pPr>
            <w:r w:rsidRPr="008C3668">
              <w:rPr>
                <w:rFonts w:ascii="Arial" w:eastAsia="Calibri" w:hAnsi="Arial" w:cs="Arial"/>
              </w:rPr>
              <w:t>Joint Audit Committee provides independent oversight and assurance on how effectively the OPFCC, Cumbria Fire and Rescue Service and Cumbria Constabulary are governed and managed. It supports the PFCC, Chief Fire Officer and Chief Constable by reviewing whether appropriate arrangements are in place to manage risk, safeguard public funds, maintain effective internal controls and promote good governance.</w:t>
            </w:r>
          </w:p>
          <w:p w14:paraId="4A10329A" w14:textId="77777777" w:rsidR="008C3668" w:rsidRPr="008C3668" w:rsidRDefault="008C3668" w:rsidP="008C3668">
            <w:pPr>
              <w:jc w:val="both"/>
              <w:rPr>
                <w:rFonts w:ascii="Arial" w:eastAsia="Calibri" w:hAnsi="Arial" w:cs="Arial"/>
              </w:rPr>
            </w:pPr>
          </w:p>
          <w:p w14:paraId="189DC706" w14:textId="77777777" w:rsidR="008C3668" w:rsidRPr="008C3668" w:rsidRDefault="008C3668" w:rsidP="008C3668">
            <w:pPr>
              <w:jc w:val="both"/>
              <w:rPr>
                <w:rFonts w:ascii="Arial" w:eastAsia="Calibri" w:hAnsi="Arial" w:cs="Arial"/>
              </w:rPr>
            </w:pPr>
            <w:r w:rsidRPr="008C3668">
              <w:rPr>
                <w:rFonts w:ascii="Arial" w:eastAsia="Calibri" w:hAnsi="Arial" w:cs="Arial"/>
              </w:rPr>
              <w:t>The Committee considers the findings of Internal Audit, External Audit and other inspection activity, reviews significant risks and governance issues, and provides advice and recommendations to support informed decision-making and continuous improvement. Through its independent scrutiny and challenge, the Committee helps provide assurance that the organisations are operating effectively, transparently and in the best interests of the communities they serve.</w:t>
            </w:r>
          </w:p>
          <w:p w14:paraId="0455D192" w14:textId="77777777" w:rsidR="008C3668" w:rsidRPr="00956033" w:rsidRDefault="008C3668" w:rsidP="00AC718E">
            <w:pPr>
              <w:jc w:val="both"/>
              <w:rPr>
                <w:rFonts w:ascii="Arial" w:eastAsia="Calibri" w:hAnsi="Arial" w:cs="Arial"/>
                <w:b/>
                <w:bCs/>
              </w:rPr>
            </w:pPr>
          </w:p>
          <w:p w14:paraId="483BE5A2" w14:textId="21113B57" w:rsidR="00993A48" w:rsidRDefault="00993A48" w:rsidP="00CA3E59">
            <w:pPr>
              <w:numPr>
                <w:ilvl w:val="0"/>
                <w:numId w:val="12"/>
              </w:numPr>
              <w:jc w:val="both"/>
              <w:rPr>
                <w:rFonts w:ascii="Arial" w:hAnsi="Arial" w:cs="Arial"/>
              </w:rPr>
            </w:pPr>
            <w:r w:rsidRPr="00956033">
              <w:rPr>
                <w:rFonts w:ascii="Arial" w:hAnsi="Arial" w:cs="Arial"/>
              </w:rPr>
              <w:t>A</w:t>
            </w:r>
            <w:r w:rsidR="008C3668">
              <w:rPr>
                <w:rFonts w:ascii="Arial" w:hAnsi="Arial" w:cs="Arial"/>
              </w:rPr>
              <w:t xml:space="preserve"> full </w:t>
            </w:r>
            <w:r w:rsidRPr="00956033">
              <w:rPr>
                <w:rFonts w:ascii="Arial" w:hAnsi="Arial" w:cs="Arial"/>
              </w:rPr>
              <w:t xml:space="preserve">Terms of Reference for this committee can be obtained from the OPFCC website </w:t>
            </w:r>
            <w:r w:rsidRPr="00566838">
              <w:rPr>
                <w:rFonts w:ascii="Arial" w:hAnsi="Arial" w:cs="Arial"/>
                <w:highlight w:val="yellow"/>
              </w:rPr>
              <w:t>(</w:t>
            </w:r>
            <w:hyperlink r:id="rId10" w:history="1">
              <w:r w:rsidRPr="00566838">
                <w:rPr>
                  <w:rStyle w:val="Hyperlink"/>
                  <w:rFonts w:ascii="Arial" w:hAnsi="Arial" w:cs="Arial"/>
                  <w:highlight w:val="yellow"/>
                </w:rPr>
                <w:t xml:space="preserve">JAC Terms of Reference) </w:t>
              </w:r>
            </w:hyperlink>
            <w:r w:rsidRPr="00956033">
              <w:rPr>
                <w:rFonts w:ascii="Arial" w:hAnsi="Arial" w:cs="Arial"/>
              </w:rPr>
              <w:t xml:space="preserve">    </w:t>
            </w:r>
          </w:p>
          <w:p w14:paraId="3959E965" w14:textId="57ADBEA2" w:rsidR="00A77812" w:rsidRPr="00956033" w:rsidRDefault="00A77812" w:rsidP="008C3668">
            <w:pPr>
              <w:ind w:left="1800"/>
              <w:jc w:val="both"/>
              <w:rPr>
                <w:rFonts w:ascii="Arial" w:hAnsi="Arial" w:cs="Arial"/>
              </w:rPr>
            </w:pPr>
          </w:p>
        </w:tc>
      </w:tr>
      <w:tr w:rsidR="00221978" w:rsidRPr="00956033" w14:paraId="228F219A" w14:textId="77777777" w:rsidTr="00AC718E">
        <w:tc>
          <w:tcPr>
            <w:tcW w:w="9016" w:type="dxa"/>
            <w:gridSpan w:val="2"/>
          </w:tcPr>
          <w:p w14:paraId="3871BAB6" w14:textId="77777777" w:rsidR="00221978" w:rsidRDefault="00221978" w:rsidP="00221978">
            <w:pPr>
              <w:jc w:val="both"/>
              <w:rPr>
                <w:rFonts w:ascii="Arial" w:eastAsia="Calibri" w:hAnsi="Arial" w:cs="Arial"/>
                <w:b/>
                <w:bCs/>
              </w:rPr>
            </w:pPr>
            <w:r>
              <w:rPr>
                <w:rFonts w:ascii="Arial" w:eastAsia="Calibri" w:hAnsi="Arial" w:cs="Arial"/>
                <w:b/>
                <w:bCs/>
              </w:rPr>
              <w:t xml:space="preserve">Decision-Making </w:t>
            </w:r>
          </w:p>
          <w:p w14:paraId="7BD1F013" w14:textId="77777777" w:rsidR="00221978" w:rsidRPr="00221978" w:rsidRDefault="00221978" w:rsidP="00221978">
            <w:pPr>
              <w:jc w:val="both"/>
              <w:rPr>
                <w:rFonts w:ascii="Arial" w:eastAsia="Calibri" w:hAnsi="Arial" w:cs="Arial"/>
                <w:b/>
                <w:bCs/>
              </w:rPr>
            </w:pPr>
          </w:p>
          <w:p w14:paraId="78F66CF4" w14:textId="5474D5B5" w:rsidR="00221978" w:rsidRPr="00221978" w:rsidRDefault="00221978" w:rsidP="00AC718E">
            <w:pPr>
              <w:jc w:val="both"/>
              <w:rPr>
                <w:rFonts w:ascii="Arial" w:eastAsia="Calibri" w:hAnsi="Arial" w:cs="Arial"/>
              </w:rPr>
            </w:pPr>
            <w:r w:rsidRPr="00221978">
              <w:rPr>
                <w:rFonts w:ascii="Arial" w:eastAsia="Calibri" w:hAnsi="Arial" w:cs="Arial"/>
              </w:rPr>
              <w:t>The Joint Audit Committee is not a decision-making forum. It provides independent assurance and may make recommendations to the PFCC and Chief Fire Officer in relation to governance, risk, audit and financial management matters. Recommendations affecting the Fire and Rescue Authority and/or Fire &amp; Rescue Service will be considered through Executive Board Fire and actioned as appropriate.</w:t>
            </w:r>
          </w:p>
          <w:p w14:paraId="67B8407E" w14:textId="77777777" w:rsidR="00221978" w:rsidRPr="00956033" w:rsidRDefault="00221978" w:rsidP="00AC718E">
            <w:pPr>
              <w:jc w:val="both"/>
              <w:rPr>
                <w:rFonts w:ascii="Arial" w:eastAsia="Calibri" w:hAnsi="Arial" w:cs="Arial"/>
                <w:b/>
                <w:bCs/>
              </w:rPr>
            </w:pPr>
          </w:p>
        </w:tc>
      </w:tr>
      <w:tr w:rsidR="00993A48" w:rsidRPr="00956033" w14:paraId="62978C1E" w14:textId="77777777" w:rsidTr="00AC718E">
        <w:tc>
          <w:tcPr>
            <w:tcW w:w="9016" w:type="dxa"/>
            <w:gridSpan w:val="2"/>
          </w:tcPr>
          <w:p w14:paraId="5AB5770F" w14:textId="77777777" w:rsidR="00993A48" w:rsidRPr="00956033" w:rsidRDefault="00993A48" w:rsidP="00AC718E">
            <w:pPr>
              <w:jc w:val="both"/>
              <w:rPr>
                <w:rFonts w:ascii="Arial" w:eastAsia="Calibri" w:hAnsi="Arial" w:cs="Arial"/>
                <w:b/>
                <w:bCs/>
              </w:rPr>
            </w:pPr>
            <w:r w:rsidRPr="00956033">
              <w:rPr>
                <w:rFonts w:ascii="Arial" w:eastAsia="Calibri" w:hAnsi="Arial" w:cs="Arial"/>
                <w:b/>
                <w:bCs/>
              </w:rPr>
              <w:t xml:space="preserve">Format </w:t>
            </w:r>
          </w:p>
          <w:p w14:paraId="7EA5728E" w14:textId="77777777" w:rsidR="00993A48" w:rsidRPr="00956033" w:rsidRDefault="00993A48" w:rsidP="00AC718E">
            <w:pPr>
              <w:jc w:val="both"/>
              <w:rPr>
                <w:rFonts w:ascii="Arial" w:eastAsia="Calibri" w:hAnsi="Arial" w:cs="Arial"/>
              </w:rPr>
            </w:pPr>
          </w:p>
          <w:p w14:paraId="48AD4EEE" w14:textId="74830374" w:rsidR="008F0085" w:rsidRPr="008F0085" w:rsidRDefault="008F0085" w:rsidP="008F0085">
            <w:pPr>
              <w:pStyle w:val="ListParagraph"/>
              <w:numPr>
                <w:ilvl w:val="0"/>
                <w:numId w:val="9"/>
              </w:numPr>
              <w:jc w:val="both"/>
              <w:rPr>
                <w:rFonts w:ascii="Arial" w:eastAsia="Calibri" w:hAnsi="Arial" w:cs="Arial"/>
              </w:rPr>
            </w:pPr>
            <w:r w:rsidRPr="008F0085">
              <w:rPr>
                <w:rFonts w:ascii="Arial" w:eastAsia="Calibri" w:hAnsi="Arial" w:cs="Arial"/>
              </w:rPr>
              <w:t xml:space="preserve">The secretariat function will be provided by the Office of the Police, Fire and Crime Commissioner (OPFCC). </w:t>
            </w:r>
          </w:p>
          <w:p w14:paraId="3BB9D043" w14:textId="2D7D4AC0" w:rsidR="008F0085" w:rsidRPr="008F0085" w:rsidRDefault="008F0085" w:rsidP="008F0085">
            <w:pPr>
              <w:pStyle w:val="ListParagraph"/>
              <w:numPr>
                <w:ilvl w:val="0"/>
                <w:numId w:val="9"/>
              </w:numPr>
              <w:jc w:val="both"/>
              <w:rPr>
                <w:rFonts w:ascii="Arial" w:eastAsia="Calibri" w:hAnsi="Arial" w:cs="Arial"/>
              </w:rPr>
            </w:pPr>
            <w:r w:rsidRPr="008F0085">
              <w:rPr>
                <w:rFonts w:ascii="Arial" w:eastAsia="Calibri" w:hAnsi="Arial" w:cs="Arial"/>
              </w:rPr>
              <w:t xml:space="preserve">A schedule of meetings and an annual Work Programme will be agreed prior to the start of each financial year. The Work Programme will be designed to enable the Committee to fulfil its responsibilities and obtain the assurance required to support its role. </w:t>
            </w:r>
          </w:p>
          <w:p w14:paraId="62775EF9" w14:textId="68B8920C" w:rsidR="008F0085" w:rsidRPr="008F0085" w:rsidRDefault="008F0085" w:rsidP="008F0085">
            <w:pPr>
              <w:pStyle w:val="ListParagraph"/>
              <w:numPr>
                <w:ilvl w:val="0"/>
                <w:numId w:val="9"/>
              </w:numPr>
              <w:jc w:val="both"/>
              <w:rPr>
                <w:rFonts w:ascii="Arial" w:eastAsia="Calibri" w:hAnsi="Arial" w:cs="Arial"/>
              </w:rPr>
            </w:pPr>
            <w:r w:rsidRPr="008F0085">
              <w:rPr>
                <w:rFonts w:ascii="Arial" w:eastAsia="Calibri" w:hAnsi="Arial" w:cs="Arial"/>
              </w:rPr>
              <w:t>The Committee is a formally constituted body. Minutes of each meeting will be prepared, approved and published on the OPFCC website</w:t>
            </w:r>
            <w:r>
              <w:rPr>
                <w:rFonts w:ascii="Arial" w:eastAsia="Calibri" w:hAnsi="Arial" w:cs="Arial"/>
              </w:rPr>
              <w:t>.</w:t>
            </w:r>
          </w:p>
          <w:p w14:paraId="7AD899F7" w14:textId="3189976C" w:rsidR="00993A48" w:rsidRPr="00956033" w:rsidRDefault="00993A48" w:rsidP="00AC718E">
            <w:pPr>
              <w:pStyle w:val="ListParagraph"/>
              <w:jc w:val="both"/>
              <w:rPr>
                <w:rFonts w:ascii="Arial" w:eastAsia="Calibri" w:hAnsi="Arial" w:cs="Arial"/>
              </w:rPr>
            </w:pPr>
          </w:p>
        </w:tc>
      </w:tr>
    </w:tbl>
    <w:p w14:paraId="358A2108" w14:textId="54E452D5" w:rsidR="00993A48" w:rsidRDefault="00993A48" w:rsidP="00E903AF">
      <w:pPr>
        <w:spacing w:after="0" w:line="240" w:lineRule="auto"/>
        <w:rPr>
          <w:rFonts w:ascii="Calibri" w:eastAsia="Calibri" w:hAnsi="Calibri"/>
        </w:rPr>
      </w:pPr>
    </w:p>
    <w:p w14:paraId="564A8BC5" w14:textId="77777777" w:rsidR="00993A48" w:rsidRDefault="00993A48">
      <w:pPr>
        <w:rPr>
          <w:rFonts w:ascii="Calibri" w:eastAsia="Calibri" w:hAnsi="Calibri"/>
        </w:rPr>
      </w:pPr>
      <w:r>
        <w:rPr>
          <w:rFonts w:ascii="Calibri" w:eastAsia="Calibri" w:hAnsi="Calibri"/>
        </w:rPr>
        <w:br w:type="page"/>
      </w:r>
    </w:p>
    <w:tbl>
      <w:tblPr>
        <w:tblStyle w:val="TableGrid"/>
        <w:tblW w:w="0" w:type="auto"/>
        <w:tblLook w:val="04A0" w:firstRow="1" w:lastRow="0" w:firstColumn="1" w:lastColumn="0" w:noHBand="0" w:noVBand="1"/>
      </w:tblPr>
      <w:tblGrid>
        <w:gridCol w:w="4508"/>
        <w:gridCol w:w="4508"/>
      </w:tblGrid>
      <w:tr w:rsidR="00993A48" w:rsidRPr="00566838" w14:paraId="4D8CCBF1" w14:textId="77777777" w:rsidTr="00AC718E">
        <w:tc>
          <w:tcPr>
            <w:tcW w:w="4508" w:type="dxa"/>
          </w:tcPr>
          <w:p w14:paraId="04E0EEF8" w14:textId="77777777" w:rsidR="00993A48" w:rsidRPr="00566838" w:rsidRDefault="00993A48" w:rsidP="00AC718E">
            <w:pPr>
              <w:rPr>
                <w:rFonts w:ascii="Arial" w:eastAsia="Calibri" w:hAnsi="Arial" w:cs="Arial"/>
                <w:b/>
                <w:bCs/>
              </w:rPr>
            </w:pPr>
            <w:r w:rsidRPr="00566838">
              <w:rPr>
                <w:rFonts w:ascii="Arial" w:eastAsia="Calibri" w:hAnsi="Arial" w:cs="Arial"/>
                <w:b/>
                <w:bCs/>
              </w:rPr>
              <w:lastRenderedPageBreak/>
              <w:t xml:space="preserve">Mechanism Title </w:t>
            </w:r>
          </w:p>
          <w:p w14:paraId="443C50DF" w14:textId="77777777" w:rsidR="00993A48" w:rsidRPr="00566838" w:rsidRDefault="00993A48" w:rsidP="00AC718E">
            <w:pPr>
              <w:rPr>
                <w:rFonts w:ascii="Arial" w:eastAsia="Calibri" w:hAnsi="Arial" w:cs="Arial"/>
                <w:b/>
                <w:bCs/>
              </w:rPr>
            </w:pPr>
          </w:p>
          <w:p w14:paraId="58F75E5E" w14:textId="20C63233" w:rsidR="00993A48" w:rsidRPr="00566838" w:rsidRDefault="00566838" w:rsidP="00AC718E">
            <w:pPr>
              <w:rPr>
                <w:rFonts w:ascii="Arial" w:eastAsia="Calibri" w:hAnsi="Arial" w:cs="Arial"/>
                <w:b/>
                <w:bCs/>
                <w:color w:val="C00000"/>
              </w:rPr>
            </w:pPr>
            <w:r w:rsidRPr="00566838">
              <w:rPr>
                <w:rFonts w:ascii="Arial" w:eastAsia="Calibri" w:hAnsi="Arial" w:cs="Arial"/>
                <w:b/>
                <w:bCs/>
                <w:color w:val="C00000"/>
              </w:rPr>
              <w:t xml:space="preserve">Community Scrutiny Panel </w:t>
            </w:r>
          </w:p>
          <w:p w14:paraId="24EC1072" w14:textId="77777777" w:rsidR="00993A48" w:rsidRPr="00566838" w:rsidRDefault="00993A48" w:rsidP="00AC718E">
            <w:pPr>
              <w:rPr>
                <w:rFonts w:ascii="Arial" w:eastAsia="Calibri" w:hAnsi="Arial" w:cs="Arial"/>
                <w:b/>
                <w:bCs/>
              </w:rPr>
            </w:pPr>
          </w:p>
        </w:tc>
        <w:tc>
          <w:tcPr>
            <w:tcW w:w="4508" w:type="dxa"/>
          </w:tcPr>
          <w:p w14:paraId="0F3FA628" w14:textId="77777777" w:rsidR="00993A48" w:rsidRPr="00566838" w:rsidRDefault="00993A48" w:rsidP="00AC718E">
            <w:pPr>
              <w:rPr>
                <w:rFonts w:ascii="Arial" w:eastAsia="Calibri" w:hAnsi="Arial" w:cs="Arial"/>
                <w:b/>
                <w:bCs/>
              </w:rPr>
            </w:pPr>
            <w:r w:rsidRPr="00566838">
              <w:rPr>
                <w:rFonts w:ascii="Arial" w:eastAsia="Calibri" w:hAnsi="Arial" w:cs="Arial"/>
                <w:b/>
                <w:bCs/>
              </w:rPr>
              <w:t xml:space="preserve">Frequency </w:t>
            </w:r>
          </w:p>
          <w:p w14:paraId="17D5FD9D" w14:textId="77777777" w:rsidR="00993A48" w:rsidRPr="00566838" w:rsidRDefault="00993A48" w:rsidP="00AC718E">
            <w:pPr>
              <w:rPr>
                <w:rFonts w:ascii="Arial" w:eastAsia="Calibri" w:hAnsi="Arial" w:cs="Arial"/>
                <w:b/>
                <w:bCs/>
              </w:rPr>
            </w:pPr>
          </w:p>
          <w:p w14:paraId="076F228A" w14:textId="53DFDD7E" w:rsidR="00993A48" w:rsidRPr="00566838" w:rsidRDefault="00A77812" w:rsidP="00AC718E">
            <w:pPr>
              <w:rPr>
                <w:rFonts w:ascii="Arial" w:eastAsia="Calibri" w:hAnsi="Arial" w:cs="Arial"/>
              </w:rPr>
            </w:pPr>
            <w:r w:rsidRPr="00566838">
              <w:rPr>
                <w:rFonts w:ascii="Arial" w:eastAsia="Calibri" w:hAnsi="Arial" w:cs="Arial"/>
              </w:rPr>
              <w:t xml:space="preserve">4 x Yearly </w:t>
            </w:r>
            <w:r w:rsidR="000234F9" w:rsidRPr="00566838">
              <w:rPr>
                <w:rFonts w:ascii="Arial" w:eastAsia="Calibri" w:hAnsi="Arial" w:cs="Arial"/>
              </w:rPr>
              <w:t xml:space="preserve">Meetings </w:t>
            </w:r>
          </w:p>
        </w:tc>
      </w:tr>
      <w:tr w:rsidR="00A77812" w:rsidRPr="00566838" w14:paraId="162CA380" w14:textId="77777777" w:rsidTr="00AC718E">
        <w:tc>
          <w:tcPr>
            <w:tcW w:w="9016" w:type="dxa"/>
            <w:gridSpan w:val="2"/>
          </w:tcPr>
          <w:p w14:paraId="06DE790A" w14:textId="6095AF00" w:rsidR="00A77812" w:rsidRPr="00566838" w:rsidRDefault="00566838" w:rsidP="00A77812">
            <w:pPr>
              <w:rPr>
                <w:rFonts w:ascii="Arial" w:eastAsia="Calibri" w:hAnsi="Arial" w:cs="Arial"/>
                <w:b/>
                <w:bCs/>
              </w:rPr>
            </w:pPr>
            <w:r>
              <w:rPr>
                <w:rFonts w:ascii="Arial" w:eastAsia="Calibri" w:hAnsi="Arial" w:cs="Arial"/>
                <w:b/>
                <w:bCs/>
              </w:rPr>
              <w:t>Membership</w:t>
            </w:r>
          </w:p>
          <w:p w14:paraId="1FD615D4" w14:textId="77777777" w:rsidR="00A77812" w:rsidRPr="00566838" w:rsidRDefault="00A77812" w:rsidP="00A77812">
            <w:pPr>
              <w:rPr>
                <w:rFonts w:ascii="Arial" w:eastAsia="Calibri" w:hAnsi="Arial" w:cs="Arial"/>
                <w:b/>
                <w:bCs/>
              </w:rPr>
            </w:pPr>
          </w:p>
          <w:p w14:paraId="73102B65" w14:textId="124A7E2A" w:rsidR="00A77812" w:rsidRPr="00274C94" w:rsidRDefault="0045085D" w:rsidP="00274C94">
            <w:pPr>
              <w:jc w:val="both"/>
              <w:rPr>
                <w:rFonts w:ascii="Arial" w:eastAsia="Calibri" w:hAnsi="Arial" w:cs="Arial"/>
              </w:rPr>
            </w:pPr>
            <w:r w:rsidRPr="00274C94">
              <w:rPr>
                <w:rFonts w:ascii="Arial" w:eastAsia="Calibri" w:hAnsi="Arial" w:cs="Arial"/>
              </w:rPr>
              <w:t xml:space="preserve">Seven </w:t>
            </w:r>
            <w:r w:rsidR="00A77812" w:rsidRPr="00274C94">
              <w:rPr>
                <w:rFonts w:ascii="Arial" w:eastAsia="Calibri" w:hAnsi="Arial" w:cs="Arial"/>
              </w:rPr>
              <w:t xml:space="preserve">independent members </w:t>
            </w:r>
          </w:p>
          <w:p w14:paraId="2195B0A2" w14:textId="77777777" w:rsidR="0045085D" w:rsidRPr="00274C94" w:rsidRDefault="0045085D" w:rsidP="00274C94">
            <w:pPr>
              <w:jc w:val="both"/>
              <w:rPr>
                <w:rFonts w:ascii="Arial" w:eastAsia="Calibri" w:hAnsi="Arial" w:cs="Arial"/>
              </w:rPr>
            </w:pPr>
            <w:r w:rsidRPr="00274C94">
              <w:rPr>
                <w:rFonts w:ascii="Arial" w:eastAsia="Calibri" w:hAnsi="Arial" w:cs="Arial"/>
              </w:rPr>
              <w:t>Assistant Chief Fire Officer</w:t>
            </w:r>
          </w:p>
          <w:p w14:paraId="4B231916" w14:textId="77777777" w:rsidR="0045085D" w:rsidRPr="00274C94" w:rsidRDefault="0045085D" w:rsidP="00274C94">
            <w:pPr>
              <w:jc w:val="both"/>
              <w:rPr>
                <w:rFonts w:ascii="Arial" w:eastAsia="Calibri" w:hAnsi="Arial" w:cs="Arial"/>
              </w:rPr>
            </w:pPr>
            <w:r w:rsidRPr="00274C94">
              <w:rPr>
                <w:rFonts w:ascii="Arial" w:eastAsia="Calibri" w:hAnsi="Arial" w:cs="Arial"/>
              </w:rPr>
              <w:t>Chief Executive and Monitoring Officer for the PFCC</w:t>
            </w:r>
          </w:p>
          <w:p w14:paraId="760FD0CC" w14:textId="77777777" w:rsidR="0045085D" w:rsidRPr="00274C94" w:rsidRDefault="0045085D" w:rsidP="00274C94">
            <w:pPr>
              <w:jc w:val="both"/>
              <w:rPr>
                <w:rFonts w:ascii="Arial" w:eastAsia="Calibri" w:hAnsi="Arial" w:cs="Arial"/>
              </w:rPr>
            </w:pPr>
            <w:r w:rsidRPr="00274C94">
              <w:rPr>
                <w:rFonts w:ascii="Arial" w:eastAsia="Calibri" w:hAnsi="Arial" w:cs="Arial"/>
              </w:rPr>
              <w:t>Accountability Officer</w:t>
            </w:r>
          </w:p>
          <w:p w14:paraId="0C47AA68" w14:textId="77777777" w:rsidR="00A77812" w:rsidRPr="00274C94" w:rsidRDefault="0045085D" w:rsidP="00274C94">
            <w:pPr>
              <w:jc w:val="both"/>
              <w:rPr>
                <w:rFonts w:ascii="Arial" w:eastAsia="Calibri" w:hAnsi="Arial" w:cs="Arial"/>
              </w:rPr>
            </w:pPr>
            <w:r w:rsidRPr="00274C94">
              <w:rPr>
                <w:rFonts w:ascii="Arial" w:eastAsia="Calibri" w:hAnsi="Arial" w:cs="Arial"/>
              </w:rPr>
              <w:t>Accountability Assistant (Minute Taker)</w:t>
            </w:r>
          </w:p>
          <w:p w14:paraId="0D0F11DB" w14:textId="6DF3EE8F" w:rsidR="0045085D" w:rsidRPr="0045085D" w:rsidRDefault="0045085D" w:rsidP="00274C94">
            <w:pPr>
              <w:pStyle w:val="ListParagraph"/>
              <w:ind w:left="360"/>
              <w:jc w:val="both"/>
              <w:rPr>
                <w:rFonts w:ascii="Arial" w:eastAsia="Calibri" w:hAnsi="Arial" w:cs="Arial"/>
              </w:rPr>
            </w:pPr>
          </w:p>
        </w:tc>
      </w:tr>
      <w:tr w:rsidR="00A77812" w:rsidRPr="00566838" w14:paraId="6B503A98" w14:textId="77777777" w:rsidTr="00AC718E">
        <w:tc>
          <w:tcPr>
            <w:tcW w:w="9016" w:type="dxa"/>
            <w:gridSpan w:val="2"/>
          </w:tcPr>
          <w:p w14:paraId="67EA4BA5" w14:textId="77777777" w:rsidR="00A77812" w:rsidRPr="00566838" w:rsidRDefault="00A77812" w:rsidP="00A77812">
            <w:pPr>
              <w:jc w:val="both"/>
              <w:rPr>
                <w:rFonts w:ascii="Arial" w:eastAsia="Calibri" w:hAnsi="Arial" w:cs="Arial"/>
                <w:b/>
                <w:bCs/>
              </w:rPr>
            </w:pPr>
            <w:r w:rsidRPr="00566838">
              <w:rPr>
                <w:rFonts w:ascii="Arial" w:eastAsia="Calibri" w:hAnsi="Arial" w:cs="Arial"/>
                <w:b/>
                <w:bCs/>
              </w:rPr>
              <w:t>Areas of Focus</w:t>
            </w:r>
          </w:p>
          <w:p w14:paraId="6D5325A1" w14:textId="2FE73F92" w:rsidR="00A77812" w:rsidRPr="00566838" w:rsidRDefault="00A77812" w:rsidP="00A77812">
            <w:pPr>
              <w:jc w:val="both"/>
              <w:rPr>
                <w:rFonts w:ascii="Arial" w:hAnsi="Arial" w:cs="Arial"/>
              </w:rPr>
            </w:pPr>
          </w:p>
          <w:p w14:paraId="2A1A7FD5" w14:textId="5FE99EAE" w:rsidR="00274C94" w:rsidRDefault="00274C94" w:rsidP="008C3668">
            <w:pPr>
              <w:jc w:val="both"/>
              <w:rPr>
                <w:rFonts w:ascii="Arial" w:hAnsi="Arial" w:cs="Arial"/>
              </w:rPr>
            </w:pPr>
            <w:r w:rsidRPr="008C3668">
              <w:rPr>
                <w:rFonts w:ascii="Arial" w:hAnsi="Arial" w:cs="Arial"/>
              </w:rPr>
              <w:t>The purpose of the Community Scrutiny Panel is to provide an independent forum that challenges, supports and advises the OPFCC and Cumbria Fire and Rescue Service on matters relating to ethics, integrity and professional standards. The Panel considers ethical and integrity issues affecting both organisations, providing independent scrutiny, challenge and strategic input to support continuous improvement, transparency and public confidence</w:t>
            </w:r>
            <w:r w:rsidR="008C3668">
              <w:rPr>
                <w:rFonts w:ascii="Arial" w:hAnsi="Arial" w:cs="Arial"/>
              </w:rPr>
              <w:t>.</w:t>
            </w:r>
          </w:p>
          <w:p w14:paraId="6D36E011" w14:textId="77777777" w:rsidR="008C3668" w:rsidRPr="008C3668" w:rsidRDefault="008C3668" w:rsidP="008C3668">
            <w:pPr>
              <w:jc w:val="both"/>
              <w:rPr>
                <w:rFonts w:ascii="Arial" w:hAnsi="Arial" w:cs="Arial"/>
              </w:rPr>
            </w:pPr>
          </w:p>
          <w:p w14:paraId="5BC39C51" w14:textId="1A0A85EA" w:rsidR="00274C94" w:rsidRPr="00274C94" w:rsidRDefault="00274C94" w:rsidP="00274C94">
            <w:pPr>
              <w:pStyle w:val="ListParagraph"/>
              <w:numPr>
                <w:ilvl w:val="0"/>
                <w:numId w:val="12"/>
              </w:numPr>
              <w:jc w:val="both"/>
              <w:rPr>
                <w:rFonts w:ascii="Arial" w:hAnsi="Arial" w:cs="Arial"/>
              </w:rPr>
            </w:pPr>
            <w:r w:rsidRPr="00274C94">
              <w:rPr>
                <w:rFonts w:ascii="Arial" w:hAnsi="Arial" w:cs="Arial"/>
              </w:rPr>
              <w:t>A full Terms of Reference for the Community Scrutiny Panel is available on the OPFCC website</w:t>
            </w:r>
            <w:r>
              <w:rPr>
                <w:rFonts w:ascii="Arial" w:hAnsi="Arial" w:cs="Arial"/>
              </w:rPr>
              <w:t xml:space="preserve"> (</w:t>
            </w:r>
            <w:hyperlink r:id="rId11" w:history="1">
              <w:r>
                <w:rPr>
                  <w:rStyle w:val="Hyperlink"/>
                  <w:rFonts w:ascii="Arial" w:hAnsi="Arial" w:cs="Arial"/>
                </w:rPr>
                <w:t>Community Scrutiny Panel Terms of Reference</w:t>
              </w:r>
              <w:r w:rsidRPr="00274C94">
                <w:rPr>
                  <w:rStyle w:val="Hyperlink"/>
                  <w:rFonts w:ascii="Arial" w:hAnsi="Arial" w:cs="Arial"/>
                  <w:color w:val="auto"/>
                </w:rPr>
                <w:t>)</w:t>
              </w:r>
            </w:hyperlink>
          </w:p>
          <w:p w14:paraId="7DF64208" w14:textId="273151C3" w:rsidR="00A77812" w:rsidRPr="00274C94" w:rsidRDefault="00A77812" w:rsidP="00274C94">
            <w:pPr>
              <w:ind w:left="360"/>
              <w:jc w:val="both"/>
              <w:rPr>
                <w:rFonts w:ascii="Arial" w:hAnsi="Arial" w:cs="Arial"/>
              </w:rPr>
            </w:pPr>
          </w:p>
        </w:tc>
      </w:tr>
      <w:tr w:rsidR="00274C94" w:rsidRPr="00566838" w14:paraId="0AC7633D" w14:textId="77777777" w:rsidTr="00AC718E">
        <w:tc>
          <w:tcPr>
            <w:tcW w:w="9016" w:type="dxa"/>
            <w:gridSpan w:val="2"/>
          </w:tcPr>
          <w:p w14:paraId="1A229759" w14:textId="77777777" w:rsidR="00274C94" w:rsidRDefault="00274C94" w:rsidP="00A77812">
            <w:pPr>
              <w:jc w:val="both"/>
              <w:rPr>
                <w:rFonts w:ascii="Arial" w:eastAsia="Calibri" w:hAnsi="Arial" w:cs="Arial"/>
                <w:b/>
                <w:bCs/>
              </w:rPr>
            </w:pPr>
            <w:r>
              <w:rPr>
                <w:rFonts w:ascii="Arial" w:eastAsia="Calibri" w:hAnsi="Arial" w:cs="Arial"/>
                <w:b/>
                <w:bCs/>
              </w:rPr>
              <w:t>Decision-Making</w:t>
            </w:r>
          </w:p>
          <w:p w14:paraId="08F3C6DE" w14:textId="77777777" w:rsidR="00274C94" w:rsidRDefault="00274C94" w:rsidP="00A77812">
            <w:pPr>
              <w:jc w:val="both"/>
              <w:rPr>
                <w:rFonts w:ascii="Arial" w:eastAsia="Calibri" w:hAnsi="Arial" w:cs="Arial"/>
                <w:b/>
                <w:bCs/>
              </w:rPr>
            </w:pPr>
          </w:p>
          <w:p w14:paraId="7A854730" w14:textId="77777777" w:rsidR="00274C94" w:rsidRPr="00274C94" w:rsidRDefault="00274C94" w:rsidP="00274C94">
            <w:pPr>
              <w:jc w:val="both"/>
              <w:rPr>
                <w:rFonts w:ascii="Arial" w:hAnsi="Arial" w:cs="Arial"/>
              </w:rPr>
            </w:pPr>
            <w:r w:rsidRPr="00274C94">
              <w:rPr>
                <w:rFonts w:ascii="Arial" w:hAnsi="Arial" w:cs="Arial"/>
              </w:rPr>
              <w:t>The Panel has no decision-making powers; however, it may make recommendations to the OPFCC and Cumbria Fire and Rescue Service arising from its discussions and findings. Recommendations affecting the Fire and Rescue Authority will be escalated to Executive Board Fire for consideration, response and, where appropriate, decision.</w:t>
            </w:r>
          </w:p>
          <w:p w14:paraId="61D6DC1E" w14:textId="006441F3" w:rsidR="00274C94" w:rsidRPr="00566838" w:rsidRDefault="00274C94" w:rsidP="00A77812">
            <w:pPr>
              <w:jc w:val="both"/>
              <w:rPr>
                <w:rFonts w:ascii="Arial" w:eastAsia="Calibri" w:hAnsi="Arial" w:cs="Arial"/>
                <w:b/>
                <w:bCs/>
              </w:rPr>
            </w:pPr>
          </w:p>
        </w:tc>
      </w:tr>
      <w:tr w:rsidR="00A77812" w:rsidRPr="00566838" w14:paraId="0093D52B" w14:textId="77777777" w:rsidTr="00AC718E">
        <w:tc>
          <w:tcPr>
            <w:tcW w:w="9016" w:type="dxa"/>
            <w:gridSpan w:val="2"/>
          </w:tcPr>
          <w:p w14:paraId="3721261E" w14:textId="77777777" w:rsidR="00A77812" w:rsidRPr="00566838" w:rsidRDefault="00A77812" w:rsidP="00A77812">
            <w:pPr>
              <w:jc w:val="both"/>
              <w:rPr>
                <w:rFonts w:ascii="Arial" w:eastAsia="Calibri" w:hAnsi="Arial" w:cs="Arial"/>
                <w:b/>
                <w:bCs/>
              </w:rPr>
            </w:pPr>
            <w:r w:rsidRPr="00566838">
              <w:rPr>
                <w:rFonts w:ascii="Arial" w:eastAsia="Calibri" w:hAnsi="Arial" w:cs="Arial"/>
                <w:b/>
                <w:bCs/>
              </w:rPr>
              <w:t xml:space="preserve">Format </w:t>
            </w:r>
          </w:p>
          <w:p w14:paraId="0DC01189" w14:textId="77777777" w:rsidR="00A77812" w:rsidRPr="00566838" w:rsidRDefault="00A77812" w:rsidP="00A77812">
            <w:pPr>
              <w:jc w:val="both"/>
              <w:rPr>
                <w:rFonts w:ascii="Arial" w:eastAsia="Calibri" w:hAnsi="Arial" w:cs="Arial"/>
              </w:rPr>
            </w:pPr>
          </w:p>
          <w:p w14:paraId="3BE248E5" w14:textId="77777777" w:rsidR="00274C94" w:rsidRPr="008F0085" w:rsidRDefault="00274C94" w:rsidP="00274C94">
            <w:pPr>
              <w:pStyle w:val="ListParagraph"/>
              <w:numPr>
                <w:ilvl w:val="0"/>
                <w:numId w:val="9"/>
              </w:numPr>
              <w:jc w:val="both"/>
              <w:rPr>
                <w:rFonts w:ascii="Arial" w:eastAsia="Calibri" w:hAnsi="Arial" w:cs="Arial"/>
              </w:rPr>
            </w:pPr>
            <w:r w:rsidRPr="008F0085">
              <w:rPr>
                <w:rFonts w:ascii="Arial" w:eastAsia="Calibri" w:hAnsi="Arial" w:cs="Arial"/>
              </w:rPr>
              <w:t xml:space="preserve">The secretariat function will be provided by the Office of the Police, Fire and Crime Commissioner (OPFCC). </w:t>
            </w:r>
          </w:p>
          <w:p w14:paraId="73134863" w14:textId="77777777" w:rsidR="00274C94" w:rsidRPr="008F0085" w:rsidRDefault="00274C94" w:rsidP="00274C94">
            <w:pPr>
              <w:pStyle w:val="ListParagraph"/>
              <w:numPr>
                <w:ilvl w:val="0"/>
                <w:numId w:val="9"/>
              </w:numPr>
              <w:jc w:val="both"/>
              <w:rPr>
                <w:rFonts w:ascii="Arial" w:eastAsia="Calibri" w:hAnsi="Arial" w:cs="Arial"/>
              </w:rPr>
            </w:pPr>
            <w:r w:rsidRPr="008F0085">
              <w:rPr>
                <w:rFonts w:ascii="Arial" w:eastAsia="Calibri" w:hAnsi="Arial" w:cs="Arial"/>
              </w:rPr>
              <w:t xml:space="preserve">A schedule of meetings and an annual Work Programme will be agreed prior to the start of each financial year. The Work Programme will be designed to enable the Committee to fulfil its responsibilities and obtain the assurance required to support its role. </w:t>
            </w:r>
          </w:p>
          <w:p w14:paraId="45CCFDF1" w14:textId="77777777" w:rsidR="00274C94" w:rsidRPr="008F0085" w:rsidRDefault="00274C94" w:rsidP="00274C94">
            <w:pPr>
              <w:pStyle w:val="ListParagraph"/>
              <w:numPr>
                <w:ilvl w:val="0"/>
                <w:numId w:val="9"/>
              </w:numPr>
              <w:jc w:val="both"/>
              <w:rPr>
                <w:rFonts w:ascii="Arial" w:eastAsia="Calibri" w:hAnsi="Arial" w:cs="Arial"/>
              </w:rPr>
            </w:pPr>
            <w:r w:rsidRPr="008F0085">
              <w:rPr>
                <w:rFonts w:ascii="Arial" w:eastAsia="Calibri" w:hAnsi="Arial" w:cs="Arial"/>
              </w:rPr>
              <w:t>The Committee is a formally constituted body. Minutes of each meeting will be prepared, approved and published on the OPFCC website</w:t>
            </w:r>
            <w:r>
              <w:rPr>
                <w:rFonts w:ascii="Arial" w:eastAsia="Calibri" w:hAnsi="Arial" w:cs="Arial"/>
              </w:rPr>
              <w:t>.</w:t>
            </w:r>
          </w:p>
          <w:p w14:paraId="67C4B655" w14:textId="7320B899" w:rsidR="00A77812" w:rsidRPr="00566838" w:rsidRDefault="00A77812" w:rsidP="00A77812">
            <w:pPr>
              <w:jc w:val="both"/>
              <w:rPr>
                <w:rFonts w:ascii="Arial" w:eastAsia="Calibri" w:hAnsi="Arial" w:cs="Arial"/>
              </w:rPr>
            </w:pPr>
          </w:p>
        </w:tc>
      </w:tr>
    </w:tbl>
    <w:p w14:paraId="373A5BE6" w14:textId="27281EDC" w:rsidR="00993A48" w:rsidRDefault="00993A48" w:rsidP="00E903AF">
      <w:pPr>
        <w:spacing w:after="0" w:line="240" w:lineRule="auto"/>
        <w:rPr>
          <w:rFonts w:ascii="Calibri" w:eastAsia="Calibri" w:hAnsi="Calibri"/>
        </w:rPr>
      </w:pPr>
    </w:p>
    <w:p w14:paraId="15D43C1C" w14:textId="3E407DC7" w:rsidR="00993A48" w:rsidRDefault="00993A48">
      <w:pPr>
        <w:rPr>
          <w:rFonts w:ascii="Calibri" w:eastAsia="Calibri" w:hAnsi="Calibri"/>
        </w:rPr>
      </w:pPr>
      <w:r>
        <w:rPr>
          <w:rFonts w:ascii="Calibri" w:eastAsia="Calibri" w:hAnsi="Calibri"/>
        </w:rPr>
        <w:br w:type="page"/>
      </w:r>
    </w:p>
    <w:tbl>
      <w:tblPr>
        <w:tblStyle w:val="TableGrid"/>
        <w:tblW w:w="0" w:type="auto"/>
        <w:tblLook w:val="04A0" w:firstRow="1" w:lastRow="0" w:firstColumn="1" w:lastColumn="0" w:noHBand="0" w:noVBand="1"/>
      </w:tblPr>
      <w:tblGrid>
        <w:gridCol w:w="4508"/>
        <w:gridCol w:w="4508"/>
      </w:tblGrid>
      <w:tr w:rsidR="00993A48" w:rsidRPr="00274C94" w14:paraId="7B1410B5" w14:textId="77777777" w:rsidTr="00AC718E">
        <w:tc>
          <w:tcPr>
            <w:tcW w:w="4508" w:type="dxa"/>
          </w:tcPr>
          <w:p w14:paraId="67887ED9" w14:textId="77777777" w:rsidR="00993A48" w:rsidRPr="00274C94" w:rsidRDefault="00993A48" w:rsidP="00AC718E">
            <w:pPr>
              <w:rPr>
                <w:rFonts w:ascii="Arial" w:eastAsia="Calibri" w:hAnsi="Arial" w:cs="Arial"/>
                <w:b/>
                <w:bCs/>
              </w:rPr>
            </w:pPr>
            <w:r w:rsidRPr="00274C94">
              <w:rPr>
                <w:rFonts w:ascii="Arial" w:eastAsia="Calibri" w:hAnsi="Arial" w:cs="Arial"/>
                <w:b/>
                <w:bCs/>
              </w:rPr>
              <w:lastRenderedPageBreak/>
              <w:t xml:space="preserve">Mechanism Title </w:t>
            </w:r>
          </w:p>
          <w:p w14:paraId="7A772CD6" w14:textId="77777777" w:rsidR="00993A48" w:rsidRPr="00274C94" w:rsidRDefault="00993A48" w:rsidP="00AC718E">
            <w:pPr>
              <w:rPr>
                <w:rFonts w:ascii="Arial" w:eastAsia="Calibri" w:hAnsi="Arial" w:cs="Arial"/>
                <w:b/>
                <w:bCs/>
              </w:rPr>
            </w:pPr>
          </w:p>
          <w:p w14:paraId="48FFFE0F" w14:textId="77833CEB" w:rsidR="00993A48" w:rsidRPr="00CB76B4" w:rsidRDefault="00993A48" w:rsidP="00CB76B4">
            <w:pPr>
              <w:shd w:val="clear" w:color="auto" w:fill="FFFFFF" w:themeFill="background1"/>
              <w:rPr>
                <w:rFonts w:ascii="Arial" w:eastAsia="Calibri" w:hAnsi="Arial" w:cs="Arial"/>
                <w:b/>
                <w:bCs/>
                <w:color w:val="C00000"/>
              </w:rPr>
            </w:pPr>
            <w:r w:rsidRPr="00CB76B4">
              <w:rPr>
                <w:rFonts w:ascii="Arial" w:eastAsia="Calibri" w:hAnsi="Arial" w:cs="Arial"/>
                <w:b/>
                <w:bCs/>
                <w:color w:val="C00000"/>
              </w:rPr>
              <w:t xml:space="preserve">Public Accountability Conferences </w:t>
            </w:r>
          </w:p>
          <w:p w14:paraId="1FC26A15" w14:textId="77777777" w:rsidR="00993A48" w:rsidRPr="00274C94" w:rsidRDefault="00993A48" w:rsidP="004E5A7F">
            <w:pPr>
              <w:rPr>
                <w:rFonts w:ascii="Arial" w:eastAsia="Calibri" w:hAnsi="Arial" w:cs="Arial"/>
                <w:b/>
                <w:bCs/>
              </w:rPr>
            </w:pPr>
          </w:p>
        </w:tc>
        <w:tc>
          <w:tcPr>
            <w:tcW w:w="4508" w:type="dxa"/>
          </w:tcPr>
          <w:p w14:paraId="006C58F0" w14:textId="77777777" w:rsidR="00993A48" w:rsidRPr="00274C94" w:rsidRDefault="00993A48" w:rsidP="00AC718E">
            <w:pPr>
              <w:rPr>
                <w:rFonts w:ascii="Arial" w:eastAsia="Calibri" w:hAnsi="Arial" w:cs="Arial"/>
                <w:b/>
                <w:bCs/>
              </w:rPr>
            </w:pPr>
            <w:r w:rsidRPr="00274C94">
              <w:rPr>
                <w:rFonts w:ascii="Arial" w:eastAsia="Calibri" w:hAnsi="Arial" w:cs="Arial"/>
                <w:b/>
                <w:bCs/>
              </w:rPr>
              <w:t xml:space="preserve">Frequency </w:t>
            </w:r>
          </w:p>
          <w:p w14:paraId="579C903B" w14:textId="77777777" w:rsidR="00993A48" w:rsidRPr="00274C94" w:rsidRDefault="00993A48" w:rsidP="00AC718E">
            <w:pPr>
              <w:rPr>
                <w:rFonts w:ascii="Arial" w:eastAsia="Calibri" w:hAnsi="Arial" w:cs="Arial"/>
                <w:b/>
                <w:bCs/>
              </w:rPr>
            </w:pPr>
          </w:p>
          <w:p w14:paraId="2C56053F" w14:textId="34F7E4E3" w:rsidR="00993A48" w:rsidRPr="00274C94" w:rsidRDefault="00993A48" w:rsidP="00AC718E">
            <w:pPr>
              <w:rPr>
                <w:rFonts w:ascii="Arial" w:eastAsia="Calibri" w:hAnsi="Arial" w:cs="Arial"/>
              </w:rPr>
            </w:pPr>
            <w:r w:rsidRPr="00274C94">
              <w:rPr>
                <w:rFonts w:ascii="Arial" w:eastAsia="Calibri" w:hAnsi="Arial" w:cs="Arial"/>
              </w:rPr>
              <w:t xml:space="preserve">Quarterly </w:t>
            </w:r>
          </w:p>
        </w:tc>
      </w:tr>
      <w:tr w:rsidR="00993A48" w:rsidRPr="00274C94" w14:paraId="17118633" w14:textId="77777777" w:rsidTr="00AC718E">
        <w:tc>
          <w:tcPr>
            <w:tcW w:w="9016" w:type="dxa"/>
            <w:gridSpan w:val="2"/>
          </w:tcPr>
          <w:p w14:paraId="4BD1F341" w14:textId="4FE94B05" w:rsidR="00993A48" w:rsidRPr="00274C94" w:rsidRDefault="001314A3" w:rsidP="00AC718E">
            <w:pPr>
              <w:rPr>
                <w:rFonts w:ascii="Arial" w:eastAsia="Calibri" w:hAnsi="Arial" w:cs="Arial"/>
                <w:b/>
                <w:bCs/>
              </w:rPr>
            </w:pPr>
            <w:r>
              <w:rPr>
                <w:rFonts w:ascii="Arial" w:eastAsia="Calibri" w:hAnsi="Arial" w:cs="Arial"/>
                <w:b/>
                <w:bCs/>
              </w:rPr>
              <w:t xml:space="preserve">Membership </w:t>
            </w:r>
            <w:r w:rsidR="00993A48" w:rsidRPr="00274C94">
              <w:rPr>
                <w:rFonts w:ascii="Arial" w:eastAsia="Calibri" w:hAnsi="Arial" w:cs="Arial"/>
                <w:b/>
                <w:bCs/>
              </w:rPr>
              <w:t xml:space="preserve"> </w:t>
            </w:r>
          </w:p>
          <w:p w14:paraId="506DD60F" w14:textId="77777777" w:rsidR="00993A48" w:rsidRPr="00274C94" w:rsidRDefault="00993A48" w:rsidP="00AC718E">
            <w:pPr>
              <w:rPr>
                <w:rFonts w:ascii="Arial" w:eastAsia="Calibri" w:hAnsi="Arial" w:cs="Arial"/>
                <w:b/>
                <w:bCs/>
              </w:rPr>
            </w:pPr>
          </w:p>
          <w:p w14:paraId="5E3740F9" w14:textId="77777777" w:rsidR="00274C94" w:rsidRPr="00DC39B4" w:rsidRDefault="00274C94" w:rsidP="00274C94">
            <w:pPr>
              <w:rPr>
                <w:rFonts w:ascii="Arial" w:eastAsia="Calibri" w:hAnsi="Arial" w:cs="Arial"/>
              </w:rPr>
            </w:pPr>
            <w:r w:rsidRPr="00DC39B4">
              <w:rPr>
                <w:rFonts w:ascii="Arial" w:eastAsia="Calibri" w:hAnsi="Arial" w:cs="Arial"/>
              </w:rPr>
              <w:t xml:space="preserve">Police, Fire and Crime Commissioner </w:t>
            </w:r>
          </w:p>
          <w:p w14:paraId="08C47CA8" w14:textId="77777777" w:rsidR="00274C94" w:rsidRPr="00DC39B4" w:rsidRDefault="00274C94" w:rsidP="00274C94">
            <w:pPr>
              <w:rPr>
                <w:rFonts w:ascii="Arial" w:eastAsia="Calibri" w:hAnsi="Arial" w:cs="Arial"/>
              </w:rPr>
            </w:pPr>
            <w:r w:rsidRPr="00DC39B4">
              <w:rPr>
                <w:rFonts w:ascii="Arial" w:eastAsia="Calibri" w:hAnsi="Arial" w:cs="Arial"/>
              </w:rPr>
              <w:t>Chief Executive and Monitoring Officer for the PFCC</w:t>
            </w:r>
          </w:p>
          <w:p w14:paraId="74EEF798" w14:textId="77777777" w:rsidR="00274C94" w:rsidRPr="00DC39B4" w:rsidRDefault="00274C94" w:rsidP="00274C94">
            <w:pPr>
              <w:rPr>
                <w:rFonts w:ascii="Arial" w:eastAsia="Calibri" w:hAnsi="Arial" w:cs="Arial"/>
              </w:rPr>
            </w:pPr>
            <w:r w:rsidRPr="00DC39B4">
              <w:rPr>
                <w:rFonts w:ascii="Arial" w:eastAsia="Calibri" w:hAnsi="Arial" w:cs="Arial"/>
              </w:rPr>
              <w:t>Chief Finance Officer (for the OPFCC and Fire &amp; Rescue Service)</w:t>
            </w:r>
          </w:p>
          <w:p w14:paraId="0E9D75C3" w14:textId="77777777" w:rsidR="00274C94" w:rsidRPr="00DC39B4" w:rsidRDefault="00274C94" w:rsidP="00274C94">
            <w:pPr>
              <w:rPr>
                <w:rFonts w:ascii="Arial" w:eastAsia="Calibri" w:hAnsi="Arial" w:cs="Arial"/>
              </w:rPr>
            </w:pPr>
            <w:r w:rsidRPr="00DC39B4">
              <w:rPr>
                <w:rFonts w:ascii="Arial" w:eastAsia="Calibri" w:hAnsi="Arial" w:cs="Arial"/>
              </w:rPr>
              <w:t>Head of Legal (for the OPFCC and the Fire &amp; Rescue Service)</w:t>
            </w:r>
          </w:p>
          <w:p w14:paraId="49BB70E9" w14:textId="77777777" w:rsidR="00274C94" w:rsidRPr="00DC39B4" w:rsidRDefault="00274C94" w:rsidP="00274C94">
            <w:pPr>
              <w:rPr>
                <w:rFonts w:ascii="Arial" w:eastAsia="Calibri" w:hAnsi="Arial" w:cs="Arial"/>
              </w:rPr>
            </w:pPr>
            <w:r w:rsidRPr="00DC39B4">
              <w:rPr>
                <w:rFonts w:ascii="Arial" w:eastAsia="Calibri" w:hAnsi="Arial" w:cs="Arial"/>
              </w:rPr>
              <w:t>Chief Fire Officer</w:t>
            </w:r>
          </w:p>
          <w:p w14:paraId="36E787E4" w14:textId="77777777" w:rsidR="00274C94" w:rsidRPr="00DC39B4" w:rsidRDefault="00274C94" w:rsidP="00274C94">
            <w:pPr>
              <w:rPr>
                <w:rFonts w:ascii="Arial" w:eastAsia="Calibri" w:hAnsi="Arial" w:cs="Arial"/>
              </w:rPr>
            </w:pPr>
            <w:r w:rsidRPr="00DC39B4">
              <w:rPr>
                <w:rFonts w:ascii="Arial" w:eastAsia="Calibri" w:hAnsi="Arial" w:cs="Arial"/>
              </w:rPr>
              <w:t>Assistant Chief Fire Officers (x2)</w:t>
            </w:r>
          </w:p>
          <w:p w14:paraId="6B550939" w14:textId="77777777" w:rsidR="00274C94" w:rsidRPr="00DC39B4" w:rsidRDefault="00274C94" w:rsidP="00274C94">
            <w:pPr>
              <w:rPr>
                <w:rFonts w:ascii="Arial" w:eastAsia="Calibri" w:hAnsi="Arial" w:cs="Arial"/>
              </w:rPr>
            </w:pPr>
            <w:r w:rsidRPr="00DC39B4">
              <w:rPr>
                <w:rFonts w:ascii="Arial" w:eastAsia="Calibri" w:hAnsi="Arial" w:cs="Arial"/>
              </w:rPr>
              <w:t>Head of Improvement and Planning (Fire &amp; Rescue Service)</w:t>
            </w:r>
          </w:p>
          <w:p w14:paraId="384FAFEA" w14:textId="77777777" w:rsidR="00274C94" w:rsidRPr="00DC39B4" w:rsidRDefault="00274C94" w:rsidP="00274C94">
            <w:pPr>
              <w:rPr>
                <w:rFonts w:ascii="Arial" w:eastAsia="Calibri" w:hAnsi="Arial" w:cs="Arial"/>
              </w:rPr>
            </w:pPr>
            <w:r w:rsidRPr="00DC39B4">
              <w:rPr>
                <w:rFonts w:ascii="Arial" w:eastAsia="Calibri" w:hAnsi="Arial" w:cs="Arial"/>
              </w:rPr>
              <w:t>Accountability Manager (OPFCC)</w:t>
            </w:r>
          </w:p>
          <w:p w14:paraId="641C8689" w14:textId="4FD5B4F0" w:rsidR="00274C94" w:rsidRPr="00DC39B4" w:rsidRDefault="00274C94" w:rsidP="00274C94">
            <w:pPr>
              <w:rPr>
                <w:rFonts w:ascii="Arial" w:eastAsia="Calibri" w:hAnsi="Arial" w:cs="Arial"/>
              </w:rPr>
            </w:pPr>
            <w:r w:rsidRPr="00DC39B4">
              <w:rPr>
                <w:rFonts w:ascii="Arial" w:eastAsia="Calibri" w:hAnsi="Arial" w:cs="Arial"/>
              </w:rPr>
              <w:t>Accountability Assistant (</w:t>
            </w:r>
            <w:r>
              <w:rPr>
                <w:rFonts w:ascii="Arial" w:eastAsia="Calibri" w:hAnsi="Arial" w:cs="Arial"/>
              </w:rPr>
              <w:t>Minute Taker</w:t>
            </w:r>
            <w:r w:rsidRPr="00DC39B4">
              <w:rPr>
                <w:rFonts w:ascii="Arial" w:eastAsia="Calibri" w:hAnsi="Arial" w:cs="Arial"/>
              </w:rPr>
              <w:t>)</w:t>
            </w:r>
          </w:p>
          <w:p w14:paraId="35623081" w14:textId="77777777" w:rsidR="00274C94" w:rsidRPr="00DC39B4" w:rsidRDefault="00274C94" w:rsidP="00274C94">
            <w:pPr>
              <w:rPr>
                <w:rFonts w:ascii="Arial" w:eastAsia="Calibri" w:hAnsi="Arial" w:cs="Arial"/>
                <w:b/>
                <w:bCs/>
              </w:rPr>
            </w:pPr>
          </w:p>
          <w:p w14:paraId="2347C824" w14:textId="3F7D3C60" w:rsidR="00B33992" w:rsidRPr="00B33992" w:rsidRDefault="00B33992" w:rsidP="008C3668">
            <w:pPr>
              <w:jc w:val="both"/>
              <w:rPr>
                <w:rFonts w:ascii="Arial" w:eastAsia="Calibri" w:hAnsi="Arial" w:cs="Arial"/>
              </w:rPr>
            </w:pPr>
            <w:r w:rsidRPr="00274C94">
              <w:rPr>
                <w:rFonts w:ascii="Arial" w:hAnsi="Arial" w:cs="Arial"/>
              </w:rPr>
              <w:t>This meeting is chaired by the PFCC.</w:t>
            </w:r>
            <w:r>
              <w:rPr>
                <w:rFonts w:ascii="Arial" w:hAnsi="Arial" w:cs="Arial"/>
              </w:rPr>
              <w:t xml:space="preserve">  </w:t>
            </w:r>
            <w:proofErr w:type="gramStart"/>
            <w:r w:rsidRPr="00A61050">
              <w:rPr>
                <w:rFonts w:ascii="Arial" w:hAnsi="Arial" w:cs="Arial"/>
              </w:rPr>
              <w:t>In the event that</w:t>
            </w:r>
            <w:proofErr w:type="gramEnd"/>
            <w:r w:rsidRPr="00A61050">
              <w:rPr>
                <w:rFonts w:ascii="Arial" w:hAnsi="Arial" w:cs="Arial"/>
              </w:rPr>
              <w:t xml:space="preserve"> the PFCC is unable to attend, the meeting will be postponed and reconvened at the earliest practicable opportunity</w:t>
            </w:r>
            <w:r>
              <w:rPr>
                <w:rFonts w:ascii="Arial" w:hAnsi="Arial" w:cs="Arial"/>
              </w:rPr>
              <w:t>.</w:t>
            </w:r>
          </w:p>
          <w:p w14:paraId="47CD1FBF" w14:textId="77777777" w:rsidR="00B33992" w:rsidRDefault="00B33992" w:rsidP="008C3668">
            <w:pPr>
              <w:jc w:val="both"/>
              <w:rPr>
                <w:rFonts w:ascii="Arial" w:eastAsia="Calibri" w:hAnsi="Arial" w:cs="Arial"/>
                <w:b/>
                <w:bCs/>
              </w:rPr>
            </w:pPr>
          </w:p>
          <w:p w14:paraId="31CBC5C4" w14:textId="2EDC8522" w:rsidR="00B33992" w:rsidRDefault="00B33992" w:rsidP="00AE6582">
            <w:pPr>
              <w:jc w:val="both"/>
              <w:rPr>
                <w:rFonts w:ascii="Arial" w:eastAsia="Calibri" w:hAnsi="Arial" w:cs="Arial"/>
                <w:b/>
                <w:bCs/>
              </w:rPr>
            </w:pPr>
            <w:r>
              <w:rPr>
                <w:rFonts w:ascii="Arial" w:eastAsia="Calibri" w:hAnsi="Arial" w:cs="Arial"/>
                <w:b/>
                <w:bCs/>
              </w:rPr>
              <w:t>Attendees</w:t>
            </w:r>
          </w:p>
          <w:p w14:paraId="6F44DBAF" w14:textId="77777777" w:rsidR="00B33992" w:rsidRPr="00274C94" w:rsidRDefault="00B33992" w:rsidP="00AE6582">
            <w:pPr>
              <w:jc w:val="both"/>
              <w:rPr>
                <w:rFonts w:ascii="Arial" w:eastAsia="Calibri" w:hAnsi="Arial" w:cs="Arial"/>
                <w:b/>
                <w:bCs/>
              </w:rPr>
            </w:pPr>
          </w:p>
          <w:p w14:paraId="2E4BC831" w14:textId="1ADCCE16" w:rsidR="00AE6582" w:rsidRPr="00274C94" w:rsidRDefault="00AE6582" w:rsidP="00CA3E59">
            <w:pPr>
              <w:pStyle w:val="ListParagraph"/>
              <w:numPr>
                <w:ilvl w:val="0"/>
                <w:numId w:val="7"/>
              </w:numPr>
              <w:ind w:left="360"/>
              <w:rPr>
                <w:rFonts w:ascii="Arial" w:hAnsi="Arial" w:cs="Arial"/>
              </w:rPr>
            </w:pPr>
            <w:r w:rsidRPr="00274C94">
              <w:rPr>
                <w:rFonts w:ascii="Arial" w:hAnsi="Arial" w:cs="Arial"/>
              </w:rPr>
              <w:t xml:space="preserve">Additional members may be invited by the PFCC to support agenda discussions. </w:t>
            </w:r>
          </w:p>
          <w:p w14:paraId="20B9E84D" w14:textId="528DEA6F" w:rsidR="00AE6582" w:rsidRPr="00B33992" w:rsidRDefault="00AE6582" w:rsidP="00B33992">
            <w:pPr>
              <w:rPr>
                <w:rFonts w:ascii="Arial" w:eastAsia="Calibri" w:hAnsi="Arial" w:cs="Arial"/>
                <w:b/>
                <w:bCs/>
              </w:rPr>
            </w:pPr>
          </w:p>
        </w:tc>
      </w:tr>
      <w:tr w:rsidR="001314A3" w:rsidRPr="00274C94" w14:paraId="648A60B5" w14:textId="77777777" w:rsidTr="00AC718E">
        <w:tc>
          <w:tcPr>
            <w:tcW w:w="9016" w:type="dxa"/>
            <w:gridSpan w:val="2"/>
          </w:tcPr>
          <w:p w14:paraId="627C279C" w14:textId="3A52183E" w:rsidR="009D7529" w:rsidRDefault="001314A3" w:rsidP="001314A3">
            <w:pPr>
              <w:jc w:val="both"/>
              <w:rPr>
                <w:rFonts w:ascii="Arial" w:eastAsia="Calibri" w:hAnsi="Arial" w:cs="Arial"/>
                <w:b/>
                <w:bCs/>
              </w:rPr>
            </w:pPr>
            <w:r w:rsidRPr="00274C94">
              <w:rPr>
                <w:rFonts w:ascii="Arial" w:eastAsia="Calibri" w:hAnsi="Arial" w:cs="Arial"/>
                <w:b/>
                <w:bCs/>
              </w:rPr>
              <w:t>Areas of Focus</w:t>
            </w:r>
          </w:p>
          <w:p w14:paraId="35F60C78" w14:textId="77777777" w:rsidR="008C3668" w:rsidRDefault="008C3668" w:rsidP="001314A3">
            <w:pPr>
              <w:jc w:val="both"/>
              <w:rPr>
                <w:rFonts w:ascii="Arial" w:eastAsia="Calibri" w:hAnsi="Arial" w:cs="Arial"/>
                <w:b/>
                <w:bCs/>
              </w:rPr>
            </w:pPr>
          </w:p>
          <w:p w14:paraId="4D33328C" w14:textId="77777777" w:rsidR="008C3668" w:rsidRPr="008C3668" w:rsidRDefault="008C3668" w:rsidP="008C3668">
            <w:pPr>
              <w:jc w:val="both"/>
              <w:rPr>
                <w:rFonts w:ascii="Arial" w:eastAsia="Calibri" w:hAnsi="Arial" w:cs="Arial"/>
              </w:rPr>
            </w:pPr>
            <w:r w:rsidRPr="008C3668">
              <w:rPr>
                <w:rFonts w:ascii="Arial" w:eastAsia="Calibri" w:hAnsi="Arial" w:cs="Arial"/>
              </w:rPr>
              <w:t>The Public Accountability Conference provides a public forum through which the PFCC holds the Chief Fire Officer to account for the delivery of the Authority's statutory responsibilities, strategic priorities and service performance. It enables the PFCC to scrutinise key areas of business, seek assurance on issues of public interest, and communicate areas of focus, concern and good practice.</w:t>
            </w:r>
          </w:p>
          <w:p w14:paraId="06DC0DCB" w14:textId="77777777" w:rsidR="009D7529" w:rsidRDefault="009D7529" w:rsidP="001314A3">
            <w:pPr>
              <w:jc w:val="both"/>
              <w:rPr>
                <w:rFonts w:ascii="Arial" w:eastAsia="Calibri" w:hAnsi="Arial" w:cs="Arial"/>
                <w:b/>
                <w:bCs/>
                <w:sz w:val="12"/>
                <w:szCs w:val="12"/>
              </w:rPr>
            </w:pPr>
          </w:p>
          <w:p w14:paraId="0A253C69" w14:textId="7BD0C362" w:rsidR="008C3668" w:rsidRPr="009D7529" w:rsidRDefault="008C3668" w:rsidP="001314A3">
            <w:pPr>
              <w:jc w:val="both"/>
              <w:rPr>
                <w:rFonts w:ascii="Arial" w:eastAsia="Calibri" w:hAnsi="Arial" w:cs="Arial"/>
                <w:b/>
                <w:bCs/>
                <w:sz w:val="12"/>
                <w:szCs w:val="12"/>
              </w:rPr>
            </w:pPr>
          </w:p>
          <w:p w14:paraId="66ABB6A2" w14:textId="1F06BCF6" w:rsidR="001314A3" w:rsidRPr="001314A3" w:rsidRDefault="001314A3" w:rsidP="008C3668">
            <w:pPr>
              <w:pStyle w:val="ListParagraph"/>
              <w:numPr>
                <w:ilvl w:val="0"/>
                <w:numId w:val="12"/>
              </w:numPr>
              <w:spacing w:before="120" w:after="120"/>
              <w:jc w:val="both"/>
              <w:rPr>
                <w:rFonts w:ascii="Arial" w:hAnsi="Arial" w:cs="Arial"/>
              </w:rPr>
            </w:pPr>
            <w:r w:rsidRPr="001314A3">
              <w:rPr>
                <w:rFonts w:ascii="Arial" w:hAnsi="Arial" w:cs="Arial"/>
              </w:rPr>
              <w:t>The scope of the Conference is not restricted to specific areas of business and may include any matter relating to the Authority's statutory functions, service performance, governance, financial management, risk, public confidence or the delivery of fire and rescue services. However, confidential, commercially sensitive or operationally sensitive matters will not normally be considered within the public forum.</w:t>
            </w:r>
          </w:p>
        </w:tc>
      </w:tr>
      <w:tr w:rsidR="001314A3" w:rsidRPr="00274C94" w14:paraId="0F70B3B0" w14:textId="77777777" w:rsidTr="00AC718E">
        <w:tc>
          <w:tcPr>
            <w:tcW w:w="9016" w:type="dxa"/>
            <w:gridSpan w:val="2"/>
          </w:tcPr>
          <w:p w14:paraId="47C442AD" w14:textId="77777777" w:rsidR="001314A3" w:rsidRDefault="001314A3" w:rsidP="001314A3">
            <w:pPr>
              <w:jc w:val="both"/>
              <w:rPr>
                <w:rFonts w:ascii="Arial" w:eastAsia="Calibri" w:hAnsi="Arial" w:cs="Arial"/>
                <w:b/>
                <w:bCs/>
              </w:rPr>
            </w:pPr>
            <w:r>
              <w:rPr>
                <w:rFonts w:ascii="Arial" w:eastAsia="Calibri" w:hAnsi="Arial" w:cs="Arial"/>
                <w:b/>
                <w:bCs/>
              </w:rPr>
              <w:t>Decision-Making</w:t>
            </w:r>
          </w:p>
          <w:p w14:paraId="37F114E6" w14:textId="77777777" w:rsidR="001314A3" w:rsidRDefault="001314A3" w:rsidP="001314A3">
            <w:pPr>
              <w:jc w:val="both"/>
              <w:rPr>
                <w:rFonts w:ascii="Arial" w:eastAsia="Calibri" w:hAnsi="Arial" w:cs="Arial"/>
                <w:b/>
                <w:bCs/>
              </w:rPr>
            </w:pPr>
          </w:p>
          <w:p w14:paraId="339DBA3E" w14:textId="77777777" w:rsidR="001314A3" w:rsidRDefault="001314A3" w:rsidP="001314A3">
            <w:pPr>
              <w:jc w:val="both"/>
              <w:rPr>
                <w:rFonts w:ascii="Arial" w:eastAsia="Calibri" w:hAnsi="Arial" w:cs="Arial"/>
              </w:rPr>
            </w:pPr>
            <w:r w:rsidRPr="001314A3">
              <w:rPr>
                <w:rFonts w:ascii="Arial" w:eastAsia="Calibri" w:hAnsi="Arial" w:cs="Arial"/>
              </w:rPr>
              <w:t>The Public Accountability Conference is not a decision-making forum. Its primary purpose is to provide public scrutiny and transparency through which the PFCC holds the Chief Fire Officer to account for the delivery of the Authority's statutory functions and service performance.</w:t>
            </w:r>
          </w:p>
          <w:p w14:paraId="40B45774" w14:textId="77777777" w:rsidR="001314A3" w:rsidRPr="001314A3" w:rsidRDefault="001314A3" w:rsidP="001314A3">
            <w:pPr>
              <w:jc w:val="both"/>
              <w:rPr>
                <w:rFonts w:ascii="Arial" w:eastAsia="Calibri" w:hAnsi="Arial" w:cs="Arial"/>
              </w:rPr>
            </w:pPr>
          </w:p>
          <w:p w14:paraId="44FEA0DC" w14:textId="618BDB06" w:rsidR="001314A3" w:rsidRDefault="001314A3" w:rsidP="001314A3">
            <w:pPr>
              <w:jc w:val="both"/>
              <w:rPr>
                <w:rFonts w:ascii="Arial" w:eastAsia="Calibri" w:hAnsi="Arial" w:cs="Arial"/>
              </w:rPr>
            </w:pPr>
            <w:r w:rsidRPr="001314A3">
              <w:rPr>
                <w:rFonts w:ascii="Arial" w:eastAsia="Calibri" w:hAnsi="Arial" w:cs="Arial"/>
              </w:rPr>
              <w:t>Any matters requiring formal approval will be considered through the appropriate governance arrangements, including Executive Board Fire where applicable.</w:t>
            </w:r>
          </w:p>
          <w:p w14:paraId="3976FD0B" w14:textId="77777777" w:rsidR="001314A3" w:rsidRPr="001314A3" w:rsidRDefault="001314A3" w:rsidP="001314A3">
            <w:pPr>
              <w:jc w:val="both"/>
              <w:rPr>
                <w:rFonts w:ascii="Arial" w:eastAsia="Calibri" w:hAnsi="Arial" w:cs="Arial"/>
              </w:rPr>
            </w:pPr>
          </w:p>
          <w:p w14:paraId="776DE492" w14:textId="750F2CC8" w:rsidR="001314A3" w:rsidRPr="001314A3" w:rsidRDefault="001314A3" w:rsidP="001314A3">
            <w:pPr>
              <w:jc w:val="both"/>
              <w:rPr>
                <w:rFonts w:ascii="Arial" w:eastAsia="Calibri" w:hAnsi="Arial" w:cs="Arial"/>
              </w:rPr>
            </w:pPr>
            <w:r w:rsidRPr="001314A3">
              <w:rPr>
                <w:rFonts w:ascii="Arial" w:eastAsia="Calibri" w:hAnsi="Arial" w:cs="Arial"/>
              </w:rPr>
              <w:t xml:space="preserve">An exception to this is the annual budget and Council Tax precept for the Fire and Rescue Service, which are approved by the PFCC at the February Public Accountability Conference </w:t>
            </w:r>
            <w:r>
              <w:rPr>
                <w:rFonts w:ascii="Arial" w:eastAsia="Calibri" w:hAnsi="Arial" w:cs="Arial"/>
              </w:rPr>
              <w:t>following consideration by</w:t>
            </w:r>
            <w:r w:rsidRPr="001314A3">
              <w:rPr>
                <w:rFonts w:ascii="Arial" w:eastAsia="Calibri" w:hAnsi="Arial" w:cs="Arial"/>
              </w:rPr>
              <w:t xml:space="preserve"> the Police, Fire and Crime Panel </w:t>
            </w:r>
            <w:r>
              <w:rPr>
                <w:rFonts w:ascii="Arial" w:eastAsia="Calibri" w:hAnsi="Arial" w:cs="Arial"/>
              </w:rPr>
              <w:t>at its January meeting</w:t>
            </w:r>
            <w:r w:rsidRPr="001314A3">
              <w:rPr>
                <w:rFonts w:ascii="Arial" w:eastAsia="Calibri" w:hAnsi="Arial" w:cs="Arial"/>
              </w:rPr>
              <w:t>.</w:t>
            </w:r>
          </w:p>
          <w:p w14:paraId="74D44BE6" w14:textId="12533D05" w:rsidR="001314A3" w:rsidRPr="00274C94" w:rsidRDefault="001314A3" w:rsidP="001314A3">
            <w:pPr>
              <w:jc w:val="both"/>
              <w:rPr>
                <w:rFonts w:ascii="Arial" w:eastAsia="Calibri" w:hAnsi="Arial" w:cs="Arial"/>
                <w:b/>
                <w:bCs/>
              </w:rPr>
            </w:pPr>
          </w:p>
        </w:tc>
      </w:tr>
      <w:tr w:rsidR="00993A48" w:rsidRPr="00274C94" w14:paraId="72428E0C" w14:textId="77777777" w:rsidTr="00AC718E">
        <w:tc>
          <w:tcPr>
            <w:tcW w:w="9016" w:type="dxa"/>
            <w:gridSpan w:val="2"/>
          </w:tcPr>
          <w:p w14:paraId="16561D29" w14:textId="1BFC6062" w:rsidR="00993A48" w:rsidRPr="00274C94" w:rsidRDefault="001314A3" w:rsidP="008C3668">
            <w:pPr>
              <w:jc w:val="both"/>
              <w:rPr>
                <w:rFonts w:ascii="Arial" w:eastAsia="Calibri" w:hAnsi="Arial" w:cs="Arial"/>
                <w:b/>
                <w:bCs/>
              </w:rPr>
            </w:pPr>
            <w:r>
              <w:rPr>
                <w:rFonts w:ascii="Arial" w:eastAsia="Calibri" w:hAnsi="Arial" w:cs="Arial"/>
                <w:b/>
                <w:bCs/>
              </w:rPr>
              <w:t>Format</w:t>
            </w:r>
          </w:p>
          <w:p w14:paraId="00A95E14" w14:textId="77777777" w:rsidR="00993A48" w:rsidRPr="00274C94" w:rsidRDefault="00993A48" w:rsidP="008C3668">
            <w:pPr>
              <w:jc w:val="both"/>
              <w:rPr>
                <w:rFonts w:ascii="Arial" w:eastAsia="Calibri" w:hAnsi="Arial" w:cs="Arial"/>
                <w:b/>
                <w:bCs/>
              </w:rPr>
            </w:pPr>
          </w:p>
          <w:p w14:paraId="658AED01" w14:textId="77777777" w:rsidR="00C666A0" w:rsidRPr="00C666A0" w:rsidRDefault="00C666A0" w:rsidP="008C3668">
            <w:pPr>
              <w:pStyle w:val="ListParagraph"/>
              <w:numPr>
                <w:ilvl w:val="0"/>
                <w:numId w:val="31"/>
              </w:numPr>
              <w:jc w:val="both"/>
              <w:rPr>
                <w:rFonts w:ascii="Arial" w:eastAsia="Calibri" w:hAnsi="Arial" w:cs="Arial"/>
              </w:rPr>
            </w:pPr>
            <w:r w:rsidRPr="00C666A0">
              <w:rPr>
                <w:rFonts w:ascii="Arial" w:eastAsia="Calibri" w:hAnsi="Arial" w:cs="Arial"/>
              </w:rPr>
              <w:lastRenderedPageBreak/>
              <w:t>A Terms of Reference will be developed by the OPFCC in consultation with Cumbria Fire and Rescue Service setting out the reporting requirements, areas for consideration and key lines of enquiry. This will be agreed in advance of the meeting to allow sufficient time for the preparation and submission of reports.</w:t>
            </w:r>
          </w:p>
          <w:p w14:paraId="1DB324AB" w14:textId="7BE1E57C" w:rsidR="00C666A0" w:rsidRPr="00C666A0" w:rsidRDefault="00C666A0" w:rsidP="008C3668">
            <w:pPr>
              <w:pStyle w:val="ListParagraph"/>
              <w:numPr>
                <w:ilvl w:val="0"/>
                <w:numId w:val="31"/>
              </w:numPr>
              <w:jc w:val="both"/>
              <w:rPr>
                <w:rFonts w:ascii="Arial" w:eastAsia="Calibri" w:hAnsi="Arial" w:cs="Arial"/>
              </w:rPr>
            </w:pPr>
            <w:r w:rsidRPr="00C666A0">
              <w:rPr>
                <w:rFonts w:ascii="Arial" w:eastAsia="Calibri" w:hAnsi="Arial" w:cs="Arial"/>
              </w:rPr>
              <w:t>The agenda will be published in advance of the meeting to inform members of the public of the topics to be discussed. This will be supported by appropriate communications, including a press release, inviting members of the public to submit questions relevant to the agenda items.</w:t>
            </w:r>
          </w:p>
          <w:p w14:paraId="1AF003FA" w14:textId="78E21191" w:rsidR="00C666A0" w:rsidRPr="00C666A0" w:rsidRDefault="00C666A0" w:rsidP="008C3668">
            <w:pPr>
              <w:pStyle w:val="ListParagraph"/>
              <w:numPr>
                <w:ilvl w:val="0"/>
                <w:numId w:val="31"/>
              </w:numPr>
              <w:jc w:val="both"/>
              <w:rPr>
                <w:rFonts w:ascii="Arial" w:eastAsia="Calibri" w:hAnsi="Arial" w:cs="Arial"/>
              </w:rPr>
            </w:pPr>
            <w:r w:rsidRPr="00C666A0">
              <w:rPr>
                <w:rFonts w:ascii="Arial" w:eastAsia="Calibri" w:hAnsi="Arial" w:cs="Arial"/>
              </w:rPr>
              <w:t xml:space="preserve">Reports, minutes and any actions arising from the meeting will be published following the </w:t>
            </w:r>
            <w:r>
              <w:rPr>
                <w:rFonts w:ascii="Arial" w:eastAsia="Calibri" w:hAnsi="Arial" w:cs="Arial"/>
              </w:rPr>
              <w:t>c</w:t>
            </w:r>
            <w:r w:rsidRPr="00C666A0">
              <w:rPr>
                <w:rFonts w:ascii="Arial" w:eastAsia="Calibri" w:hAnsi="Arial" w:cs="Arial"/>
              </w:rPr>
              <w:t>onference to promote openness, transparency and public accountability.</w:t>
            </w:r>
          </w:p>
          <w:p w14:paraId="51BD9D26" w14:textId="77777777" w:rsidR="00993A48" w:rsidRPr="00274C94" w:rsidRDefault="00993A48" w:rsidP="008C3668">
            <w:pPr>
              <w:pStyle w:val="ListParagraph"/>
              <w:jc w:val="both"/>
              <w:rPr>
                <w:rFonts w:ascii="Arial" w:eastAsia="Calibri" w:hAnsi="Arial" w:cs="Arial"/>
              </w:rPr>
            </w:pPr>
          </w:p>
        </w:tc>
      </w:tr>
    </w:tbl>
    <w:p w14:paraId="0E40D06C" w14:textId="77777777" w:rsidR="00993A48" w:rsidRPr="00E903AF" w:rsidRDefault="00993A48" w:rsidP="008C3668">
      <w:pPr>
        <w:spacing w:after="0" w:line="240" w:lineRule="auto"/>
        <w:jc w:val="both"/>
        <w:rPr>
          <w:rFonts w:ascii="Calibri" w:eastAsia="Calibri" w:hAnsi="Calibri"/>
        </w:rPr>
      </w:pPr>
    </w:p>
    <w:sectPr w:rsidR="00993A48" w:rsidRPr="00E903AF" w:rsidSect="0032584C">
      <w:headerReference w:type="even" r:id="rId12"/>
      <w:headerReference w:type="default" r:id="rId13"/>
      <w:footerReference w:type="even" r:id="rId14"/>
      <w:footerReference w:type="default" r:id="rId15"/>
      <w:headerReference w:type="first" r:id="rId16"/>
      <w:footerReference w:type="first" r:id="rId17"/>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43881" w14:textId="77777777" w:rsidR="007449B3" w:rsidRDefault="007449B3" w:rsidP="00F61B59">
      <w:pPr>
        <w:spacing w:after="0" w:line="240" w:lineRule="auto"/>
      </w:pPr>
      <w:r>
        <w:separator/>
      </w:r>
    </w:p>
  </w:endnote>
  <w:endnote w:type="continuationSeparator" w:id="0">
    <w:p w14:paraId="31FBEA01" w14:textId="77777777" w:rsidR="007449B3" w:rsidRDefault="007449B3" w:rsidP="00F61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50E27" w14:textId="77777777" w:rsidR="004E367B" w:rsidRDefault="004E36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7924999"/>
      <w:docPartObj>
        <w:docPartGallery w:val="Page Numbers (Bottom of Page)"/>
        <w:docPartUnique/>
      </w:docPartObj>
    </w:sdtPr>
    <w:sdtEndPr>
      <w:rPr>
        <w:noProof/>
      </w:rPr>
    </w:sdtEndPr>
    <w:sdtContent>
      <w:p w14:paraId="2DBB3342" w14:textId="77777777" w:rsidR="00E903AF" w:rsidRDefault="00E903AF">
        <w:pPr>
          <w:pStyle w:val="Footer"/>
          <w:jc w:val="center"/>
        </w:pPr>
        <w:r>
          <w:fldChar w:fldCharType="begin"/>
        </w:r>
        <w:r>
          <w:instrText xml:space="preserve"> PAGE   \* MERGEFORMAT </w:instrText>
        </w:r>
        <w:r>
          <w:fldChar w:fldCharType="separate"/>
        </w:r>
        <w:r w:rsidR="00E57F5D">
          <w:rPr>
            <w:noProof/>
          </w:rPr>
          <w:t>2</w:t>
        </w:r>
        <w:r>
          <w:rPr>
            <w:noProof/>
          </w:rPr>
          <w:fldChar w:fldCharType="end"/>
        </w:r>
      </w:p>
    </w:sdtContent>
  </w:sdt>
  <w:p w14:paraId="01AA486B" w14:textId="77777777" w:rsidR="00E903AF" w:rsidRDefault="00E903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C8211" w14:textId="77777777" w:rsidR="004E367B" w:rsidRDefault="004E36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D271C" w14:textId="77777777" w:rsidR="007449B3" w:rsidRDefault="007449B3" w:rsidP="00F61B59">
      <w:pPr>
        <w:spacing w:after="0" w:line="240" w:lineRule="auto"/>
      </w:pPr>
      <w:r>
        <w:separator/>
      </w:r>
    </w:p>
  </w:footnote>
  <w:footnote w:type="continuationSeparator" w:id="0">
    <w:p w14:paraId="7265DD3F" w14:textId="77777777" w:rsidR="007449B3" w:rsidRDefault="007449B3" w:rsidP="00F61B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D0182" w14:textId="1D02B353" w:rsidR="004E367B" w:rsidRDefault="004E36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7965014"/>
      <w:docPartObj>
        <w:docPartGallery w:val="Watermarks"/>
        <w:docPartUnique/>
      </w:docPartObj>
    </w:sdtPr>
    <w:sdtEndPr/>
    <w:sdtContent>
      <w:p w14:paraId="43A4FD80" w14:textId="58437DBD" w:rsidR="004E367B" w:rsidRDefault="007449B3">
        <w:pPr>
          <w:pStyle w:val="Header"/>
        </w:pPr>
        <w:r>
          <w:rPr>
            <w:noProof/>
          </w:rPr>
          <w:pict w14:anchorId="108CF1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5BCB9" w14:textId="14C3222C" w:rsidR="004E367B" w:rsidRDefault="004E36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C23DE"/>
    <w:multiLevelType w:val="multilevel"/>
    <w:tmpl w:val="1ABE38F2"/>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bullet"/>
      <w:lvlText w:val=""/>
      <w:lvlJc w:val="left"/>
      <w:pPr>
        <w:ind w:left="360" w:hanging="360"/>
      </w:pPr>
      <w:rPr>
        <w:rFonts w:ascii="Symbol" w:hAnsi="Symbo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8097661"/>
    <w:multiLevelType w:val="multilevel"/>
    <w:tmpl w:val="7514DA3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A2B38BC"/>
    <w:multiLevelType w:val="hybridMultilevel"/>
    <w:tmpl w:val="77600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A04200"/>
    <w:multiLevelType w:val="multilevel"/>
    <w:tmpl w:val="62328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A39DE"/>
    <w:multiLevelType w:val="hybridMultilevel"/>
    <w:tmpl w:val="705050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8B523E"/>
    <w:multiLevelType w:val="multilevel"/>
    <w:tmpl w:val="9CD2A36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9360E5"/>
    <w:multiLevelType w:val="multilevel"/>
    <w:tmpl w:val="20D846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rFonts w:ascii="Calibri" w:hAnsi="Calibri" w:hint="default"/>
        <w:sz w:val="24"/>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12D231BB"/>
    <w:multiLevelType w:val="hybridMultilevel"/>
    <w:tmpl w:val="50FC22F6"/>
    <w:lvl w:ilvl="0" w:tplc="08090001">
      <w:start w:val="1"/>
      <w:numFmt w:val="bullet"/>
      <w:lvlText w:val=""/>
      <w:lvlJc w:val="left"/>
      <w:pPr>
        <w:ind w:left="720" w:hanging="360"/>
      </w:pPr>
      <w:rPr>
        <w:rFonts w:ascii="Symbol" w:hAnsi="Symbol" w:hint="default"/>
      </w:rPr>
    </w:lvl>
    <w:lvl w:ilvl="1" w:tplc="8BFE0E5C">
      <w:start w:val="4"/>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037189"/>
    <w:multiLevelType w:val="hybridMultilevel"/>
    <w:tmpl w:val="C4D0060C"/>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104E52"/>
    <w:multiLevelType w:val="hybridMultilevel"/>
    <w:tmpl w:val="AFE8D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E73643"/>
    <w:multiLevelType w:val="multilevel"/>
    <w:tmpl w:val="EA8C9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0D54BF"/>
    <w:multiLevelType w:val="multilevel"/>
    <w:tmpl w:val="F5F6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756776"/>
    <w:multiLevelType w:val="hybridMultilevel"/>
    <w:tmpl w:val="1B2AA2DC"/>
    <w:lvl w:ilvl="0" w:tplc="F6585A92">
      <w:start w:val="1"/>
      <w:numFmt w:val="bullet"/>
      <w:lvlText w:val="•"/>
      <w:lvlJc w:val="left"/>
      <w:pPr>
        <w:tabs>
          <w:tab w:val="num" w:pos="720"/>
        </w:tabs>
        <w:ind w:left="720" w:hanging="360"/>
      </w:pPr>
      <w:rPr>
        <w:rFonts w:ascii="Calibri" w:hAnsi="Calibri" w:hint="default"/>
      </w:rPr>
    </w:lvl>
    <w:lvl w:ilvl="1" w:tplc="07B6546E">
      <w:start w:val="1"/>
      <w:numFmt w:val="bullet"/>
      <w:lvlText w:val="•"/>
      <w:lvlJc w:val="left"/>
      <w:pPr>
        <w:tabs>
          <w:tab w:val="num" w:pos="1440"/>
        </w:tabs>
        <w:ind w:left="1440" w:hanging="360"/>
      </w:pPr>
      <w:rPr>
        <w:rFonts w:ascii="Calibri" w:hAnsi="Calibri" w:hint="default"/>
      </w:rPr>
    </w:lvl>
    <w:lvl w:ilvl="2" w:tplc="08090005">
      <w:start w:val="1"/>
      <w:numFmt w:val="bullet"/>
      <w:lvlText w:val=""/>
      <w:lvlJc w:val="left"/>
      <w:pPr>
        <w:ind w:left="1800" w:hanging="360"/>
      </w:pPr>
      <w:rPr>
        <w:rFonts w:ascii="Wingdings" w:hAnsi="Wingdings" w:hint="default"/>
      </w:rPr>
    </w:lvl>
    <w:lvl w:ilvl="3" w:tplc="01D6DB1E">
      <w:start w:val="1"/>
      <w:numFmt w:val="bullet"/>
      <w:lvlText w:val="•"/>
      <w:lvlJc w:val="left"/>
      <w:pPr>
        <w:tabs>
          <w:tab w:val="num" w:pos="2880"/>
        </w:tabs>
        <w:ind w:left="2880" w:hanging="360"/>
      </w:pPr>
      <w:rPr>
        <w:rFonts w:ascii="Calibri" w:hAnsi="Calibri" w:hint="default"/>
      </w:rPr>
    </w:lvl>
    <w:lvl w:ilvl="4" w:tplc="B8D675C4" w:tentative="1">
      <w:start w:val="1"/>
      <w:numFmt w:val="bullet"/>
      <w:lvlText w:val="•"/>
      <w:lvlJc w:val="left"/>
      <w:pPr>
        <w:tabs>
          <w:tab w:val="num" w:pos="3600"/>
        </w:tabs>
        <w:ind w:left="3600" w:hanging="360"/>
      </w:pPr>
      <w:rPr>
        <w:rFonts w:ascii="Calibri" w:hAnsi="Calibri" w:hint="default"/>
      </w:rPr>
    </w:lvl>
    <w:lvl w:ilvl="5" w:tplc="738AF966" w:tentative="1">
      <w:start w:val="1"/>
      <w:numFmt w:val="bullet"/>
      <w:lvlText w:val="•"/>
      <w:lvlJc w:val="left"/>
      <w:pPr>
        <w:tabs>
          <w:tab w:val="num" w:pos="4320"/>
        </w:tabs>
        <w:ind w:left="4320" w:hanging="360"/>
      </w:pPr>
      <w:rPr>
        <w:rFonts w:ascii="Calibri" w:hAnsi="Calibri" w:hint="default"/>
      </w:rPr>
    </w:lvl>
    <w:lvl w:ilvl="6" w:tplc="637E70B2" w:tentative="1">
      <w:start w:val="1"/>
      <w:numFmt w:val="bullet"/>
      <w:lvlText w:val="•"/>
      <w:lvlJc w:val="left"/>
      <w:pPr>
        <w:tabs>
          <w:tab w:val="num" w:pos="5040"/>
        </w:tabs>
        <w:ind w:left="5040" w:hanging="360"/>
      </w:pPr>
      <w:rPr>
        <w:rFonts w:ascii="Calibri" w:hAnsi="Calibri" w:hint="default"/>
      </w:rPr>
    </w:lvl>
    <w:lvl w:ilvl="7" w:tplc="C2F23494" w:tentative="1">
      <w:start w:val="1"/>
      <w:numFmt w:val="bullet"/>
      <w:lvlText w:val="•"/>
      <w:lvlJc w:val="left"/>
      <w:pPr>
        <w:tabs>
          <w:tab w:val="num" w:pos="5760"/>
        </w:tabs>
        <w:ind w:left="5760" w:hanging="360"/>
      </w:pPr>
      <w:rPr>
        <w:rFonts w:ascii="Calibri" w:hAnsi="Calibri" w:hint="default"/>
      </w:rPr>
    </w:lvl>
    <w:lvl w:ilvl="8" w:tplc="9A205E22" w:tentative="1">
      <w:start w:val="1"/>
      <w:numFmt w:val="bullet"/>
      <w:lvlText w:val="•"/>
      <w:lvlJc w:val="left"/>
      <w:pPr>
        <w:tabs>
          <w:tab w:val="num" w:pos="6480"/>
        </w:tabs>
        <w:ind w:left="6480" w:hanging="360"/>
      </w:pPr>
      <w:rPr>
        <w:rFonts w:ascii="Calibri" w:hAnsi="Calibri" w:hint="default"/>
      </w:rPr>
    </w:lvl>
  </w:abstractNum>
  <w:abstractNum w:abstractNumId="13" w15:restartNumberingAfterBreak="0">
    <w:nsid w:val="27C328DF"/>
    <w:multiLevelType w:val="multilevel"/>
    <w:tmpl w:val="3AD68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8955CF"/>
    <w:multiLevelType w:val="hybridMultilevel"/>
    <w:tmpl w:val="7B22695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9957D8C"/>
    <w:multiLevelType w:val="hybridMultilevel"/>
    <w:tmpl w:val="AC781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7D3642"/>
    <w:multiLevelType w:val="hybridMultilevel"/>
    <w:tmpl w:val="8758AAB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5400AD2"/>
    <w:multiLevelType w:val="hybridMultilevel"/>
    <w:tmpl w:val="7FB02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B63187"/>
    <w:multiLevelType w:val="hybridMultilevel"/>
    <w:tmpl w:val="61E881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A941CB"/>
    <w:multiLevelType w:val="multilevel"/>
    <w:tmpl w:val="7336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552BFE"/>
    <w:multiLevelType w:val="hybridMultilevel"/>
    <w:tmpl w:val="83609C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3D37D3A"/>
    <w:multiLevelType w:val="hybridMultilevel"/>
    <w:tmpl w:val="18B89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73419D"/>
    <w:multiLevelType w:val="hybridMultilevel"/>
    <w:tmpl w:val="BEB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2D091B"/>
    <w:multiLevelType w:val="multilevel"/>
    <w:tmpl w:val="0726863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5A62188E"/>
    <w:multiLevelType w:val="hybridMultilevel"/>
    <w:tmpl w:val="4C5CF1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2876CF"/>
    <w:multiLevelType w:val="hybridMultilevel"/>
    <w:tmpl w:val="40A69B5C"/>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66132647"/>
    <w:multiLevelType w:val="hybridMultilevel"/>
    <w:tmpl w:val="31B68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70297B"/>
    <w:multiLevelType w:val="multilevel"/>
    <w:tmpl w:val="0D12A87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15:restartNumberingAfterBreak="0">
    <w:nsid w:val="66E0664C"/>
    <w:multiLevelType w:val="hybridMultilevel"/>
    <w:tmpl w:val="6212AD68"/>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720D39D7"/>
    <w:multiLevelType w:val="hybridMultilevel"/>
    <w:tmpl w:val="41328B28"/>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AA85E29"/>
    <w:multiLevelType w:val="hybridMultilevel"/>
    <w:tmpl w:val="05DE8E72"/>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80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7B612E"/>
    <w:multiLevelType w:val="hybridMultilevel"/>
    <w:tmpl w:val="EC6A49F6"/>
    <w:lvl w:ilvl="0" w:tplc="8BFE0E5C">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8443184">
    <w:abstractNumId w:val="0"/>
  </w:num>
  <w:num w:numId="2" w16cid:durableId="729232853">
    <w:abstractNumId w:val="6"/>
  </w:num>
  <w:num w:numId="3" w16cid:durableId="563954340">
    <w:abstractNumId w:val="8"/>
  </w:num>
  <w:num w:numId="4" w16cid:durableId="694502203">
    <w:abstractNumId w:val="2"/>
  </w:num>
  <w:num w:numId="5" w16cid:durableId="1580287744">
    <w:abstractNumId w:val="7"/>
  </w:num>
  <w:num w:numId="6" w16cid:durableId="535773993">
    <w:abstractNumId w:val="14"/>
  </w:num>
  <w:num w:numId="7" w16cid:durableId="1789276839">
    <w:abstractNumId w:val="26"/>
  </w:num>
  <w:num w:numId="8" w16cid:durableId="926229981">
    <w:abstractNumId w:val="20"/>
  </w:num>
  <w:num w:numId="9" w16cid:durableId="93792676">
    <w:abstractNumId w:val="15"/>
  </w:num>
  <w:num w:numId="10" w16cid:durableId="52777016">
    <w:abstractNumId w:val="17"/>
  </w:num>
  <w:num w:numId="11" w16cid:durableId="896013546">
    <w:abstractNumId w:val="9"/>
  </w:num>
  <w:num w:numId="12" w16cid:durableId="488904357">
    <w:abstractNumId w:val="12"/>
  </w:num>
  <w:num w:numId="13" w16cid:durableId="1202520139">
    <w:abstractNumId w:val="24"/>
  </w:num>
  <w:num w:numId="14" w16cid:durableId="518397888">
    <w:abstractNumId w:val="18"/>
  </w:num>
  <w:num w:numId="15" w16cid:durableId="1682930901">
    <w:abstractNumId w:val="22"/>
  </w:num>
  <w:num w:numId="16" w16cid:durableId="397822386">
    <w:abstractNumId w:val="31"/>
  </w:num>
  <w:num w:numId="17" w16cid:durableId="129137379">
    <w:abstractNumId w:val="4"/>
  </w:num>
  <w:num w:numId="18" w16cid:durableId="983464782">
    <w:abstractNumId w:val="28"/>
  </w:num>
  <w:num w:numId="19" w16cid:durableId="167713816">
    <w:abstractNumId w:val="13"/>
  </w:num>
  <w:num w:numId="20" w16cid:durableId="912350887">
    <w:abstractNumId w:val="3"/>
  </w:num>
  <w:num w:numId="21" w16cid:durableId="619721862">
    <w:abstractNumId w:val="5"/>
  </w:num>
  <w:num w:numId="22" w16cid:durableId="1917741596">
    <w:abstractNumId w:val="30"/>
  </w:num>
  <w:num w:numId="23" w16cid:durableId="2100707709">
    <w:abstractNumId w:val="1"/>
  </w:num>
  <w:num w:numId="24" w16cid:durableId="1894806361">
    <w:abstractNumId w:val="10"/>
  </w:num>
  <w:num w:numId="25" w16cid:durableId="2048875364">
    <w:abstractNumId w:val="27"/>
  </w:num>
  <w:num w:numId="26" w16cid:durableId="550312234">
    <w:abstractNumId w:val="23"/>
  </w:num>
  <w:num w:numId="27" w16cid:durableId="1772507806">
    <w:abstractNumId w:val="21"/>
  </w:num>
  <w:num w:numId="28" w16cid:durableId="229997475">
    <w:abstractNumId w:val="29"/>
  </w:num>
  <w:num w:numId="29" w16cid:durableId="1177118991">
    <w:abstractNumId w:val="25"/>
  </w:num>
  <w:num w:numId="30" w16cid:durableId="1222135832">
    <w:abstractNumId w:val="11"/>
  </w:num>
  <w:num w:numId="31" w16cid:durableId="1098284268">
    <w:abstractNumId w:val="16"/>
  </w:num>
  <w:num w:numId="32" w16cid:durableId="1047292207">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010"/>
    <w:rsid w:val="00000E23"/>
    <w:rsid w:val="00002F9E"/>
    <w:rsid w:val="00015464"/>
    <w:rsid w:val="000226E7"/>
    <w:rsid w:val="000234F9"/>
    <w:rsid w:val="0003099F"/>
    <w:rsid w:val="00036920"/>
    <w:rsid w:val="0003770E"/>
    <w:rsid w:val="0004594A"/>
    <w:rsid w:val="0004718F"/>
    <w:rsid w:val="000652BA"/>
    <w:rsid w:val="00072784"/>
    <w:rsid w:val="000821EC"/>
    <w:rsid w:val="000A2F25"/>
    <w:rsid w:val="000A60E3"/>
    <w:rsid w:val="000A7972"/>
    <w:rsid w:val="000B13EB"/>
    <w:rsid w:val="000C6046"/>
    <w:rsid w:val="000C7388"/>
    <w:rsid w:val="000D313D"/>
    <w:rsid w:val="000D3EE8"/>
    <w:rsid w:val="000E5959"/>
    <w:rsid w:val="000E61F4"/>
    <w:rsid w:val="000E7E96"/>
    <w:rsid w:val="000F6204"/>
    <w:rsid w:val="00100B27"/>
    <w:rsid w:val="00101DD4"/>
    <w:rsid w:val="0011569F"/>
    <w:rsid w:val="0011695A"/>
    <w:rsid w:val="00116C38"/>
    <w:rsid w:val="001251D2"/>
    <w:rsid w:val="001251DB"/>
    <w:rsid w:val="00125C13"/>
    <w:rsid w:val="00130934"/>
    <w:rsid w:val="001314A3"/>
    <w:rsid w:val="00133F55"/>
    <w:rsid w:val="00144EEA"/>
    <w:rsid w:val="00145CC2"/>
    <w:rsid w:val="001508D9"/>
    <w:rsid w:val="0016157F"/>
    <w:rsid w:val="001655D3"/>
    <w:rsid w:val="00172F6C"/>
    <w:rsid w:val="00196B6C"/>
    <w:rsid w:val="001C2637"/>
    <w:rsid w:val="001D2647"/>
    <w:rsid w:val="001E24B1"/>
    <w:rsid w:val="001E50C0"/>
    <w:rsid w:val="001F0C06"/>
    <w:rsid w:val="001F414A"/>
    <w:rsid w:val="001F7F79"/>
    <w:rsid w:val="00202EA2"/>
    <w:rsid w:val="00211D75"/>
    <w:rsid w:val="0021474F"/>
    <w:rsid w:val="00221978"/>
    <w:rsid w:val="00225BAD"/>
    <w:rsid w:val="00252F2D"/>
    <w:rsid w:val="00264456"/>
    <w:rsid w:val="00270265"/>
    <w:rsid w:val="00274C94"/>
    <w:rsid w:val="002810FA"/>
    <w:rsid w:val="00292F38"/>
    <w:rsid w:val="00297C82"/>
    <w:rsid w:val="002A08AD"/>
    <w:rsid w:val="002A1EA0"/>
    <w:rsid w:val="002A4D19"/>
    <w:rsid w:val="002B7241"/>
    <w:rsid w:val="002C0145"/>
    <w:rsid w:val="002C4B78"/>
    <w:rsid w:val="002C731B"/>
    <w:rsid w:val="002D18A6"/>
    <w:rsid w:val="002D2FC9"/>
    <w:rsid w:val="002E7852"/>
    <w:rsid w:val="002F080E"/>
    <w:rsid w:val="002F3DD1"/>
    <w:rsid w:val="003071D1"/>
    <w:rsid w:val="003128E9"/>
    <w:rsid w:val="00312EF8"/>
    <w:rsid w:val="00313219"/>
    <w:rsid w:val="003168F5"/>
    <w:rsid w:val="0032584C"/>
    <w:rsid w:val="003326E0"/>
    <w:rsid w:val="00334D55"/>
    <w:rsid w:val="00352C47"/>
    <w:rsid w:val="00354E71"/>
    <w:rsid w:val="003566FD"/>
    <w:rsid w:val="0035675F"/>
    <w:rsid w:val="00365428"/>
    <w:rsid w:val="00365D73"/>
    <w:rsid w:val="00383A2E"/>
    <w:rsid w:val="00386FE7"/>
    <w:rsid w:val="00387E84"/>
    <w:rsid w:val="003949EC"/>
    <w:rsid w:val="00397481"/>
    <w:rsid w:val="003A0E3E"/>
    <w:rsid w:val="003A5EA4"/>
    <w:rsid w:val="003B25DE"/>
    <w:rsid w:val="003B32BF"/>
    <w:rsid w:val="003B449D"/>
    <w:rsid w:val="003B6FA3"/>
    <w:rsid w:val="003D55EA"/>
    <w:rsid w:val="003E22B0"/>
    <w:rsid w:val="003E549D"/>
    <w:rsid w:val="003E717E"/>
    <w:rsid w:val="003F0AA0"/>
    <w:rsid w:val="00406547"/>
    <w:rsid w:val="00411408"/>
    <w:rsid w:val="0041546A"/>
    <w:rsid w:val="00416A2E"/>
    <w:rsid w:val="00420EDC"/>
    <w:rsid w:val="00427746"/>
    <w:rsid w:val="00430B43"/>
    <w:rsid w:val="0045085D"/>
    <w:rsid w:val="00450A3F"/>
    <w:rsid w:val="00452BF7"/>
    <w:rsid w:val="00455496"/>
    <w:rsid w:val="004557F8"/>
    <w:rsid w:val="00457FFD"/>
    <w:rsid w:val="00470A6D"/>
    <w:rsid w:val="00472C2B"/>
    <w:rsid w:val="0047338F"/>
    <w:rsid w:val="00473BB4"/>
    <w:rsid w:val="0048256C"/>
    <w:rsid w:val="00482A3B"/>
    <w:rsid w:val="004C4BB0"/>
    <w:rsid w:val="004C7801"/>
    <w:rsid w:val="004D6A65"/>
    <w:rsid w:val="004E367B"/>
    <w:rsid w:val="004E5A7F"/>
    <w:rsid w:val="004E7594"/>
    <w:rsid w:val="004F4D71"/>
    <w:rsid w:val="00501C5D"/>
    <w:rsid w:val="0050565F"/>
    <w:rsid w:val="0050699A"/>
    <w:rsid w:val="005242A5"/>
    <w:rsid w:val="0053167D"/>
    <w:rsid w:val="005346D6"/>
    <w:rsid w:val="00535ABE"/>
    <w:rsid w:val="00536C03"/>
    <w:rsid w:val="00544741"/>
    <w:rsid w:val="00544A01"/>
    <w:rsid w:val="00552585"/>
    <w:rsid w:val="00566838"/>
    <w:rsid w:val="0056692A"/>
    <w:rsid w:val="005705C0"/>
    <w:rsid w:val="00571AC9"/>
    <w:rsid w:val="00582420"/>
    <w:rsid w:val="00587929"/>
    <w:rsid w:val="00596517"/>
    <w:rsid w:val="00597264"/>
    <w:rsid w:val="005A0EBD"/>
    <w:rsid w:val="005A25BA"/>
    <w:rsid w:val="005A5B9D"/>
    <w:rsid w:val="005C3D96"/>
    <w:rsid w:val="005C4498"/>
    <w:rsid w:val="005D4947"/>
    <w:rsid w:val="005E3B12"/>
    <w:rsid w:val="005E5314"/>
    <w:rsid w:val="005E69EA"/>
    <w:rsid w:val="005F0956"/>
    <w:rsid w:val="005F5530"/>
    <w:rsid w:val="0060129A"/>
    <w:rsid w:val="006100EF"/>
    <w:rsid w:val="00614494"/>
    <w:rsid w:val="006169CF"/>
    <w:rsid w:val="00626A08"/>
    <w:rsid w:val="00630D6B"/>
    <w:rsid w:val="006312EC"/>
    <w:rsid w:val="00647831"/>
    <w:rsid w:val="00651AE2"/>
    <w:rsid w:val="00654E27"/>
    <w:rsid w:val="00671DDC"/>
    <w:rsid w:val="0067592F"/>
    <w:rsid w:val="00684B6B"/>
    <w:rsid w:val="00691389"/>
    <w:rsid w:val="006A238D"/>
    <w:rsid w:val="006B098D"/>
    <w:rsid w:val="006B426F"/>
    <w:rsid w:val="006B4344"/>
    <w:rsid w:val="006B5E64"/>
    <w:rsid w:val="006B6C5D"/>
    <w:rsid w:val="006C0267"/>
    <w:rsid w:val="006E72B2"/>
    <w:rsid w:val="006F23A8"/>
    <w:rsid w:val="00701F5D"/>
    <w:rsid w:val="00703730"/>
    <w:rsid w:val="00704860"/>
    <w:rsid w:val="00704FD7"/>
    <w:rsid w:val="00723CB6"/>
    <w:rsid w:val="0073424B"/>
    <w:rsid w:val="00737AD4"/>
    <w:rsid w:val="007449B3"/>
    <w:rsid w:val="00753100"/>
    <w:rsid w:val="00755149"/>
    <w:rsid w:val="00762E49"/>
    <w:rsid w:val="00764969"/>
    <w:rsid w:val="00766A8F"/>
    <w:rsid w:val="00782376"/>
    <w:rsid w:val="00783597"/>
    <w:rsid w:val="007A6010"/>
    <w:rsid w:val="007B7EAD"/>
    <w:rsid w:val="007D1EBB"/>
    <w:rsid w:val="007E21A8"/>
    <w:rsid w:val="007E53BD"/>
    <w:rsid w:val="007E67B7"/>
    <w:rsid w:val="008053A2"/>
    <w:rsid w:val="00822644"/>
    <w:rsid w:val="00834C4B"/>
    <w:rsid w:val="00834DB1"/>
    <w:rsid w:val="008370BD"/>
    <w:rsid w:val="008379B6"/>
    <w:rsid w:val="008400B5"/>
    <w:rsid w:val="00861682"/>
    <w:rsid w:val="00863FA3"/>
    <w:rsid w:val="00891C5B"/>
    <w:rsid w:val="008944D8"/>
    <w:rsid w:val="008A0C2D"/>
    <w:rsid w:val="008A2447"/>
    <w:rsid w:val="008B7470"/>
    <w:rsid w:val="008C188C"/>
    <w:rsid w:val="008C3668"/>
    <w:rsid w:val="008D1193"/>
    <w:rsid w:val="008F0085"/>
    <w:rsid w:val="008F5611"/>
    <w:rsid w:val="008F60A2"/>
    <w:rsid w:val="008F7352"/>
    <w:rsid w:val="0090450B"/>
    <w:rsid w:val="00925F75"/>
    <w:rsid w:val="0093055F"/>
    <w:rsid w:val="00931037"/>
    <w:rsid w:val="00937763"/>
    <w:rsid w:val="00942744"/>
    <w:rsid w:val="009459F0"/>
    <w:rsid w:val="00946891"/>
    <w:rsid w:val="00951819"/>
    <w:rsid w:val="00951E33"/>
    <w:rsid w:val="00954502"/>
    <w:rsid w:val="00956033"/>
    <w:rsid w:val="00975D0D"/>
    <w:rsid w:val="00977FDD"/>
    <w:rsid w:val="00981C8A"/>
    <w:rsid w:val="0098451A"/>
    <w:rsid w:val="00993A48"/>
    <w:rsid w:val="009A3ED9"/>
    <w:rsid w:val="009A7969"/>
    <w:rsid w:val="009B2C02"/>
    <w:rsid w:val="009B5D28"/>
    <w:rsid w:val="009C18D1"/>
    <w:rsid w:val="009C2C4D"/>
    <w:rsid w:val="009D7529"/>
    <w:rsid w:val="009E54AB"/>
    <w:rsid w:val="009F1F5F"/>
    <w:rsid w:val="009F6E62"/>
    <w:rsid w:val="009F7B77"/>
    <w:rsid w:val="00A0081D"/>
    <w:rsid w:val="00A16CD5"/>
    <w:rsid w:val="00A263BC"/>
    <w:rsid w:val="00A3675C"/>
    <w:rsid w:val="00A41E61"/>
    <w:rsid w:val="00A42D9A"/>
    <w:rsid w:val="00A44866"/>
    <w:rsid w:val="00A46641"/>
    <w:rsid w:val="00A56C9C"/>
    <w:rsid w:val="00A61050"/>
    <w:rsid w:val="00A61EBD"/>
    <w:rsid w:val="00A7057A"/>
    <w:rsid w:val="00A7073F"/>
    <w:rsid w:val="00A77812"/>
    <w:rsid w:val="00A8564F"/>
    <w:rsid w:val="00A95C08"/>
    <w:rsid w:val="00A966C8"/>
    <w:rsid w:val="00AA32A3"/>
    <w:rsid w:val="00AB2D65"/>
    <w:rsid w:val="00AB3127"/>
    <w:rsid w:val="00AB3D0A"/>
    <w:rsid w:val="00AB6099"/>
    <w:rsid w:val="00AC3B62"/>
    <w:rsid w:val="00AC4EFF"/>
    <w:rsid w:val="00AD06A8"/>
    <w:rsid w:val="00AD49F0"/>
    <w:rsid w:val="00AE0808"/>
    <w:rsid w:val="00AE5B4E"/>
    <w:rsid w:val="00AE6582"/>
    <w:rsid w:val="00B015EA"/>
    <w:rsid w:val="00B0250C"/>
    <w:rsid w:val="00B034F9"/>
    <w:rsid w:val="00B064EA"/>
    <w:rsid w:val="00B07739"/>
    <w:rsid w:val="00B11CBA"/>
    <w:rsid w:val="00B135F5"/>
    <w:rsid w:val="00B22815"/>
    <w:rsid w:val="00B25245"/>
    <w:rsid w:val="00B30837"/>
    <w:rsid w:val="00B33992"/>
    <w:rsid w:val="00B510E0"/>
    <w:rsid w:val="00B55ADD"/>
    <w:rsid w:val="00B71D7B"/>
    <w:rsid w:val="00B94400"/>
    <w:rsid w:val="00B955B8"/>
    <w:rsid w:val="00BA3CA4"/>
    <w:rsid w:val="00BA416F"/>
    <w:rsid w:val="00BA57FC"/>
    <w:rsid w:val="00BA758D"/>
    <w:rsid w:val="00BB3690"/>
    <w:rsid w:val="00BB68CA"/>
    <w:rsid w:val="00BC6B07"/>
    <w:rsid w:val="00BD061E"/>
    <w:rsid w:val="00BD32E8"/>
    <w:rsid w:val="00BD6740"/>
    <w:rsid w:val="00BE3889"/>
    <w:rsid w:val="00BE6AD4"/>
    <w:rsid w:val="00BF1F4D"/>
    <w:rsid w:val="00C0082D"/>
    <w:rsid w:val="00C02377"/>
    <w:rsid w:val="00C05129"/>
    <w:rsid w:val="00C05FCD"/>
    <w:rsid w:val="00C06E61"/>
    <w:rsid w:val="00C1064B"/>
    <w:rsid w:val="00C14F0D"/>
    <w:rsid w:val="00C16C5D"/>
    <w:rsid w:val="00C20D6C"/>
    <w:rsid w:val="00C248BE"/>
    <w:rsid w:val="00C46521"/>
    <w:rsid w:val="00C578BC"/>
    <w:rsid w:val="00C666A0"/>
    <w:rsid w:val="00C70DD8"/>
    <w:rsid w:val="00C72A9B"/>
    <w:rsid w:val="00C85DB9"/>
    <w:rsid w:val="00C87852"/>
    <w:rsid w:val="00CA1BED"/>
    <w:rsid w:val="00CA3E59"/>
    <w:rsid w:val="00CA510C"/>
    <w:rsid w:val="00CA74A7"/>
    <w:rsid w:val="00CB76B4"/>
    <w:rsid w:val="00CC5F73"/>
    <w:rsid w:val="00CD0BBC"/>
    <w:rsid w:val="00D20413"/>
    <w:rsid w:val="00D31F44"/>
    <w:rsid w:val="00D36402"/>
    <w:rsid w:val="00D37D37"/>
    <w:rsid w:val="00D41915"/>
    <w:rsid w:val="00D525EE"/>
    <w:rsid w:val="00D55A97"/>
    <w:rsid w:val="00D55DD4"/>
    <w:rsid w:val="00D57625"/>
    <w:rsid w:val="00D63AE9"/>
    <w:rsid w:val="00D734D6"/>
    <w:rsid w:val="00D7453A"/>
    <w:rsid w:val="00D769D1"/>
    <w:rsid w:val="00D83F60"/>
    <w:rsid w:val="00D955EF"/>
    <w:rsid w:val="00DA798F"/>
    <w:rsid w:val="00DB1CCC"/>
    <w:rsid w:val="00DB42EC"/>
    <w:rsid w:val="00DB7F9A"/>
    <w:rsid w:val="00DC39B4"/>
    <w:rsid w:val="00DC7E62"/>
    <w:rsid w:val="00DE1A47"/>
    <w:rsid w:val="00E1205E"/>
    <w:rsid w:val="00E17EBD"/>
    <w:rsid w:val="00E226CC"/>
    <w:rsid w:val="00E22EC3"/>
    <w:rsid w:val="00E279B8"/>
    <w:rsid w:val="00E355E4"/>
    <w:rsid w:val="00E37686"/>
    <w:rsid w:val="00E4370D"/>
    <w:rsid w:val="00E456AB"/>
    <w:rsid w:val="00E57F5D"/>
    <w:rsid w:val="00E63B2C"/>
    <w:rsid w:val="00E65A0D"/>
    <w:rsid w:val="00E763FC"/>
    <w:rsid w:val="00E84F32"/>
    <w:rsid w:val="00E903AF"/>
    <w:rsid w:val="00E945B3"/>
    <w:rsid w:val="00EB09A0"/>
    <w:rsid w:val="00EB1923"/>
    <w:rsid w:val="00EC3566"/>
    <w:rsid w:val="00EC583E"/>
    <w:rsid w:val="00ED22CD"/>
    <w:rsid w:val="00ED4106"/>
    <w:rsid w:val="00ED7166"/>
    <w:rsid w:val="00EE4A8F"/>
    <w:rsid w:val="00EF74F1"/>
    <w:rsid w:val="00F01E01"/>
    <w:rsid w:val="00F02F1A"/>
    <w:rsid w:val="00F05D30"/>
    <w:rsid w:val="00F061FC"/>
    <w:rsid w:val="00F134AB"/>
    <w:rsid w:val="00F24C1E"/>
    <w:rsid w:val="00F543A5"/>
    <w:rsid w:val="00F55425"/>
    <w:rsid w:val="00F61B59"/>
    <w:rsid w:val="00F63D66"/>
    <w:rsid w:val="00F711F2"/>
    <w:rsid w:val="00F731A3"/>
    <w:rsid w:val="00F84B6B"/>
    <w:rsid w:val="00FA10B0"/>
    <w:rsid w:val="00FA35B5"/>
    <w:rsid w:val="00FA443C"/>
    <w:rsid w:val="00FA661B"/>
    <w:rsid w:val="00FA7689"/>
    <w:rsid w:val="00FC0174"/>
    <w:rsid w:val="00FD6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658F9"/>
  <w15:chartTrackingRefBased/>
  <w15:docId w15:val="{CD991C2B-F2EE-47DF-8B25-28235596D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qFormat/>
    <w:rsid w:val="006E72B2"/>
    <w:pPr>
      <w:keepNext/>
      <w:numPr>
        <w:numId w:val="2"/>
      </w:numPr>
      <w:spacing w:after="120" w:line="240" w:lineRule="auto"/>
      <w:outlineLvl w:val="0"/>
    </w:pPr>
    <w:rPr>
      <w:rFonts w:ascii="Calibri" w:eastAsia="MS Mincho" w:hAnsi="Calibri" w:cs="Arial"/>
      <w:b/>
      <w:sz w:val="24"/>
      <w:szCs w:val="24"/>
    </w:rPr>
  </w:style>
  <w:style w:type="paragraph" w:styleId="Heading2">
    <w:name w:val="heading 2"/>
    <w:basedOn w:val="Normal"/>
    <w:next w:val="Normal"/>
    <w:link w:val="Heading2Char"/>
    <w:unhideWhenUsed/>
    <w:qFormat/>
    <w:rsid w:val="006E72B2"/>
    <w:pPr>
      <w:keepNext/>
      <w:numPr>
        <w:ilvl w:val="1"/>
        <w:numId w:val="2"/>
      </w:numPr>
      <w:spacing w:before="240" w:after="60" w:line="240" w:lineRule="auto"/>
      <w:outlineLvl w:val="1"/>
    </w:pPr>
    <w:rPr>
      <w:rFonts w:ascii="Calibri" w:eastAsia="Calibri" w:hAnsi="Calibri" w:cs="Times New Roman"/>
      <w:b/>
      <w:bCs/>
      <w:iCs/>
      <w:sz w:val="24"/>
      <w:szCs w:val="24"/>
      <w:lang w:val="en-US" w:eastAsia="ja-JP"/>
    </w:rPr>
  </w:style>
  <w:style w:type="paragraph" w:styleId="Heading3">
    <w:name w:val="heading 3"/>
    <w:basedOn w:val="Normal"/>
    <w:next w:val="Normal"/>
    <w:link w:val="Heading3Char"/>
    <w:unhideWhenUsed/>
    <w:qFormat/>
    <w:rsid w:val="006E72B2"/>
    <w:pPr>
      <w:keepNext/>
      <w:numPr>
        <w:ilvl w:val="2"/>
        <w:numId w:val="2"/>
      </w:numPr>
      <w:spacing w:before="240" w:after="60" w:line="240" w:lineRule="auto"/>
      <w:outlineLvl w:val="2"/>
    </w:pPr>
    <w:rPr>
      <w:rFonts w:ascii="Calibri" w:eastAsia="Calibri" w:hAnsi="Calibri" w:cs="Times New Roman"/>
      <w:b/>
      <w:bCs/>
      <w:sz w:val="24"/>
      <w:szCs w:val="26"/>
    </w:rPr>
  </w:style>
  <w:style w:type="paragraph" w:styleId="Heading4">
    <w:name w:val="heading 4"/>
    <w:basedOn w:val="Normal"/>
    <w:next w:val="Normal"/>
    <w:link w:val="Heading4Char"/>
    <w:semiHidden/>
    <w:unhideWhenUsed/>
    <w:qFormat/>
    <w:rsid w:val="006E72B2"/>
    <w:pPr>
      <w:keepNext/>
      <w:numPr>
        <w:ilvl w:val="3"/>
        <w:numId w:val="2"/>
      </w:numPr>
      <w:spacing w:before="240" w:after="60" w:line="240" w:lineRule="auto"/>
      <w:outlineLvl w:val="3"/>
    </w:pPr>
    <w:rPr>
      <w:rFonts w:ascii="Calibri" w:eastAsia="Times New Roman" w:hAnsi="Calibri" w:cs="Times New Roman"/>
      <w:b/>
      <w:bCs/>
      <w:sz w:val="28"/>
      <w:szCs w:val="28"/>
      <w:lang w:val="en-US" w:eastAsia="ja-JP"/>
    </w:rPr>
  </w:style>
  <w:style w:type="paragraph" w:styleId="Heading5">
    <w:name w:val="heading 5"/>
    <w:basedOn w:val="Normal"/>
    <w:next w:val="Normal"/>
    <w:link w:val="Heading5Char"/>
    <w:semiHidden/>
    <w:unhideWhenUsed/>
    <w:qFormat/>
    <w:rsid w:val="006E72B2"/>
    <w:pPr>
      <w:numPr>
        <w:ilvl w:val="4"/>
        <w:numId w:val="2"/>
      </w:numPr>
      <w:spacing w:before="240" w:after="60" w:line="240" w:lineRule="auto"/>
      <w:outlineLvl w:val="4"/>
    </w:pPr>
    <w:rPr>
      <w:rFonts w:ascii="Calibri" w:eastAsia="Times New Roman" w:hAnsi="Calibri" w:cs="Times New Roman"/>
      <w:b/>
      <w:bCs/>
      <w:i/>
      <w:iCs/>
      <w:sz w:val="26"/>
      <w:szCs w:val="26"/>
      <w:lang w:val="en-US" w:eastAsia="ja-JP"/>
    </w:rPr>
  </w:style>
  <w:style w:type="paragraph" w:styleId="Heading6">
    <w:name w:val="heading 6"/>
    <w:basedOn w:val="Normal"/>
    <w:next w:val="Normal"/>
    <w:link w:val="Heading6Char"/>
    <w:semiHidden/>
    <w:unhideWhenUsed/>
    <w:qFormat/>
    <w:rsid w:val="006E72B2"/>
    <w:pPr>
      <w:numPr>
        <w:ilvl w:val="5"/>
        <w:numId w:val="2"/>
      </w:numPr>
      <w:spacing w:before="240" w:after="60" w:line="240" w:lineRule="auto"/>
      <w:outlineLvl w:val="5"/>
    </w:pPr>
    <w:rPr>
      <w:rFonts w:ascii="Calibri" w:eastAsia="Times New Roman" w:hAnsi="Calibri" w:cs="Times New Roman"/>
      <w:b/>
      <w:bCs/>
      <w:lang w:val="en-US" w:eastAsia="ja-JP"/>
    </w:rPr>
  </w:style>
  <w:style w:type="paragraph" w:styleId="Heading7">
    <w:name w:val="heading 7"/>
    <w:basedOn w:val="Normal"/>
    <w:next w:val="Normal"/>
    <w:link w:val="Heading7Char"/>
    <w:semiHidden/>
    <w:unhideWhenUsed/>
    <w:qFormat/>
    <w:rsid w:val="006E72B2"/>
    <w:pPr>
      <w:numPr>
        <w:ilvl w:val="6"/>
        <w:numId w:val="2"/>
      </w:numPr>
      <w:spacing w:before="240" w:after="60" w:line="240" w:lineRule="auto"/>
      <w:outlineLvl w:val="6"/>
    </w:pPr>
    <w:rPr>
      <w:rFonts w:ascii="Calibri" w:eastAsia="Times New Roman" w:hAnsi="Calibri" w:cs="Times New Roman"/>
      <w:sz w:val="24"/>
      <w:szCs w:val="24"/>
      <w:lang w:val="en-US" w:eastAsia="ja-JP"/>
    </w:rPr>
  </w:style>
  <w:style w:type="paragraph" w:styleId="Heading8">
    <w:name w:val="heading 8"/>
    <w:basedOn w:val="Normal"/>
    <w:next w:val="Normal"/>
    <w:link w:val="Heading8Char"/>
    <w:semiHidden/>
    <w:unhideWhenUsed/>
    <w:qFormat/>
    <w:rsid w:val="006E72B2"/>
    <w:pPr>
      <w:numPr>
        <w:ilvl w:val="7"/>
        <w:numId w:val="2"/>
      </w:numPr>
      <w:spacing w:before="240" w:after="60" w:line="240" w:lineRule="auto"/>
      <w:outlineLvl w:val="7"/>
    </w:pPr>
    <w:rPr>
      <w:rFonts w:ascii="Calibri" w:eastAsia="Times New Roman" w:hAnsi="Calibri" w:cs="Times New Roman"/>
      <w:i/>
      <w:iCs/>
      <w:sz w:val="24"/>
      <w:szCs w:val="24"/>
      <w:lang w:val="en-US" w:eastAsia="ja-JP"/>
    </w:rPr>
  </w:style>
  <w:style w:type="paragraph" w:styleId="Heading9">
    <w:name w:val="heading 9"/>
    <w:basedOn w:val="Normal"/>
    <w:next w:val="Normal"/>
    <w:link w:val="Heading9Char"/>
    <w:semiHidden/>
    <w:unhideWhenUsed/>
    <w:qFormat/>
    <w:rsid w:val="006E72B2"/>
    <w:pPr>
      <w:numPr>
        <w:ilvl w:val="8"/>
        <w:numId w:val="2"/>
      </w:numPr>
      <w:spacing w:before="240" w:after="60" w:line="240" w:lineRule="auto"/>
      <w:outlineLvl w:val="8"/>
    </w:pPr>
    <w:rPr>
      <w:rFonts w:ascii="Cambria" w:eastAsia="Times New Roman" w:hAnsi="Cambria" w:cs="Times New Roman"/>
      <w:lang w:val="en-US"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w:basedOn w:val="Normal"/>
    <w:uiPriority w:val="34"/>
    <w:qFormat/>
    <w:rsid w:val="00A7073F"/>
    <w:pPr>
      <w:ind w:left="720"/>
      <w:contextualSpacing/>
    </w:pPr>
  </w:style>
  <w:style w:type="paragraph" w:customStyle="1" w:styleId="Default">
    <w:name w:val="Default"/>
    <w:rsid w:val="0003770E"/>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2C73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E72B2"/>
    <w:rPr>
      <w:rFonts w:ascii="Calibri" w:eastAsia="MS Mincho" w:hAnsi="Calibri" w:cs="Arial"/>
      <w:b/>
      <w:sz w:val="24"/>
      <w:szCs w:val="24"/>
    </w:rPr>
  </w:style>
  <w:style w:type="character" w:customStyle="1" w:styleId="Heading2Char">
    <w:name w:val="Heading 2 Char"/>
    <w:basedOn w:val="DefaultParagraphFont"/>
    <w:link w:val="Heading2"/>
    <w:rsid w:val="006E72B2"/>
    <w:rPr>
      <w:rFonts w:ascii="Calibri" w:eastAsia="Calibri" w:hAnsi="Calibri" w:cs="Times New Roman"/>
      <w:b/>
      <w:bCs/>
      <w:iCs/>
      <w:sz w:val="24"/>
      <w:szCs w:val="24"/>
      <w:lang w:val="en-US" w:eastAsia="ja-JP"/>
    </w:rPr>
  </w:style>
  <w:style w:type="character" w:customStyle="1" w:styleId="Heading3Char">
    <w:name w:val="Heading 3 Char"/>
    <w:basedOn w:val="DefaultParagraphFont"/>
    <w:link w:val="Heading3"/>
    <w:rsid w:val="006E72B2"/>
    <w:rPr>
      <w:rFonts w:ascii="Calibri" w:eastAsia="Calibri" w:hAnsi="Calibri" w:cs="Times New Roman"/>
      <w:b/>
      <w:bCs/>
      <w:sz w:val="24"/>
      <w:szCs w:val="26"/>
    </w:rPr>
  </w:style>
  <w:style w:type="character" w:customStyle="1" w:styleId="Heading4Char">
    <w:name w:val="Heading 4 Char"/>
    <w:basedOn w:val="DefaultParagraphFont"/>
    <w:link w:val="Heading4"/>
    <w:semiHidden/>
    <w:rsid w:val="006E72B2"/>
    <w:rPr>
      <w:rFonts w:ascii="Calibri" w:eastAsia="Times New Roman" w:hAnsi="Calibri" w:cs="Times New Roman"/>
      <w:b/>
      <w:bCs/>
      <w:sz w:val="28"/>
      <w:szCs w:val="28"/>
      <w:lang w:val="en-US" w:eastAsia="ja-JP"/>
    </w:rPr>
  </w:style>
  <w:style w:type="character" w:customStyle="1" w:styleId="Heading5Char">
    <w:name w:val="Heading 5 Char"/>
    <w:basedOn w:val="DefaultParagraphFont"/>
    <w:link w:val="Heading5"/>
    <w:semiHidden/>
    <w:rsid w:val="006E72B2"/>
    <w:rPr>
      <w:rFonts w:ascii="Calibri" w:eastAsia="Times New Roman" w:hAnsi="Calibri" w:cs="Times New Roman"/>
      <w:b/>
      <w:bCs/>
      <w:i/>
      <w:iCs/>
      <w:sz w:val="26"/>
      <w:szCs w:val="26"/>
      <w:lang w:val="en-US" w:eastAsia="ja-JP"/>
    </w:rPr>
  </w:style>
  <w:style w:type="character" w:customStyle="1" w:styleId="Heading6Char">
    <w:name w:val="Heading 6 Char"/>
    <w:basedOn w:val="DefaultParagraphFont"/>
    <w:link w:val="Heading6"/>
    <w:semiHidden/>
    <w:rsid w:val="006E72B2"/>
    <w:rPr>
      <w:rFonts w:ascii="Calibri" w:eastAsia="Times New Roman" w:hAnsi="Calibri" w:cs="Times New Roman"/>
      <w:b/>
      <w:bCs/>
      <w:lang w:val="en-US" w:eastAsia="ja-JP"/>
    </w:rPr>
  </w:style>
  <w:style w:type="character" w:customStyle="1" w:styleId="Heading7Char">
    <w:name w:val="Heading 7 Char"/>
    <w:basedOn w:val="DefaultParagraphFont"/>
    <w:link w:val="Heading7"/>
    <w:semiHidden/>
    <w:rsid w:val="006E72B2"/>
    <w:rPr>
      <w:rFonts w:ascii="Calibri" w:eastAsia="Times New Roman" w:hAnsi="Calibri" w:cs="Times New Roman"/>
      <w:sz w:val="24"/>
      <w:szCs w:val="24"/>
      <w:lang w:val="en-US" w:eastAsia="ja-JP"/>
    </w:rPr>
  </w:style>
  <w:style w:type="character" w:customStyle="1" w:styleId="Heading8Char">
    <w:name w:val="Heading 8 Char"/>
    <w:basedOn w:val="DefaultParagraphFont"/>
    <w:link w:val="Heading8"/>
    <w:semiHidden/>
    <w:rsid w:val="006E72B2"/>
    <w:rPr>
      <w:rFonts w:ascii="Calibri" w:eastAsia="Times New Roman" w:hAnsi="Calibri" w:cs="Times New Roman"/>
      <w:i/>
      <w:iCs/>
      <w:sz w:val="24"/>
      <w:szCs w:val="24"/>
      <w:lang w:val="en-US" w:eastAsia="ja-JP"/>
    </w:rPr>
  </w:style>
  <w:style w:type="character" w:customStyle="1" w:styleId="Heading9Char">
    <w:name w:val="Heading 9 Char"/>
    <w:basedOn w:val="DefaultParagraphFont"/>
    <w:link w:val="Heading9"/>
    <w:semiHidden/>
    <w:rsid w:val="006E72B2"/>
    <w:rPr>
      <w:rFonts w:ascii="Cambria" w:eastAsia="Times New Roman" w:hAnsi="Cambria" w:cs="Times New Roman"/>
      <w:lang w:val="en-US" w:eastAsia="ja-JP"/>
    </w:rPr>
  </w:style>
  <w:style w:type="paragraph" w:styleId="Header">
    <w:name w:val="header"/>
    <w:basedOn w:val="Normal"/>
    <w:link w:val="HeaderChar"/>
    <w:uiPriority w:val="99"/>
    <w:unhideWhenUsed/>
    <w:rsid w:val="00E903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03AF"/>
  </w:style>
  <w:style w:type="paragraph" w:styleId="Footer">
    <w:name w:val="footer"/>
    <w:basedOn w:val="Normal"/>
    <w:link w:val="FooterChar"/>
    <w:uiPriority w:val="99"/>
    <w:unhideWhenUsed/>
    <w:rsid w:val="00E903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03AF"/>
  </w:style>
  <w:style w:type="paragraph" w:styleId="BalloonText">
    <w:name w:val="Balloon Text"/>
    <w:basedOn w:val="Normal"/>
    <w:link w:val="BalloonTextChar"/>
    <w:uiPriority w:val="99"/>
    <w:semiHidden/>
    <w:unhideWhenUsed/>
    <w:rsid w:val="00CA1B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BED"/>
    <w:rPr>
      <w:rFonts w:ascii="Segoe UI" w:hAnsi="Segoe UI" w:cs="Segoe UI"/>
      <w:sz w:val="18"/>
      <w:szCs w:val="18"/>
    </w:rPr>
  </w:style>
  <w:style w:type="paragraph" w:styleId="FootnoteText">
    <w:name w:val="footnote text"/>
    <w:basedOn w:val="Normal"/>
    <w:link w:val="FootnoteTextChar"/>
    <w:uiPriority w:val="99"/>
    <w:semiHidden/>
    <w:unhideWhenUsed/>
    <w:rsid w:val="00863F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3FA3"/>
    <w:rPr>
      <w:sz w:val="20"/>
      <w:szCs w:val="20"/>
    </w:rPr>
  </w:style>
  <w:style w:type="character" w:styleId="FootnoteReference">
    <w:name w:val="footnote reference"/>
    <w:basedOn w:val="DefaultParagraphFont"/>
    <w:uiPriority w:val="99"/>
    <w:semiHidden/>
    <w:unhideWhenUsed/>
    <w:rsid w:val="00863FA3"/>
    <w:rPr>
      <w:vertAlign w:val="superscript"/>
    </w:rPr>
  </w:style>
  <w:style w:type="character" w:styleId="Emphasis">
    <w:name w:val="Emphasis"/>
    <w:basedOn w:val="DefaultParagraphFont"/>
    <w:uiPriority w:val="20"/>
    <w:qFormat/>
    <w:rsid w:val="009A3ED9"/>
    <w:rPr>
      <w:i/>
      <w:iCs/>
    </w:rPr>
  </w:style>
  <w:style w:type="paragraph" w:styleId="NormalWeb">
    <w:name w:val="Normal (Web)"/>
    <w:basedOn w:val="Normal"/>
    <w:uiPriority w:val="99"/>
    <w:unhideWhenUsed/>
    <w:rsid w:val="00AB2D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93A48"/>
    <w:rPr>
      <w:color w:val="0000FF"/>
      <w:u w:val="single"/>
    </w:rPr>
  </w:style>
  <w:style w:type="character" w:styleId="FollowedHyperlink">
    <w:name w:val="FollowedHyperlink"/>
    <w:basedOn w:val="DefaultParagraphFont"/>
    <w:uiPriority w:val="99"/>
    <w:semiHidden/>
    <w:unhideWhenUsed/>
    <w:rsid w:val="00993A48"/>
    <w:rPr>
      <w:color w:val="954F72" w:themeColor="followedHyperlink"/>
      <w:u w:val="single"/>
    </w:rPr>
  </w:style>
  <w:style w:type="character" w:styleId="CommentReference">
    <w:name w:val="annotation reference"/>
    <w:basedOn w:val="DefaultParagraphFont"/>
    <w:uiPriority w:val="99"/>
    <w:semiHidden/>
    <w:unhideWhenUsed/>
    <w:rsid w:val="00951E33"/>
    <w:rPr>
      <w:sz w:val="16"/>
      <w:szCs w:val="16"/>
    </w:rPr>
  </w:style>
  <w:style w:type="paragraph" w:styleId="CommentText">
    <w:name w:val="annotation text"/>
    <w:basedOn w:val="Normal"/>
    <w:link w:val="CommentTextChar"/>
    <w:uiPriority w:val="99"/>
    <w:unhideWhenUsed/>
    <w:rsid w:val="00951E33"/>
    <w:pPr>
      <w:spacing w:line="240" w:lineRule="auto"/>
    </w:pPr>
    <w:rPr>
      <w:sz w:val="20"/>
      <w:szCs w:val="20"/>
    </w:rPr>
  </w:style>
  <w:style w:type="character" w:customStyle="1" w:styleId="CommentTextChar">
    <w:name w:val="Comment Text Char"/>
    <w:basedOn w:val="DefaultParagraphFont"/>
    <w:link w:val="CommentText"/>
    <w:uiPriority w:val="99"/>
    <w:rsid w:val="00951E33"/>
    <w:rPr>
      <w:sz w:val="20"/>
      <w:szCs w:val="20"/>
    </w:rPr>
  </w:style>
  <w:style w:type="paragraph" w:styleId="CommentSubject">
    <w:name w:val="annotation subject"/>
    <w:basedOn w:val="CommentText"/>
    <w:next w:val="CommentText"/>
    <w:link w:val="CommentSubjectChar"/>
    <w:uiPriority w:val="99"/>
    <w:semiHidden/>
    <w:unhideWhenUsed/>
    <w:rsid w:val="00951E33"/>
    <w:rPr>
      <w:b/>
      <w:bCs/>
    </w:rPr>
  </w:style>
  <w:style w:type="character" w:customStyle="1" w:styleId="CommentSubjectChar">
    <w:name w:val="Comment Subject Char"/>
    <w:basedOn w:val="CommentTextChar"/>
    <w:link w:val="CommentSubject"/>
    <w:uiPriority w:val="99"/>
    <w:semiHidden/>
    <w:rsid w:val="00951E33"/>
    <w:rPr>
      <w:b/>
      <w:bCs/>
      <w:sz w:val="20"/>
      <w:szCs w:val="20"/>
    </w:rPr>
  </w:style>
  <w:style w:type="character" w:styleId="UnresolvedMention">
    <w:name w:val="Unresolved Mention"/>
    <w:basedOn w:val="DefaultParagraphFont"/>
    <w:uiPriority w:val="99"/>
    <w:semiHidden/>
    <w:unhideWhenUsed/>
    <w:rsid w:val="002A4D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36331">
      <w:bodyDiv w:val="1"/>
      <w:marLeft w:val="0"/>
      <w:marRight w:val="0"/>
      <w:marTop w:val="0"/>
      <w:marBottom w:val="0"/>
      <w:divBdr>
        <w:top w:val="none" w:sz="0" w:space="0" w:color="auto"/>
        <w:left w:val="none" w:sz="0" w:space="0" w:color="auto"/>
        <w:bottom w:val="none" w:sz="0" w:space="0" w:color="auto"/>
        <w:right w:val="none" w:sz="0" w:space="0" w:color="auto"/>
      </w:divBdr>
    </w:div>
    <w:div w:id="715935339">
      <w:bodyDiv w:val="1"/>
      <w:marLeft w:val="0"/>
      <w:marRight w:val="0"/>
      <w:marTop w:val="0"/>
      <w:marBottom w:val="0"/>
      <w:divBdr>
        <w:top w:val="none" w:sz="0" w:space="0" w:color="auto"/>
        <w:left w:val="none" w:sz="0" w:space="0" w:color="auto"/>
        <w:bottom w:val="none" w:sz="0" w:space="0" w:color="auto"/>
        <w:right w:val="none" w:sz="0" w:space="0" w:color="auto"/>
      </w:divBdr>
    </w:div>
    <w:div w:id="824666102">
      <w:bodyDiv w:val="1"/>
      <w:marLeft w:val="0"/>
      <w:marRight w:val="0"/>
      <w:marTop w:val="0"/>
      <w:marBottom w:val="0"/>
      <w:divBdr>
        <w:top w:val="none" w:sz="0" w:space="0" w:color="auto"/>
        <w:left w:val="none" w:sz="0" w:space="0" w:color="auto"/>
        <w:bottom w:val="none" w:sz="0" w:space="0" w:color="auto"/>
        <w:right w:val="none" w:sz="0" w:space="0" w:color="auto"/>
      </w:divBdr>
    </w:div>
    <w:div w:id="965935784">
      <w:bodyDiv w:val="1"/>
      <w:marLeft w:val="0"/>
      <w:marRight w:val="0"/>
      <w:marTop w:val="0"/>
      <w:marBottom w:val="0"/>
      <w:divBdr>
        <w:top w:val="none" w:sz="0" w:space="0" w:color="auto"/>
        <w:left w:val="none" w:sz="0" w:space="0" w:color="auto"/>
        <w:bottom w:val="none" w:sz="0" w:space="0" w:color="auto"/>
        <w:right w:val="none" w:sz="0" w:space="0" w:color="auto"/>
      </w:divBdr>
      <w:divsChild>
        <w:div w:id="2076274711">
          <w:marLeft w:val="547"/>
          <w:marRight w:val="0"/>
          <w:marTop w:val="0"/>
          <w:marBottom w:val="0"/>
          <w:divBdr>
            <w:top w:val="none" w:sz="0" w:space="0" w:color="auto"/>
            <w:left w:val="none" w:sz="0" w:space="0" w:color="auto"/>
            <w:bottom w:val="none" w:sz="0" w:space="0" w:color="auto"/>
            <w:right w:val="none" w:sz="0" w:space="0" w:color="auto"/>
          </w:divBdr>
        </w:div>
      </w:divsChild>
    </w:div>
    <w:div w:id="1106538291">
      <w:bodyDiv w:val="1"/>
      <w:marLeft w:val="0"/>
      <w:marRight w:val="0"/>
      <w:marTop w:val="0"/>
      <w:marBottom w:val="0"/>
      <w:divBdr>
        <w:top w:val="none" w:sz="0" w:space="0" w:color="auto"/>
        <w:left w:val="none" w:sz="0" w:space="0" w:color="auto"/>
        <w:bottom w:val="none" w:sz="0" w:space="0" w:color="auto"/>
        <w:right w:val="none" w:sz="0" w:space="0" w:color="auto"/>
      </w:divBdr>
    </w:div>
    <w:div w:id="1171261983">
      <w:bodyDiv w:val="1"/>
      <w:marLeft w:val="0"/>
      <w:marRight w:val="0"/>
      <w:marTop w:val="0"/>
      <w:marBottom w:val="0"/>
      <w:divBdr>
        <w:top w:val="none" w:sz="0" w:space="0" w:color="auto"/>
        <w:left w:val="none" w:sz="0" w:space="0" w:color="auto"/>
        <w:bottom w:val="none" w:sz="0" w:space="0" w:color="auto"/>
        <w:right w:val="none" w:sz="0" w:space="0" w:color="auto"/>
      </w:divBdr>
      <w:divsChild>
        <w:div w:id="795219414">
          <w:marLeft w:val="547"/>
          <w:marRight w:val="0"/>
          <w:marTop w:val="0"/>
          <w:marBottom w:val="0"/>
          <w:divBdr>
            <w:top w:val="none" w:sz="0" w:space="0" w:color="auto"/>
            <w:left w:val="none" w:sz="0" w:space="0" w:color="auto"/>
            <w:bottom w:val="none" w:sz="0" w:space="0" w:color="auto"/>
            <w:right w:val="none" w:sz="0" w:space="0" w:color="auto"/>
          </w:divBdr>
        </w:div>
      </w:divsChild>
    </w:div>
    <w:div w:id="1196119373">
      <w:bodyDiv w:val="1"/>
      <w:marLeft w:val="0"/>
      <w:marRight w:val="0"/>
      <w:marTop w:val="0"/>
      <w:marBottom w:val="0"/>
      <w:divBdr>
        <w:top w:val="none" w:sz="0" w:space="0" w:color="auto"/>
        <w:left w:val="none" w:sz="0" w:space="0" w:color="auto"/>
        <w:bottom w:val="none" w:sz="0" w:space="0" w:color="auto"/>
        <w:right w:val="none" w:sz="0" w:space="0" w:color="auto"/>
      </w:divBdr>
    </w:div>
    <w:div w:id="1324965753">
      <w:bodyDiv w:val="1"/>
      <w:marLeft w:val="0"/>
      <w:marRight w:val="0"/>
      <w:marTop w:val="0"/>
      <w:marBottom w:val="0"/>
      <w:divBdr>
        <w:top w:val="none" w:sz="0" w:space="0" w:color="auto"/>
        <w:left w:val="none" w:sz="0" w:space="0" w:color="auto"/>
        <w:bottom w:val="none" w:sz="0" w:space="0" w:color="auto"/>
        <w:right w:val="none" w:sz="0" w:space="0" w:color="auto"/>
      </w:divBdr>
    </w:div>
    <w:div w:id="1519848976">
      <w:bodyDiv w:val="1"/>
      <w:marLeft w:val="0"/>
      <w:marRight w:val="0"/>
      <w:marTop w:val="0"/>
      <w:marBottom w:val="0"/>
      <w:divBdr>
        <w:top w:val="none" w:sz="0" w:space="0" w:color="auto"/>
        <w:left w:val="none" w:sz="0" w:space="0" w:color="auto"/>
        <w:bottom w:val="none" w:sz="0" w:space="0" w:color="auto"/>
        <w:right w:val="none" w:sz="0" w:space="0" w:color="auto"/>
      </w:divBdr>
    </w:div>
    <w:div w:id="1639410421">
      <w:bodyDiv w:val="1"/>
      <w:marLeft w:val="0"/>
      <w:marRight w:val="0"/>
      <w:marTop w:val="0"/>
      <w:marBottom w:val="0"/>
      <w:divBdr>
        <w:top w:val="none" w:sz="0" w:space="0" w:color="auto"/>
        <w:left w:val="none" w:sz="0" w:space="0" w:color="auto"/>
        <w:bottom w:val="none" w:sz="0" w:space="0" w:color="auto"/>
        <w:right w:val="none" w:sz="0" w:space="0" w:color="auto"/>
      </w:divBdr>
    </w:div>
    <w:div w:id="1954634040">
      <w:bodyDiv w:val="1"/>
      <w:marLeft w:val="0"/>
      <w:marRight w:val="0"/>
      <w:marTop w:val="0"/>
      <w:marBottom w:val="0"/>
      <w:divBdr>
        <w:top w:val="none" w:sz="0" w:space="0" w:color="auto"/>
        <w:left w:val="none" w:sz="0" w:space="0" w:color="auto"/>
        <w:bottom w:val="none" w:sz="0" w:space="0" w:color="auto"/>
        <w:right w:val="none" w:sz="0" w:space="0" w:color="auto"/>
      </w:divBdr>
      <w:divsChild>
        <w:div w:id="1226181652">
          <w:marLeft w:val="547"/>
          <w:marRight w:val="0"/>
          <w:marTop w:val="0"/>
          <w:marBottom w:val="0"/>
          <w:divBdr>
            <w:top w:val="none" w:sz="0" w:space="0" w:color="auto"/>
            <w:left w:val="none" w:sz="0" w:space="0" w:color="auto"/>
            <w:bottom w:val="none" w:sz="0" w:space="0" w:color="auto"/>
            <w:right w:val="none" w:sz="0" w:space="0" w:color="auto"/>
          </w:divBdr>
        </w:div>
      </w:divsChild>
    </w:div>
    <w:div w:id="1993437952">
      <w:bodyDiv w:val="1"/>
      <w:marLeft w:val="0"/>
      <w:marRight w:val="0"/>
      <w:marTop w:val="0"/>
      <w:marBottom w:val="0"/>
      <w:divBdr>
        <w:top w:val="none" w:sz="0" w:space="0" w:color="auto"/>
        <w:left w:val="none" w:sz="0" w:space="0" w:color="auto"/>
        <w:bottom w:val="none" w:sz="0" w:space="0" w:color="auto"/>
        <w:right w:val="none" w:sz="0" w:space="0" w:color="auto"/>
      </w:divBdr>
    </w:div>
    <w:div w:id="201695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umbriacms.formationcraft.co.uk/uploads/Community-Scrutiny-Panel-Terms-of-Reference-2024-Final_2024-08-22-113748_qkmt.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cumbria-pcc.gov.uk/wp-content/uploads/2020/04/Joint-Audit-Committee-Terms-of-Reference-November-2018.pdf?x9427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22AE9-FE52-441A-977D-4CAAEB0C0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837</TotalTime>
  <Pages>24</Pages>
  <Words>8184</Words>
  <Characters>46653</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Cumbria Constabulary ICT</Company>
  <LinksUpToDate>false</LinksUpToDate>
  <CharactersWithSpaces>54728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Stables</dc:creator>
  <cp:keywords/>
  <dc:description/>
  <cp:lastModifiedBy>Stables, Stephanie</cp:lastModifiedBy>
  <cp:revision>36</cp:revision>
  <cp:lastPrinted>2023-04-20T11:44:00Z</cp:lastPrinted>
  <dcterms:created xsi:type="dcterms:W3CDTF">2026-09-17T10:20:00Z</dcterms:created>
  <dcterms:modified xsi:type="dcterms:W3CDTF">2026-09-24T17:14:00Z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fec6b3-91e0-4cb4-97f0-3b695e194c32_Enabled">
    <vt:lpwstr>true</vt:lpwstr>
  </property>
  <property fmtid="{D5CDD505-2E9C-101B-9397-08002B2CF9AE}" pid="3" name="MSIP_Label_b4fec6b3-91e0-4cb4-97f0-3b695e194c32_SetDate">
    <vt:lpwstr>2023-02-12T16:14:18Z</vt:lpwstr>
  </property>
  <property fmtid="{D5CDD505-2E9C-101B-9397-08002B2CF9AE}" pid="4" name="MSIP_Label_b4fec6b3-91e0-4cb4-97f0-3b695e194c32_Method">
    <vt:lpwstr>Standard</vt:lpwstr>
  </property>
  <property fmtid="{D5CDD505-2E9C-101B-9397-08002B2CF9AE}" pid="5" name="MSIP_Label_b4fec6b3-91e0-4cb4-97f0-3b695e194c32_Name">
    <vt:lpwstr>b4fec6b3-91e0-4cb4-97f0-3b695e194c32</vt:lpwstr>
  </property>
  <property fmtid="{D5CDD505-2E9C-101B-9397-08002B2CF9AE}" pid="6" name="MSIP_Label_b4fec6b3-91e0-4cb4-97f0-3b695e194c32_SiteId">
    <vt:lpwstr>7ea6412d-a887-4942-951c-cd722827b11a</vt:lpwstr>
  </property>
  <property fmtid="{D5CDD505-2E9C-101B-9397-08002B2CF9AE}" pid="7" name="MSIP_Label_b4fec6b3-91e0-4cb4-97f0-3b695e194c32_ContentBits">
    <vt:lpwstr>0</vt:lpwstr>
  </property>
</Properties>
</file>